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8B45C" w14:textId="77777777" w:rsidR="00827DB3" w:rsidRDefault="00D82CC6" w:rsidP="00F5520D">
      <w:pPr>
        <w:ind w:firstLine="0"/>
        <w:jc w:val="center"/>
        <w:rPr>
          <w:rFonts w:cs="Times New Roman"/>
          <w:b/>
          <w:sz w:val="44"/>
          <w:szCs w:val="24"/>
        </w:rPr>
      </w:pPr>
      <w:r w:rsidRPr="008C1EB1">
        <w:rPr>
          <w:rFonts w:cs="Times New Roman"/>
          <w:b/>
          <w:sz w:val="44"/>
          <w:szCs w:val="24"/>
        </w:rPr>
        <w:t>CESI</w:t>
      </w:r>
      <w:r>
        <w:rPr>
          <w:rFonts w:cs="Times New Roman"/>
          <w:b/>
          <w:sz w:val="44"/>
          <w:szCs w:val="24"/>
        </w:rPr>
        <w:t xml:space="preserve"> Laboratory Safety </w:t>
      </w:r>
      <w:r w:rsidR="00827DB3">
        <w:rPr>
          <w:rFonts w:cs="Times New Roman"/>
          <w:b/>
          <w:sz w:val="44"/>
          <w:szCs w:val="24"/>
        </w:rPr>
        <w:t>Plan</w:t>
      </w:r>
    </w:p>
    <w:p w14:paraId="5C1F5EF6" w14:textId="5F94E466" w:rsidR="00D82CC6" w:rsidRDefault="00A1661F" w:rsidP="00F5520D">
      <w:pPr>
        <w:ind w:firstLine="0"/>
        <w:jc w:val="center"/>
        <w:rPr>
          <w:rFonts w:cs="Times New Roman"/>
          <w:b/>
          <w:sz w:val="44"/>
          <w:szCs w:val="24"/>
        </w:rPr>
      </w:pPr>
      <w:r>
        <w:rPr>
          <w:rFonts w:cs="Times New Roman"/>
          <w:b/>
          <w:sz w:val="44"/>
          <w:szCs w:val="24"/>
        </w:rPr>
        <w:t xml:space="preserve"> </w:t>
      </w:r>
      <w:r w:rsidR="009E1A9E" w:rsidRPr="009E1A9E">
        <w:rPr>
          <w:rFonts w:cs="Times New Roman"/>
          <w:b/>
          <w:sz w:val="44"/>
          <w:szCs w:val="24"/>
        </w:rPr>
        <w:t>Pressurized Oxygen Conducting Electrochemical Test</w:t>
      </w:r>
      <w:r w:rsidR="003E5463">
        <w:rPr>
          <w:rFonts w:cs="Times New Roman"/>
          <w:b/>
          <w:sz w:val="44"/>
          <w:szCs w:val="24"/>
        </w:rPr>
        <w:t xml:space="preserve"> </w:t>
      </w:r>
      <w:r w:rsidR="009E1A9E" w:rsidRPr="009E1A9E">
        <w:rPr>
          <w:rFonts w:cs="Times New Roman"/>
          <w:b/>
          <w:sz w:val="44"/>
          <w:szCs w:val="24"/>
        </w:rPr>
        <w:t>Stand</w:t>
      </w:r>
      <w:r w:rsidR="003E5463" w:rsidRPr="009E1A9E">
        <w:rPr>
          <w:rFonts w:cs="Times New Roman"/>
          <w:b/>
          <w:sz w:val="44"/>
          <w:szCs w:val="24"/>
        </w:rPr>
        <w:t xml:space="preserve"> (POCET)</w:t>
      </w:r>
    </w:p>
    <w:p w14:paraId="3A8AD916" w14:textId="77777777" w:rsidR="00D82CC6" w:rsidRDefault="00D82CC6" w:rsidP="00D82CC6">
      <w:pPr>
        <w:spacing w:line="240" w:lineRule="auto"/>
        <w:jc w:val="center"/>
        <w:rPr>
          <w:rFonts w:cs="Times New Roman"/>
          <w:sz w:val="32"/>
          <w:szCs w:val="24"/>
        </w:rPr>
      </w:pPr>
      <w:r w:rsidRPr="008C1EB1">
        <w:rPr>
          <w:rFonts w:cs="Times New Roman"/>
          <w:sz w:val="32"/>
          <w:szCs w:val="24"/>
        </w:rPr>
        <w:t>Washington State University</w:t>
      </w:r>
    </w:p>
    <w:p w14:paraId="7BB6F309" w14:textId="77777777" w:rsidR="00D82CC6" w:rsidRPr="008C1EB1" w:rsidRDefault="00D82CC6" w:rsidP="00D82CC6">
      <w:pPr>
        <w:spacing w:line="240" w:lineRule="auto"/>
        <w:jc w:val="center"/>
        <w:rPr>
          <w:rFonts w:cs="Times New Roman"/>
          <w:sz w:val="32"/>
          <w:szCs w:val="24"/>
        </w:rPr>
      </w:pPr>
      <w:r>
        <w:rPr>
          <w:rFonts w:cs="Times New Roman"/>
          <w:sz w:val="32"/>
          <w:szCs w:val="24"/>
        </w:rPr>
        <w:t>Department of Mechanical Engineering</w:t>
      </w:r>
    </w:p>
    <w:p w14:paraId="34969C80" w14:textId="77777777" w:rsidR="00D82CC6" w:rsidRDefault="00D82CC6" w:rsidP="00D82CC6">
      <w:pPr>
        <w:spacing w:line="240" w:lineRule="auto"/>
        <w:jc w:val="center"/>
        <w:rPr>
          <w:rFonts w:cs="Times New Roman"/>
          <w:sz w:val="32"/>
          <w:szCs w:val="24"/>
        </w:rPr>
      </w:pPr>
      <w:r w:rsidRPr="008C1EB1">
        <w:rPr>
          <w:rFonts w:cs="Times New Roman"/>
          <w:sz w:val="32"/>
          <w:szCs w:val="24"/>
        </w:rPr>
        <w:t xml:space="preserve">Engineering Teaching and Research </w:t>
      </w:r>
      <w:r>
        <w:rPr>
          <w:rFonts w:cs="Times New Roman"/>
          <w:sz w:val="32"/>
          <w:szCs w:val="24"/>
        </w:rPr>
        <w:t>L</w:t>
      </w:r>
      <w:r w:rsidRPr="008C1EB1">
        <w:rPr>
          <w:rFonts w:cs="Times New Roman"/>
          <w:sz w:val="32"/>
          <w:szCs w:val="24"/>
        </w:rPr>
        <w:t>aboratory 3</w:t>
      </w:r>
      <w:r>
        <w:rPr>
          <w:rFonts w:cs="Times New Roman"/>
          <w:sz w:val="32"/>
          <w:szCs w:val="24"/>
        </w:rPr>
        <w:t>10</w:t>
      </w:r>
    </w:p>
    <w:p w14:paraId="10FEBAA3" w14:textId="77777777" w:rsidR="00D82CC6" w:rsidRDefault="00D82CC6" w:rsidP="00D82CC6">
      <w:pPr>
        <w:jc w:val="center"/>
        <w:rPr>
          <w:rFonts w:cs="Times New Roman"/>
          <w:sz w:val="32"/>
          <w:szCs w:val="24"/>
        </w:rPr>
      </w:pPr>
    </w:p>
    <w:p w14:paraId="174AB46B" w14:textId="77777777" w:rsidR="00D82CC6" w:rsidRDefault="00D82CC6" w:rsidP="00D82CC6">
      <w:pPr>
        <w:jc w:val="center"/>
        <w:rPr>
          <w:rFonts w:cs="Times New Roman"/>
          <w:sz w:val="32"/>
          <w:szCs w:val="24"/>
        </w:rPr>
      </w:pPr>
    </w:p>
    <w:p w14:paraId="27F81F00" w14:textId="77777777" w:rsidR="00D82CC6" w:rsidRPr="005B10D0" w:rsidRDefault="00D82CC6" w:rsidP="00D82CC6">
      <w:pPr>
        <w:jc w:val="center"/>
        <w:rPr>
          <w:rFonts w:cs="Times New Roman"/>
          <w:b/>
          <w:sz w:val="32"/>
          <w:szCs w:val="24"/>
        </w:rPr>
      </w:pPr>
      <w:r w:rsidRPr="005B10D0">
        <w:rPr>
          <w:rFonts w:cs="Times New Roman"/>
          <w:b/>
          <w:sz w:val="32"/>
          <w:szCs w:val="24"/>
        </w:rPr>
        <w:t>Lab Principle Investigator:</w:t>
      </w:r>
    </w:p>
    <w:p w14:paraId="74CA0A54" w14:textId="6B4240C6" w:rsidR="00D82CC6" w:rsidRPr="005B10D0" w:rsidRDefault="009A4DD8" w:rsidP="00D82CC6">
      <w:pPr>
        <w:jc w:val="center"/>
        <w:rPr>
          <w:rFonts w:cs="Times New Roman"/>
          <w:sz w:val="32"/>
          <w:szCs w:val="24"/>
        </w:rPr>
      </w:pPr>
      <w:r>
        <w:rPr>
          <w:rFonts w:cs="Times New Roman"/>
          <w:sz w:val="32"/>
          <w:szCs w:val="24"/>
        </w:rPr>
        <w:t xml:space="preserve">Dr. </w:t>
      </w:r>
      <w:r w:rsidR="00D82CC6" w:rsidRPr="005B10D0">
        <w:rPr>
          <w:rFonts w:cs="Times New Roman"/>
          <w:sz w:val="32"/>
          <w:szCs w:val="24"/>
        </w:rPr>
        <w:t>Dustin McLarty</w:t>
      </w:r>
    </w:p>
    <w:p w14:paraId="05FB35BA" w14:textId="77777777" w:rsidR="00D82CC6" w:rsidRPr="005B10D0" w:rsidRDefault="00D82CC6" w:rsidP="00D82CC6">
      <w:pPr>
        <w:jc w:val="center"/>
        <w:rPr>
          <w:rFonts w:cs="Times New Roman"/>
          <w:b/>
          <w:sz w:val="32"/>
          <w:szCs w:val="24"/>
        </w:rPr>
      </w:pPr>
    </w:p>
    <w:p w14:paraId="1148C1C4" w14:textId="77777777" w:rsidR="00D82CC6" w:rsidRPr="005B10D0" w:rsidRDefault="00D82CC6" w:rsidP="00D82CC6">
      <w:pPr>
        <w:jc w:val="center"/>
        <w:rPr>
          <w:rFonts w:cs="Times New Roman"/>
          <w:b/>
          <w:sz w:val="32"/>
          <w:szCs w:val="24"/>
        </w:rPr>
      </w:pPr>
      <w:r w:rsidRPr="005B10D0">
        <w:rPr>
          <w:rFonts w:cs="Times New Roman"/>
          <w:b/>
          <w:sz w:val="32"/>
          <w:szCs w:val="24"/>
        </w:rPr>
        <w:t>Last Updated:</w:t>
      </w:r>
    </w:p>
    <w:p w14:paraId="2F3E4197" w14:textId="77777777" w:rsidR="00D82CC6" w:rsidRDefault="00D82CC6" w:rsidP="00D82CC6">
      <w:pPr>
        <w:spacing w:line="240" w:lineRule="auto"/>
        <w:jc w:val="center"/>
        <w:rPr>
          <w:rFonts w:cs="Times New Roman"/>
          <w:sz w:val="32"/>
          <w:szCs w:val="24"/>
        </w:rPr>
      </w:pPr>
      <w:r>
        <w:rPr>
          <w:rFonts w:cs="Times New Roman"/>
          <w:sz w:val="32"/>
          <w:szCs w:val="24"/>
        </w:rPr>
        <w:t>October 2</w:t>
      </w:r>
      <w:r w:rsidRPr="005B10D0">
        <w:rPr>
          <w:rFonts w:cs="Times New Roman"/>
          <w:sz w:val="32"/>
          <w:szCs w:val="24"/>
        </w:rPr>
        <w:t>, 2018</w:t>
      </w:r>
      <w:r>
        <w:rPr>
          <w:rFonts w:cs="Times New Roman"/>
          <w:sz w:val="32"/>
          <w:szCs w:val="24"/>
        </w:rPr>
        <w:t xml:space="preserve"> </w:t>
      </w:r>
    </w:p>
    <w:p w14:paraId="0266F8FA" w14:textId="5063FC8D" w:rsidR="00D82CC6" w:rsidRDefault="003E5463" w:rsidP="00D82CC6">
      <w:pPr>
        <w:spacing w:line="240" w:lineRule="auto"/>
        <w:jc w:val="center"/>
        <w:rPr>
          <w:rFonts w:cs="Times New Roman"/>
          <w:sz w:val="32"/>
          <w:szCs w:val="24"/>
        </w:rPr>
      </w:pPr>
      <w:r>
        <w:rPr>
          <w:rFonts w:cs="Times New Roman"/>
          <w:sz w:val="32"/>
          <w:szCs w:val="24"/>
        </w:rPr>
        <w:t>Version 3</w:t>
      </w:r>
      <w:bookmarkStart w:id="0" w:name="_GoBack"/>
      <w:bookmarkEnd w:id="0"/>
    </w:p>
    <w:p w14:paraId="436A4E5C" w14:textId="77777777" w:rsidR="00D82CC6" w:rsidRPr="005B10D0" w:rsidRDefault="00D82CC6" w:rsidP="00D82CC6">
      <w:pPr>
        <w:spacing w:line="240" w:lineRule="auto"/>
        <w:jc w:val="center"/>
        <w:rPr>
          <w:rFonts w:cs="Times New Roman"/>
          <w:sz w:val="32"/>
          <w:szCs w:val="24"/>
        </w:rPr>
      </w:pPr>
      <w:r>
        <w:rPr>
          <w:rFonts w:cs="Times New Roman"/>
          <w:sz w:val="32"/>
          <w:szCs w:val="24"/>
        </w:rPr>
        <w:t>Last revised by John Drazin</w:t>
      </w:r>
    </w:p>
    <w:p w14:paraId="604CFA76" w14:textId="77777777" w:rsidR="00D82CC6" w:rsidRPr="005B10D0" w:rsidRDefault="00D82CC6" w:rsidP="00D82CC6">
      <w:pPr>
        <w:jc w:val="center"/>
        <w:rPr>
          <w:rFonts w:cs="Times New Roman"/>
          <w:sz w:val="32"/>
          <w:szCs w:val="24"/>
        </w:rPr>
      </w:pPr>
    </w:p>
    <w:p w14:paraId="043165F3" w14:textId="77777777" w:rsidR="00D82CC6" w:rsidRPr="005B10D0" w:rsidRDefault="00D82CC6" w:rsidP="00D82CC6">
      <w:pPr>
        <w:jc w:val="center"/>
        <w:rPr>
          <w:rFonts w:cs="Times New Roman"/>
          <w:b/>
          <w:sz w:val="32"/>
          <w:szCs w:val="24"/>
        </w:rPr>
      </w:pPr>
      <w:r w:rsidRPr="005B10D0">
        <w:rPr>
          <w:rFonts w:cs="Times New Roman"/>
          <w:b/>
          <w:sz w:val="32"/>
          <w:szCs w:val="24"/>
        </w:rPr>
        <w:t>Authors:</w:t>
      </w:r>
    </w:p>
    <w:p w14:paraId="7620D006" w14:textId="209B6607" w:rsidR="00D82CC6" w:rsidRDefault="00D82CC6" w:rsidP="00D82CC6">
      <w:pPr>
        <w:jc w:val="center"/>
        <w:rPr>
          <w:rFonts w:cs="Times New Roman"/>
          <w:sz w:val="32"/>
          <w:szCs w:val="24"/>
        </w:rPr>
      </w:pPr>
      <w:r w:rsidRPr="005B10D0">
        <w:rPr>
          <w:rFonts w:cs="Times New Roman"/>
          <w:sz w:val="32"/>
          <w:szCs w:val="24"/>
        </w:rPr>
        <w:lastRenderedPageBreak/>
        <w:t>Ryan Hamilton</w:t>
      </w:r>
      <w:r>
        <w:rPr>
          <w:rFonts w:cs="Times New Roman"/>
          <w:sz w:val="32"/>
          <w:szCs w:val="24"/>
        </w:rPr>
        <w:t xml:space="preserve">, Jeff Collins, </w:t>
      </w:r>
      <w:r w:rsidR="009A4DD8">
        <w:rPr>
          <w:rFonts w:cs="Times New Roman"/>
          <w:sz w:val="32"/>
          <w:szCs w:val="24"/>
        </w:rPr>
        <w:t xml:space="preserve">Dr. </w:t>
      </w:r>
      <w:r>
        <w:rPr>
          <w:rFonts w:cs="Times New Roman"/>
          <w:sz w:val="32"/>
          <w:szCs w:val="24"/>
        </w:rPr>
        <w:t xml:space="preserve">John Drazin, </w:t>
      </w:r>
      <w:r w:rsidR="009A4DD8">
        <w:rPr>
          <w:rFonts w:cs="Times New Roman"/>
          <w:sz w:val="32"/>
          <w:szCs w:val="24"/>
        </w:rPr>
        <w:t xml:space="preserve">Dr. </w:t>
      </w:r>
      <w:r>
        <w:rPr>
          <w:rFonts w:cs="Times New Roman"/>
          <w:sz w:val="32"/>
          <w:szCs w:val="24"/>
        </w:rPr>
        <w:t>Dustin McLarty</w:t>
      </w:r>
    </w:p>
    <w:p w14:paraId="792747C2" w14:textId="77777777" w:rsidR="000A31F8" w:rsidRDefault="000A31F8">
      <w:pPr>
        <w:rPr>
          <w:rFonts w:cs="Times New Roman"/>
          <w:szCs w:val="24"/>
        </w:rPr>
      </w:pPr>
      <w:r>
        <w:rPr>
          <w:rFonts w:cs="Times New Roman"/>
          <w:szCs w:val="24"/>
        </w:rPr>
        <w:br w:type="page"/>
      </w:r>
    </w:p>
    <w:sdt>
      <w:sdtPr>
        <w:rPr>
          <w:rFonts w:asciiTheme="minorHAnsi" w:hAnsiTheme="minorHAnsi"/>
          <w:b/>
          <w:sz w:val="22"/>
        </w:rPr>
        <w:id w:val="-696304987"/>
        <w:docPartObj>
          <w:docPartGallery w:val="Table of Contents"/>
          <w:docPartUnique/>
        </w:docPartObj>
      </w:sdtPr>
      <w:sdtEndPr>
        <w:rPr>
          <w:rFonts w:ascii="Times New Roman" w:hAnsi="Times New Roman"/>
          <w:b w:val="0"/>
          <w:bCs/>
          <w:noProof/>
          <w:sz w:val="24"/>
        </w:rPr>
      </w:sdtEndPr>
      <w:sdtContent>
        <w:p w14:paraId="239F05A0" w14:textId="3DC47FD3" w:rsidR="00887145" w:rsidRPr="00887145" w:rsidRDefault="00887145">
          <w:pPr>
            <w:pStyle w:val="TOC1"/>
            <w:rPr>
              <w:rFonts w:cs="Times New Roman"/>
              <w:b/>
              <w:sz w:val="28"/>
            </w:rPr>
          </w:pPr>
          <w:r w:rsidRPr="00887145">
            <w:rPr>
              <w:rFonts w:cs="Times New Roman"/>
              <w:b/>
              <w:sz w:val="28"/>
            </w:rPr>
            <w:t>Contents</w:t>
          </w:r>
        </w:p>
        <w:p w14:paraId="4A6A0133" w14:textId="435C5FA5" w:rsidR="004A3041" w:rsidRDefault="00A52870">
          <w:pPr>
            <w:pStyle w:val="TOC1"/>
            <w:rPr>
              <w:rFonts w:asciiTheme="minorHAnsi" w:eastAsiaTheme="minorEastAsia" w:hAnsiTheme="minorHAnsi"/>
              <w:noProof/>
              <w:sz w:val="22"/>
            </w:rPr>
          </w:pPr>
          <w:r>
            <w:fldChar w:fldCharType="begin"/>
          </w:r>
          <w:r>
            <w:instrText xml:space="preserve"> TOC \o "1-2" \h \z \u </w:instrText>
          </w:r>
          <w:r>
            <w:fldChar w:fldCharType="separate"/>
          </w:r>
          <w:hyperlink w:anchor="_Toc526336029" w:history="1">
            <w:r w:rsidR="004A3041" w:rsidRPr="006D4752">
              <w:rPr>
                <w:rStyle w:val="Hyperlink"/>
                <w:noProof/>
              </w:rPr>
              <w:t>1</w:t>
            </w:r>
            <w:r w:rsidR="004A3041">
              <w:rPr>
                <w:rFonts w:asciiTheme="minorHAnsi" w:eastAsiaTheme="minorEastAsia" w:hAnsiTheme="minorHAnsi"/>
                <w:noProof/>
                <w:sz w:val="22"/>
              </w:rPr>
              <w:tab/>
            </w:r>
            <w:r w:rsidR="004A3041" w:rsidRPr="006D4752">
              <w:rPr>
                <w:rStyle w:val="Hyperlink"/>
                <w:noProof/>
              </w:rPr>
              <w:t>Scope of Work</w:t>
            </w:r>
            <w:r w:rsidR="004A3041">
              <w:rPr>
                <w:noProof/>
                <w:webHidden/>
              </w:rPr>
              <w:tab/>
            </w:r>
            <w:r w:rsidR="004A3041">
              <w:rPr>
                <w:noProof/>
                <w:webHidden/>
              </w:rPr>
              <w:fldChar w:fldCharType="begin"/>
            </w:r>
            <w:r w:rsidR="004A3041">
              <w:rPr>
                <w:noProof/>
                <w:webHidden/>
              </w:rPr>
              <w:instrText xml:space="preserve"> PAGEREF _Toc526336029 \h </w:instrText>
            </w:r>
            <w:r w:rsidR="004A3041">
              <w:rPr>
                <w:noProof/>
                <w:webHidden/>
              </w:rPr>
            </w:r>
            <w:r w:rsidR="004A3041">
              <w:rPr>
                <w:noProof/>
                <w:webHidden/>
              </w:rPr>
              <w:fldChar w:fldCharType="separate"/>
            </w:r>
            <w:r w:rsidR="004A3041">
              <w:rPr>
                <w:noProof/>
                <w:webHidden/>
              </w:rPr>
              <w:t>4</w:t>
            </w:r>
            <w:r w:rsidR="004A3041">
              <w:rPr>
                <w:noProof/>
                <w:webHidden/>
              </w:rPr>
              <w:fldChar w:fldCharType="end"/>
            </w:r>
          </w:hyperlink>
        </w:p>
        <w:p w14:paraId="5FBCD1C6" w14:textId="6A72E06B" w:rsidR="004A3041" w:rsidRDefault="004A3041">
          <w:pPr>
            <w:pStyle w:val="TOC1"/>
            <w:rPr>
              <w:rFonts w:asciiTheme="minorHAnsi" w:eastAsiaTheme="minorEastAsia" w:hAnsiTheme="minorHAnsi"/>
              <w:noProof/>
              <w:sz w:val="22"/>
            </w:rPr>
          </w:pPr>
          <w:hyperlink w:anchor="_Toc526336030" w:history="1">
            <w:r w:rsidRPr="006D4752">
              <w:rPr>
                <w:rStyle w:val="Hyperlink"/>
                <w:noProof/>
              </w:rPr>
              <w:t>2</w:t>
            </w:r>
            <w:r>
              <w:rPr>
                <w:rFonts w:asciiTheme="minorHAnsi" w:eastAsiaTheme="minorEastAsia" w:hAnsiTheme="minorHAnsi"/>
                <w:noProof/>
                <w:sz w:val="22"/>
              </w:rPr>
              <w:tab/>
            </w:r>
            <w:r w:rsidRPr="006D4752">
              <w:rPr>
                <w:rStyle w:val="Hyperlink"/>
                <w:noProof/>
              </w:rPr>
              <w:t>CESI Lab Safety Information</w:t>
            </w:r>
            <w:r>
              <w:rPr>
                <w:noProof/>
                <w:webHidden/>
              </w:rPr>
              <w:tab/>
            </w:r>
            <w:r>
              <w:rPr>
                <w:noProof/>
                <w:webHidden/>
              </w:rPr>
              <w:fldChar w:fldCharType="begin"/>
            </w:r>
            <w:r>
              <w:rPr>
                <w:noProof/>
                <w:webHidden/>
              </w:rPr>
              <w:instrText xml:space="preserve"> PAGEREF _Toc526336030 \h </w:instrText>
            </w:r>
            <w:r>
              <w:rPr>
                <w:noProof/>
                <w:webHidden/>
              </w:rPr>
            </w:r>
            <w:r>
              <w:rPr>
                <w:noProof/>
                <w:webHidden/>
              </w:rPr>
              <w:fldChar w:fldCharType="separate"/>
            </w:r>
            <w:r>
              <w:rPr>
                <w:noProof/>
                <w:webHidden/>
              </w:rPr>
              <w:t>4</w:t>
            </w:r>
            <w:r>
              <w:rPr>
                <w:noProof/>
                <w:webHidden/>
              </w:rPr>
              <w:fldChar w:fldCharType="end"/>
            </w:r>
          </w:hyperlink>
        </w:p>
        <w:p w14:paraId="69C8875F" w14:textId="2E3A8EDA" w:rsidR="004A3041" w:rsidRDefault="004A3041">
          <w:pPr>
            <w:pStyle w:val="TOC2"/>
            <w:rPr>
              <w:rFonts w:asciiTheme="minorHAnsi" w:eastAsiaTheme="minorEastAsia" w:hAnsiTheme="minorHAnsi"/>
              <w:noProof/>
              <w:sz w:val="22"/>
            </w:rPr>
          </w:pPr>
          <w:hyperlink w:anchor="_Toc526336031" w:history="1">
            <w:r w:rsidRPr="006D4752">
              <w:rPr>
                <w:rStyle w:val="Hyperlink"/>
                <w:noProof/>
              </w:rPr>
              <w:t>2.1</w:t>
            </w:r>
            <w:r>
              <w:rPr>
                <w:rFonts w:asciiTheme="minorHAnsi" w:eastAsiaTheme="minorEastAsia" w:hAnsiTheme="minorHAnsi"/>
                <w:noProof/>
                <w:sz w:val="22"/>
              </w:rPr>
              <w:tab/>
            </w:r>
            <w:r w:rsidRPr="006D4752">
              <w:rPr>
                <w:rStyle w:val="Hyperlink"/>
                <w:noProof/>
              </w:rPr>
              <w:t>Lab Commitment</w:t>
            </w:r>
            <w:r>
              <w:rPr>
                <w:noProof/>
                <w:webHidden/>
              </w:rPr>
              <w:tab/>
            </w:r>
            <w:r>
              <w:rPr>
                <w:noProof/>
                <w:webHidden/>
              </w:rPr>
              <w:fldChar w:fldCharType="begin"/>
            </w:r>
            <w:r>
              <w:rPr>
                <w:noProof/>
                <w:webHidden/>
              </w:rPr>
              <w:instrText xml:space="preserve"> PAGEREF _Toc526336031 \h </w:instrText>
            </w:r>
            <w:r>
              <w:rPr>
                <w:noProof/>
                <w:webHidden/>
              </w:rPr>
            </w:r>
            <w:r>
              <w:rPr>
                <w:noProof/>
                <w:webHidden/>
              </w:rPr>
              <w:fldChar w:fldCharType="separate"/>
            </w:r>
            <w:r>
              <w:rPr>
                <w:noProof/>
                <w:webHidden/>
              </w:rPr>
              <w:t>4</w:t>
            </w:r>
            <w:r>
              <w:rPr>
                <w:noProof/>
                <w:webHidden/>
              </w:rPr>
              <w:fldChar w:fldCharType="end"/>
            </w:r>
          </w:hyperlink>
        </w:p>
        <w:p w14:paraId="4CFE3DAC" w14:textId="1D63EE9C" w:rsidR="004A3041" w:rsidRDefault="004A3041">
          <w:pPr>
            <w:pStyle w:val="TOC2"/>
            <w:rPr>
              <w:rFonts w:asciiTheme="minorHAnsi" w:eastAsiaTheme="minorEastAsia" w:hAnsiTheme="minorHAnsi"/>
              <w:noProof/>
              <w:sz w:val="22"/>
            </w:rPr>
          </w:pPr>
          <w:hyperlink w:anchor="_Toc526336032" w:history="1">
            <w:r w:rsidRPr="006D4752">
              <w:rPr>
                <w:rStyle w:val="Hyperlink"/>
                <w:noProof/>
              </w:rPr>
              <w:t>2.2</w:t>
            </w:r>
            <w:r>
              <w:rPr>
                <w:rFonts w:asciiTheme="minorHAnsi" w:eastAsiaTheme="minorEastAsia" w:hAnsiTheme="minorHAnsi"/>
                <w:noProof/>
                <w:sz w:val="22"/>
              </w:rPr>
              <w:tab/>
            </w:r>
            <w:r w:rsidRPr="006D4752">
              <w:rPr>
                <w:rStyle w:val="Hyperlink"/>
                <w:noProof/>
              </w:rPr>
              <w:t>Personnel Participation</w:t>
            </w:r>
            <w:r>
              <w:rPr>
                <w:noProof/>
                <w:webHidden/>
              </w:rPr>
              <w:tab/>
            </w:r>
            <w:r>
              <w:rPr>
                <w:noProof/>
                <w:webHidden/>
              </w:rPr>
              <w:fldChar w:fldCharType="begin"/>
            </w:r>
            <w:r>
              <w:rPr>
                <w:noProof/>
                <w:webHidden/>
              </w:rPr>
              <w:instrText xml:space="preserve"> PAGEREF _Toc526336032 \h </w:instrText>
            </w:r>
            <w:r>
              <w:rPr>
                <w:noProof/>
                <w:webHidden/>
              </w:rPr>
            </w:r>
            <w:r>
              <w:rPr>
                <w:noProof/>
                <w:webHidden/>
              </w:rPr>
              <w:fldChar w:fldCharType="separate"/>
            </w:r>
            <w:r>
              <w:rPr>
                <w:noProof/>
                <w:webHidden/>
              </w:rPr>
              <w:t>4</w:t>
            </w:r>
            <w:r>
              <w:rPr>
                <w:noProof/>
                <w:webHidden/>
              </w:rPr>
              <w:fldChar w:fldCharType="end"/>
            </w:r>
          </w:hyperlink>
        </w:p>
        <w:p w14:paraId="5090DA7B" w14:textId="06FBA880" w:rsidR="004A3041" w:rsidRDefault="004A3041">
          <w:pPr>
            <w:pStyle w:val="TOC2"/>
            <w:rPr>
              <w:rFonts w:asciiTheme="minorHAnsi" w:eastAsiaTheme="minorEastAsia" w:hAnsiTheme="minorHAnsi"/>
              <w:noProof/>
              <w:sz w:val="22"/>
            </w:rPr>
          </w:pPr>
          <w:hyperlink w:anchor="_Toc526336033" w:history="1">
            <w:r w:rsidRPr="006D4752">
              <w:rPr>
                <w:rStyle w:val="Hyperlink"/>
                <w:noProof/>
              </w:rPr>
              <w:t>2.3</w:t>
            </w:r>
            <w:r>
              <w:rPr>
                <w:rFonts w:asciiTheme="minorHAnsi" w:eastAsiaTheme="minorEastAsia" w:hAnsiTheme="minorHAnsi"/>
                <w:noProof/>
                <w:sz w:val="22"/>
              </w:rPr>
              <w:tab/>
            </w:r>
            <w:r w:rsidRPr="006D4752">
              <w:rPr>
                <w:rStyle w:val="Hyperlink"/>
                <w:noProof/>
              </w:rPr>
              <w:t>Communication of Safety</w:t>
            </w:r>
            <w:r>
              <w:rPr>
                <w:noProof/>
                <w:webHidden/>
              </w:rPr>
              <w:tab/>
            </w:r>
            <w:r>
              <w:rPr>
                <w:noProof/>
                <w:webHidden/>
              </w:rPr>
              <w:fldChar w:fldCharType="begin"/>
            </w:r>
            <w:r>
              <w:rPr>
                <w:noProof/>
                <w:webHidden/>
              </w:rPr>
              <w:instrText xml:space="preserve"> PAGEREF _Toc526336033 \h </w:instrText>
            </w:r>
            <w:r>
              <w:rPr>
                <w:noProof/>
                <w:webHidden/>
              </w:rPr>
            </w:r>
            <w:r>
              <w:rPr>
                <w:noProof/>
                <w:webHidden/>
              </w:rPr>
              <w:fldChar w:fldCharType="separate"/>
            </w:r>
            <w:r>
              <w:rPr>
                <w:noProof/>
                <w:webHidden/>
              </w:rPr>
              <w:t>4</w:t>
            </w:r>
            <w:r>
              <w:rPr>
                <w:noProof/>
                <w:webHidden/>
              </w:rPr>
              <w:fldChar w:fldCharType="end"/>
            </w:r>
          </w:hyperlink>
        </w:p>
        <w:p w14:paraId="601A8935" w14:textId="070D06DE" w:rsidR="004A3041" w:rsidRDefault="004A3041">
          <w:pPr>
            <w:pStyle w:val="TOC1"/>
            <w:rPr>
              <w:rFonts w:asciiTheme="minorHAnsi" w:eastAsiaTheme="minorEastAsia" w:hAnsiTheme="minorHAnsi"/>
              <w:noProof/>
              <w:sz w:val="22"/>
            </w:rPr>
          </w:pPr>
          <w:hyperlink w:anchor="_Toc526336034" w:history="1">
            <w:r w:rsidRPr="006D4752">
              <w:rPr>
                <w:rStyle w:val="Hyperlink"/>
                <w:noProof/>
              </w:rPr>
              <w:t>3</w:t>
            </w:r>
            <w:r>
              <w:rPr>
                <w:rFonts w:asciiTheme="minorHAnsi" w:eastAsiaTheme="minorEastAsia" w:hAnsiTheme="minorHAnsi"/>
                <w:noProof/>
                <w:sz w:val="22"/>
              </w:rPr>
              <w:tab/>
            </w:r>
            <w:r w:rsidRPr="006D4752">
              <w:rPr>
                <w:rStyle w:val="Hyperlink"/>
                <w:noProof/>
              </w:rPr>
              <w:t>Identification of Safety Vulnerabilities</w:t>
            </w:r>
            <w:r>
              <w:rPr>
                <w:noProof/>
                <w:webHidden/>
              </w:rPr>
              <w:tab/>
            </w:r>
            <w:r>
              <w:rPr>
                <w:noProof/>
                <w:webHidden/>
              </w:rPr>
              <w:fldChar w:fldCharType="begin"/>
            </w:r>
            <w:r>
              <w:rPr>
                <w:noProof/>
                <w:webHidden/>
              </w:rPr>
              <w:instrText xml:space="preserve"> PAGEREF _Toc526336034 \h </w:instrText>
            </w:r>
            <w:r>
              <w:rPr>
                <w:noProof/>
                <w:webHidden/>
              </w:rPr>
            </w:r>
            <w:r>
              <w:rPr>
                <w:noProof/>
                <w:webHidden/>
              </w:rPr>
              <w:fldChar w:fldCharType="separate"/>
            </w:r>
            <w:r>
              <w:rPr>
                <w:noProof/>
                <w:webHidden/>
              </w:rPr>
              <w:t>4</w:t>
            </w:r>
            <w:r>
              <w:rPr>
                <w:noProof/>
                <w:webHidden/>
              </w:rPr>
              <w:fldChar w:fldCharType="end"/>
            </w:r>
          </w:hyperlink>
        </w:p>
        <w:p w14:paraId="750E9F00" w14:textId="54D7DE73" w:rsidR="004A3041" w:rsidRDefault="004A3041">
          <w:pPr>
            <w:pStyle w:val="TOC2"/>
            <w:rPr>
              <w:rFonts w:asciiTheme="minorHAnsi" w:eastAsiaTheme="minorEastAsia" w:hAnsiTheme="minorHAnsi"/>
              <w:noProof/>
              <w:sz w:val="22"/>
            </w:rPr>
          </w:pPr>
          <w:hyperlink w:anchor="_Toc526336035" w:history="1">
            <w:r w:rsidRPr="006D4752">
              <w:rPr>
                <w:rStyle w:val="Hyperlink"/>
                <w:noProof/>
              </w:rPr>
              <w:t>3.1</w:t>
            </w:r>
            <w:r>
              <w:rPr>
                <w:rFonts w:asciiTheme="minorHAnsi" w:eastAsiaTheme="minorEastAsia" w:hAnsiTheme="minorHAnsi"/>
                <w:noProof/>
                <w:sz w:val="22"/>
              </w:rPr>
              <w:tab/>
            </w:r>
            <w:r w:rsidRPr="006D4752">
              <w:rPr>
                <w:rStyle w:val="Hyperlink"/>
                <w:noProof/>
              </w:rPr>
              <w:t>Oxygen System’s Safety</w:t>
            </w:r>
            <w:r>
              <w:rPr>
                <w:noProof/>
                <w:webHidden/>
              </w:rPr>
              <w:tab/>
            </w:r>
            <w:r>
              <w:rPr>
                <w:noProof/>
                <w:webHidden/>
              </w:rPr>
              <w:fldChar w:fldCharType="begin"/>
            </w:r>
            <w:r>
              <w:rPr>
                <w:noProof/>
                <w:webHidden/>
              </w:rPr>
              <w:instrText xml:space="preserve"> PAGEREF _Toc526336035 \h </w:instrText>
            </w:r>
            <w:r>
              <w:rPr>
                <w:noProof/>
                <w:webHidden/>
              </w:rPr>
            </w:r>
            <w:r>
              <w:rPr>
                <w:noProof/>
                <w:webHidden/>
              </w:rPr>
              <w:fldChar w:fldCharType="separate"/>
            </w:r>
            <w:r>
              <w:rPr>
                <w:noProof/>
                <w:webHidden/>
              </w:rPr>
              <w:t>8</w:t>
            </w:r>
            <w:r>
              <w:rPr>
                <w:noProof/>
                <w:webHidden/>
              </w:rPr>
              <w:fldChar w:fldCharType="end"/>
            </w:r>
          </w:hyperlink>
        </w:p>
        <w:p w14:paraId="4CF6C0A7" w14:textId="04213D0E" w:rsidR="004A3041" w:rsidRDefault="004A3041">
          <w:pPr>
            <w:pStyle w:val="TOC2"/>
            <w:rPr>
              <w:rFonts w:asciiTheme="minorHAnsi" w:eastAsiaTheme="minorEastAsia" w:hAnsiTheme="minorHAnsi"/>
              <w:noProof/>
              <w:sz w:val="22"/>
            </w:rPr>
          </w:pPr>
          <w:hyperlink w:anchor="_Toc526336036" w:history="1">
            <w:r w:rsidRPr="006D4752">
              <w:rPr>
                <w:rStyle w:val="Hyperlink"/>
                <w:noProof/>
              </w:rPr>
              <w:t>3.2</w:t>
            </w:r>
            <w:r>
              <w:rPr>
                <w:rFonts w:asciiTheme="minorHAnsi" w:eastAsiaTheme="minorEastAsia" w:hAnsiTheme="minorHAnsi"/>
                <w:noProof/>
                <w:sz w:val="22"/>
              </w:rPr>
              <w:tab/>
            </w:r>
            <w:r w:rsidRPr="006D4752">
              <w:rPr>
                <w:rStyle w:val="Hyperlink"/>
                <w:noProof/>
              </w:rPr>
              <w:t>Hydrogen System’s Safety</w:t>
            </w:r>
            <w:r>
              <w:rPr>
                <w:noProof/>
                <w:webHidden/>
              </w:rPr>
              <w:tab/>
            </w:r>
            <w:r>
              <w:rPr>
                <w:noProof/>
                <w:webHidden/>
              </w:rPr>
              <w:fldChar w:fldCharType="begin"/>
            </w:r>
            <w:r>
              <w:rPr>
                <w:noProof/>
                <w:webHidden/>
              </w:rPr>
              <w:instrText xml:space="preserve"> PAGEREF _Toc526336036 \h </w:instrText>
            </w:r>
            <w:r>
              <w:rPr>
                <w:noProof/>
                <w:webHidden/>
              </w:rPr>
            </w:r>
            <w:r>
              <w:rPr>
                <w:noProof/>
                <w:webHidden/>
              </w:rPr>
              <w:fldChar w:fldCharType="separate"/>
            </w:r>
            <w:r>
              <w:rPr>
                <w:noProof/>
                <w:webHidden/>
              </w:rPr>
              <w:t>9</w:t>
            </w:r>
            <w:r>
              <w:rPr>
                <w:noProof/>
                <w:webHidden/>
              </w:rPr>
              <w:fldChar w:fldCharType="end"/>
            </w:r>
          </w:hyperlink>
        </w:p>
        <w:p w14:paraId="3149B809" w14:textId="55A50813" w:rsidR="004A3041" w:rsidRDefault="004A3041">
          <w:pPr>
            <w:pStyle w:val="TOC2"/>
            <w:rPr>
              <w:rFonts w:asciiTheme="minorHAnsi" w:eastAsiaTheme="minorEastAsia" w:hAnsiTheme="minorHAnsi"/>
              <w:noProof/>
              <w:sz w:val="22"/>
            </w:rPr>
          </w:pPr>
          <w:hyperlink w:anchor="_Toc526336037" w:history="1">
            <w:r w:rsidRPr="006D4752">
              <w:rPr>
                <w:rStyle w:val="Hyperlink"/>
                <w:noProof/>
              </w:rPr>
              <w:t>3.3</w:t>
            </w:r>
            <w:r>
              <w:rPr>
                <w:rFonts w:asciiTheme="minorHAnsi" w:eastAsiaTheme="minorEastAsia" w:hAnsiTheme="minorHAnsi"/>
                <w:noProof/>
                <w:sz w:val="22"/>
              </w:rPr>
              <w:tab/>
            </w:r>
            <w:r w:rsidRPr="006D4752">
              <w:rPr>
                <w:rStyle w:val="Hyperlink"/>
                <w:noProof/>
              </w:rPr>
              <w:t>Nitrogen and Argon System’s Safety</w:t>
            </w:r>
            <w:r>
              <w:rPr>
                <w:noProof/>
                <w:webHidden/>
              </w:rPr>
              <w:tab/>
            </w:r>
            <w:r>
              <w:rPr>
                <w:noProof/>
                <w:webHidden/>
              </w:rPr>
              <w:fldChar w:fldCharType="begin"/>
            </w:r>
            <w:r>
              <w:rPr>
                <w:noProof/>
                <w:webHidden/>
              </w:rPr>
              <w:instrText xml:space="preserve"> PAGEREF _Toc526336037 \h </w:instrText>
            </w:r>
            <w:r>
              <w:rPr>
                <w:noProof/>
                <w:webHidden/>
              </w:rPr>
            </w:r>
            <w:r>
              <w:rPr>
                <w:noProof/>
                <w:webHidden/>
              </w:rPr>
              <w:fldChar w:fldCharType="separate"/>
            </w:r>
            <w:r>
              <w:rPr>
                <w:noProof/>
                <w:webHidden/>
              </w:rPr>
              <w:t>11</w:t>
            </w:r>
            <w:r>
              <w:rPr>
                <w:noProof/>
                <w:webHidden/>
              </w:rPr>
              <w:fldChar w:fldCharType="end"/>
            </w:r>
          </w:hyperlink>
        </w:p>
        <w:p w14:paraId="7426044A" w14:textId="53423E33" w:rsidR="004A3041" w:rsidRDefault="004A3041">
          <w:pPr>
            <w:pStyle w:val="TOC2"/>
            <w:rPr>
              <w:rFonts w:asciiTheme="minorHAnsi" w:eastAsiaTheme="minorEastAsia" w:hAnsiTheme="minorHAnsi"/>
              <w:noProof/>
              <w:sz w:val="22"/>
            </w:rPr>
          </w:pPr>
          <w:hyperlink w:anchor="_Toc526336038" w:history="1">
            <w:r w:rsidRPr="006D4752">
              <w:rPr>
                <w:rStyle w:val="Hyperlink"/>
                <w:noProof/>
              </w:rPr>
              <w:t>3.4</w:t>
            </w:r>
            <w:r>
              <w:rPr>
                <w:rFonts w:asciiTheme="minorHAnsi" w:eastAsiaTheme="minorEastAsia" w:hAnsiTheme="minorHAnsi"/>
                <w:noProof/>
                <w:sz w:val="22"/>
              </w:rPr>
              <w:tab/>
            </w:r>
            <w:r w:rsidRPr="006D4752">
              <w:rPr>
                <w:rStyle w:val="Hyperlink"/>
                <w:noProof/>
              </w:rPr>
              <w:t>Gas Delivery Summary</w:t>
            </w:r>
            <w:r>
              <w:rPr>
                <w:noProof/>
                <w:webHidden/>
              </w:rPr>
              <w:tab/>
            </w:r>
            <w:r>
              <w:rPr>
                <w:noProof/>
                <w:webHidden/>
              </w:rPr>
              <w:fldChar w:fldCharType="begin"/>
            </w:r>
            <w:r>
              <w:rPr>
                <w:noProof/>
                <w:webHidden/>
              </w:rPr>
              <w:instrText xml:space="preserve"> PAGEREF _Toc526336038 \h </w:instrText>
            </w:r>
            <w:r>
              <w:rPr>
                <w:noProof/>
                <w:webHidden/>
              </w:rPr>
            </w:r>
            <w:r>
              <w:rPr>
                <w:noProof/>
                <w:webHidden/>
              </w:rPr>
              <w:fldChar w:fldCharType="separate"/>
            </w:r>
            <w:r>
              <w:rPr>
                <w:noProof/>
                <w:webHidden/>
              </w:rPr>
              <w:t>11</w:t>
            </w:r>
            <w:r>
              <w:rPr>
                <w:noProof/>
                <w:webHidden/>
              </w:rPr>
              <w:fldChar w:fldCharType="end"/>
            </w:r>
          </w:hyperlink>
        </w:p>
        <w:p w14:paraId="717F6E9C" w14:textId="51E89506" w:rsidR="004A3041" w:rsidRDefault="004A3041">
          <w:pPr>
            <w:pStyle w:val="TOC2"/>
            <w:rPr>
              <w:rFonts w:asciiTheme="minorHAnsi" w:eastAsiaTheme="minorEastAsia" w:hAnsiTheme="minorHAnsi"/>
              <w:noProof/>
              <w:sz w:val="22"/>
            </w:rPr>
          </w:pPr>
          <w:hyperlink w:anchor="_Toc526336039" w:history="1">
            <w:r w:rsidRPr="006D4752">
              <w:rPr>
                <w:rStyle w:val="Hyperlink"/>
                <w:noProof/>
              </w:rPr>
              <w:t>3.5</w:t>
            </w:r>
            <w:r>
              <w:rPr>
                <w:rFonts w:asciiTheme="minorHAnsi" w:eastAsiaTheme="minorEastAsia" w:hAnsiTheme="minorHAnsi"/>
                <w:noProof/>
                <w:sz w:val="22"/>
              </w:rPr>
              <w:tab/>
            </w:r>
            <w:r w:rsidRPr="006D4752">
              <w:rPr>
                <w:rStyle w:val="Hyperlink"/>
                <w:noProof/>
              </w:rPr>
              <w:t>Exhaust Gas System’s Safety (CO, CO</w:t>
            </w:r>
            <w:r w:rsidRPr="006D4752">
              <w:rPr>
                <w:rStyle w:val="Hyperlink"/>
                <w:noProof/>
                <w:vertAlign w:val="subscript"/>
              </w:rPr>
              <w:t>2</w:t>
            </w:r>
            <w:r w:rsidRPr="006D4752">
              <w:rPr>
                <w:rStyle w:val="Hyperlink"/>
                <w:noProof/>
              </w:rPr>
              <w:t>)</w:t>
            </w:r>
            <w:r>
              <w:rPr>
                <w:noProof/>
                <w:webHidden/>
              </w:rPr>
              <w:tab/>
            </w:r>
            <w:r>
              <w:rPr>
                <w:noProof/>
                <w:webHidden/>
              </w:rPr>
              <w:fldChar w:fldCharType="begin"/>
            </w:r>
            <w:r>
              <w:rPr>
                <w:noProof/>
                <w:webHidden/>
              </w:rPr>
              <w:instrText xml:space="preserve"> PAGEREF _Toc526336039 \h </w:instrText>
            </w:r>
            <w:r>
              <w:rPr>
                <w:noProof/>
                <w:webHidden/>
              </w:rPr>
            </w:r>
            <w:r>
              <w:rPr>
                <w:noProof/>
                <w:webHidden/>
              </w:rPr>
              <w:fldChar w:fldCharType="separate"/>
            </w:r>
            <w:r>
              <w:rPr>
                <w:noProof/>
                <w:webHidden/>
              </w:rPr>
              <w:t>11</w:t>
            </w:r>
            <w:r>
              <w:rPr>
                <w:noProof/>
                <w:webHidden/>
              </w:rPr>
              <w:fldChar w:fldCharType="end"/>
            </w:r>
          </w:hyperlink>
        </w:p>
        <w:p w14:paraId="40C34DE2" w14:textId="06B9DE0E" w:rsidR="004A3041" w:rsidRDefault="004A3041">
          <w:pPr>
            <w:pStyle w:val="TOC2"/>
            <w:rPr>
              <w:rFonts w:asciiTheme="minorHAnsi" w:eastAsiaTheme="minorEastAsia" w:hAnsiTheme="minorHAnsi"/>
              <w:noProof/>
              <w:sz w:val="22"/>
            </w:rPr>
          </w:pPr>
          <w:hyperlink w:anchor="_Toc526336040" w:history="1">
            <w:r w:rsidRPr="006D4752">
              <w:rPr>
                <w:rStyle w:val="Hyperlink"/>
                <w:noProof/>
              </w:rPr>
              <w:t>3.6</w:t>
            </w:r>
            <w:r>
              <w:rPr>
                <w:rFonts w:asciiTheme="minorHAnsi" w:eastAsiaTheme="minorEastAsia" w:hAnsiTheme="minorHAnsi"/>
                <w:noProof/>
                <w:sz w:val="22"/>
              </w:rPr>
              <w:tab/>
            </w:r>
            <w:r w:rsidRPr="006D4752">
              <w:rPr>
                <w:rStyle w:val="Hyperlink"/>
                <w:noProof/>
              </w:rPr>
              <w:t>Exhaust Gas Summary</w:t>
            </w:r>
            <w:r>
              <w:rPr>
                <w:noProof/>
                <w:webHidden/>
              </w:rPr>
              <w:tab/>
            </w:r>
            <w:r>
              <w:rPr>
                <w:noProof/>
                <w:webHidden/>
              </w:rPr>
              <w:fldChar w:fldCharType="begin"/>
            </w:r>
            <w:r>
              <w:rPr>
                <w:noProof/>
                <w:webHidden/>
              </w:rPr>
              <w:instrText xml:space="preserve"> PAGEREF _Toc526336040 \h </w:instrText>
            </w:r>
            <w:r>
              <w:rPr>
                <w:noProof/>
                <w:webHidden/>
              </w:rPr>
            </w:r>
            <w:r>
              <w:rPr>
                <w:noProof/>
                <w:webHidden/>
              </w:rPr>
              <w:fldChar w:fldCharType="separate"/>
            </w:r>
            <w:r>
              <w:rPr>
                <w:noProof/>
                <w:webHidden/>
              </w:rPr>
              <w:t>12</w:t>
            </w:r>
            <w:r>
              <w:rPr>
                <w:noProof/>
                <w:webHidden/>
              </w:rPr>
              <w:fldChar w:fldCharType="end"/>
            </w:r>
          </w:hyperlink>
        </w:p>
        <w:p w14:paraId="1F8FB0A5" w14:textId="26342C75" w:rsidR="004A3041" w:rsidRDefault="004A3041">
          <w:pPr>
            <w:pStyle w:val="TOC2"/>
            <w:rPr>
              <w:rFonts w:asciiTheme="minorHAnsi" w:eastAsiaTheme="minorEastAsia" w:hAnsiTheme="minorHAnsi"/>
              <w:noProof/>
              <w:sz w:val="22"/>
            </w:rPr>
          </w:pPr>
          <w:hyperlink w:anchor="_Toc526336041" w:history="1">
            <w:r w:rsidRPr="006D4752">
              <w:rPr>
                <w:rStyle w:val="Hyperlink"/>
                <w:noProof/>
              </w:rPr>
              <w:t>3.7</w:t>
            </w:r>
            <w:r>
              <w:rPr>
                <w:rFonts w:asciiTheme="minorHAnsi" w:eastAsiaTheme="minorEastAsia" w:hAnsiTheme="minorHAnsi"/>
                <w:noProof/>
                <w:sz w:val="22"/>
              </w:rPr>
              <w:tab/>
            </w:r>
            <w:r w:rsidRPr="006D4752">
              <w:rPr>
                <w:rStyle w:val="Hyperlink"/>
                <w:noProof/>
              </w:rPr>
              <w:t>Fuel Cell Sealing Assembly Safety</w:t>
            </w:r>
            <w:r>
              <w:rPr>
                <w:noProof/>
                <w:webHidden/>
              </w:rPr>
              <w:tab/>
            </w:r>
            <w:r>
              <w:rPr>
                <w:noProof/>
                <w:webHidden/>
              </w:rPr>
              <w:fldChar w:fldCharType="begin"/>
            </w:r>
            <w:r>
              <w:rPr>
                <w:noProof/>
                <w:webHidden/>
              </w:rPr>
              <w:instrText xml:space="preserve"> PAGEREF _Toc526336041 \h </w:instrText>
            </w:r>
            <w:r>
              <w:rPr>
                <w:noProof/>
                <w:webHidden/>
              </w:rPr>
            </w:r>
            <w:r>
              <w:rPr>
                <w:noProof/>
                <w:webHidden/>
              </w:rPr>
              <w:fldChar w:fldCharType="separate"/>
            </w:r>
            <w:r>
              <w:rPr>
                <w:noProof/>
                <w:webHidden/>
              </w:rPr>
              <w:t>12</w:t>
            </w:r>
            <w:r>
              <w:rPr>
                <w:noProof/>
                <w:webHidden/>
              </w:rPr>
              <w:fldChar w:fldCharType="end"/>
            </w:r>
          </w:hyperlink>
        </w:p>
        <w:p w14:paraId="66785FBD" w14:textId="2A0892AE" w:rsidR="004A3041" w:rsidRDefault="004A3041">
          <w:pPr>
            <w:pStyle w:val="TOC2"/>
            <w:rPr>
              <w:rFonts w:asciiTheme="minorHAnsi" w:eastAsiaTheme="minorEastAsia" w:hAnsiTheme="minorHAnsi"/>
              <w:noProof/>
              <w:sz w:val="22"/>
            </w:rPr>
          </w:pPr>
          <w:hyperlink w:anchor="_Toc526336042" w:history="1">
            <w:r w:rsidRPr="006D4752">
              <w:rPr>
                <w:rStyle w:val="Hyperlink"/>
                <w:noProof/>
              </w:rPr>
              <w:t>3.8</w:t>
            </w:r>
            <w:r>
              <w:rPr>
                <w:rFonts w:asciiTheme="minorHAnsi" w:eastAsiaTheme="minorEastAsia" w:hAnsiTheme="minorHAnsi"/>
                <w:noProof/>
                <w:sz w:val="22"/>
              </w:rPr>
              <w:tab/>
            </w:r>
            <w:r w:rsidRPr="006D4752">
              <w:rPr>
                <w:rStyle w:val="Hyperlink"/>
                <w:noProof/>
              </w:rPr>
              <w:t>Fideris Equipment Rack</w:t>
            </w:r>
            <w:r>
              <w:rPr>
                <w:noProof/>
                <w:webHidden/>
              </w:rPr>
              <w:tab/>
            </w:r>
            <w:r>
              <w:rPr>
                <w:noProof/>
                <w:webHidden/>
              </w:rPr>
              <w:fldChar w:fldCharType="begin"/>
            </w:r>
            <w:r>
              <w:rPr>
                <w:noProof/>
                <w:webHidden/>
              </w:rPr>
              <w:instrText xml:space="preserve"> PAGEREF _Toc526336042 \h </w:instrText>
            </w:r>
            <w:r>
              <w:rPr>
                <w:noProof/>
                <w:webHidden/>
              </w:rPr>
            </w:r>
            <w:r>
              <w:rPr>
                <w:noProof/>
                <w:webHidden/>
              </w:rPr>
              <w:fldChar w:fldCharType="separate"/>
            </w:r>
            <w:r>
              <w:rPr>
                <w:noProof/>
                <w:webHidden/>
              </w:rPr>
              <w:t>14</w:t>
            </w:r>
            <w:r>
              <w:rPr>
                <w:noProof/>
                <w:webHidden/>
              </w:rPr>
              <w:fldChar w:fldCharType="end"/>
            </w:r>
          </w:hyperlink>
        </w:p>
        <w:p w14:paraId="32FDBF89" w14:textId="66558FAE" w:rsidR="004A3041" w:rsidRDefault="004A3041">
          <w:pPr>
            <w:pStyle w:val="TOC2"/>
            <w:rPr>
              <w:rFonts w:asciiTheme="minorHAnsi" w:eastAsiaTheme="minorEastAsia" w:hAnsiTheme="minorHAnsi"/>
              <w:noProof/>
              <w:sz w:val="22"/>
            </w:rPr>
          </w:pPr>
          <w:hyperlink w:anchor="_Toc526336043" w:history="1">
            <w:r w:rsidRPr="006D4752">
              <w:rPr>
                <w:rStyle w:val="Hyperlink"/>
                <w:noProof/>
              </w:rPr>
              <w:t>3.9</w:t>
            </w:r>
            <w:r>
              <w:rPr>
                <w:rFonts w:asciiTheme="minorHAnsi" w:eastAsiaTheme="minorEastAsia" w:hAnsiTheme="minorHAnsi"/>
                <w:noProof/>
                <w:sz w:val="22"/>
              </w:rPr>
              <w:tab/>
            </w:r>
            <w:r w:rsidRPr="006D4752">
              <w:rPr>
                <w:rStyle w:val="Hyperlink"/>
                <w:noProof/>
              </w:rPr>
              <w:t>Furnace Safety</w:t>
            </w:r>
            <w:r>
              <w:rPr>
                <w:noProof/>
                <w:webHidden/>
              </w:rPr>
              <w:tab/>
            </w:r>
            <w:r>
              <w:rPr>
                <w:noProof/>
                <w:webHidden/>
              </w:rPr>
              <w:fldChar w:fldCharType="begin"/>
            </w:r>
            <w:r>
              <w:rPr>
                <w:noProof/>
                <w:webHidden/>
              </w:rPr>
              <w:instrText xml:space="preserve"> PAGEREF _Toc526336043 \h </w:instrText>
            </w:r>
            <w:r>
              <w:rPr>
                <w:noProof/>
                <w:webHidden/>
              </w:rPr>
            </w:r>
            <w:r>
              <w:rPr>
                <w:noProof/>
                <w:webHidden/>
              </w:rPr>
              <w:fldChar w:fldCharType="separate"/>
            </w:r>
            <w:r>
              <w:rPr>
                <w:noProof/>
                <w:webHidden/>
              </w:rPr>
              <w:t>15</w:t>
            </w:r>
            <w:r>
              <w:rPr>
                <w:noProof/>
                <w:webHidden/>
              </w:rPr>
              <w:fldChar w:fldCharType="end"/>
            </w:r>
          </w:hyperlink>
        </w:p>
        <w:p w14:paraId="4BA9B77F" w14:textId="783DD6BE" w:rsidR="004A3041" w:rsidRDefault="004A3041">
          <w:pPr>
            <w:pStyle w:val="TOC2"/>
            <w:rPr>
              <w:rFonts w:asciiTheme="minorHAnsi" w:eastAsiaTheme="minorEastAsia" w:hAnsiTheme="minorHAnsi"/>
              <w:noProof/>
              <w:sz w:val="22"/>
            </w:rPr>
          </w:pPr>
          <w:hyperlink w:anchor="_Toc526336044" w:history="1">
            <w:r w:rsidRPr="006D4752">
              <w:rPr>
                <w:rStyle w:val="Hyperlink"/>
                <w:noProof/>
              </w:rPr>
              <w:t>3.10</w:t>
            </w:r>
            <w:r>
              <w:rPr>
                <w:rFonts w:asciiTheme="minorHAnsi" w:eastAsiaTheme="minorEastAsia" w:hAnsiTheme="minorHAnsi"/>
                <w:noProof/>
                <w:sz w:val="22"/>
              </w:rPr>
              <w:tab/>
            </w:r>
            <w:r w:rsidRPr="006D4752">
              <w:rPr>
                <w:rStyle w:val="Hyperlink"/>
                <w:noProof/>
              </w:rPr>
              <w:t>Laboratory Power Safety</w:t>
            </w:r>
            <w:r>
              <w:rPr>
                <w:noProof/>
                <w:webHidden/>
              </w:rPr>
              <w:tab/>
            </w:r>
            <w:r>
              <w:rPr>
                <w:noProof/>
                <w:webHidden/>
              </w:rPr>
              <w:fldChar w:fldCharType="begin"/>
            </w:r>
            <w:r>
              <w:rPr>
                <w:noProof/>
                <w:webHidden/>
              </w:rPr>
              <w:instrText xml:space="preserve"> PAGEREF _Toc526336044 \h </w:instrText>
            </w:r>
            <w:r>
              <w:rPr>
                <w:noProof/>
                <w:webHidden/>
              </w:rPr>
            </w:r>
            <w:r>
              <w:rPr>
                <w:noProof/>
                <w:webHidden/>
              </w:rPr>
              <w:fldChar w:fldCharType="separate"/>
            </w:r>
            <w:r>
              <w:rPr>
                <w:noProof/>
                <w:webHidden/>
              </w:rPr>
              <w:t>15</w:t>
            </w:r>
            <w:r>
              <w:rPr>
                <w:noProof/>
                <w:webHidden/>
              </w:rPr>
              <w:fldChar w:fldCharType="end"/>
            </w:r>
          </w:hyperlink>
        </w:p>
        <w:p w14:paraId="48F15CFA" w14:textId="3C1F81DA" w:rsidR="004A3041" w:rsidRDefault="004A3041">
          <w:pPr>
            <w:pStyle w:val="TOC2"/>
            <w:rPr>
              <w:rFonts w:asciiTheme="minorHAnsi" w:eastAsiaTheme="minorEastAsia" w:hAnsiTheme="minorHAnsi"/>
              <w:noProof/>
              <w:sz w:val="22"/>
            </w:rPr>
          </w:pPr>
          <w:hyperlink w:anchor="_Toc526336045" w:history="1">
            <w:r w:rsidRPr="006D4752">
              <w:rPr>
                <w:rStyle w:val="Hyperlink"/>
                <w:noProof/>
              </w:rPr>
              <w:t>3.11</w:t>
            </w:r>
            <w:r>
              <w:rPr>
                <w:rFonts w:asciiTheme="minorHAnsi" w:eastAsiaTheme="minorEastAsia" w:hAnsiTheme="minorHAnsi"/>
                <w:noProof/>
                <w:sz w:val="22"/>
              </w:rPr>
              <w:tab/>
            </w:r>
            <w:r w:rsidRPr="006D4752">
              <w:rPr>
                <w:rStyle w:val="Hyperlink"/>
                <w:noProof/>
              </w:rPr>
              <w:t>Hydrogen System’s Safety</w:t>
            </w:r>
            <w:r>
              <w:rPr>
                <w:noProof/>
                <w:webHidden/>
              </w:rPr>
              <w:tab/>
            </w:r>
            <w:r>
              <w:rPr>
                <w:noProof/>
                <w:webHidden/>
              </w:rPr>
              <w:fldChar w:fldCharType="begin"/>
            </w:r>
            <w:r>
              <w:rPr>
                <w:noProof/>
                <w:webHidden/>
              </w:rPr>
              <w:instrText xml:space="preserve"> PAGEREF _Toc526336045 \h </w:instrText>
            </w:r>
            <w:r>
              <w:rPr>
                <w:noProof/>
                <w:webHidden/>
              </w:rPr>
            </w:r>
            <w:r>
              <w:rPr>
                <w:noProof/>
                <w:webHidden/>
              </w:rPr>
              <w:fldChar w:fldCharType="separate"/>
            </w:r>
            <w:r>
              <w:rPr>
                <w:noProof/>
                <w:webHidden/>
              </w:rPr>
              <w:t>15</w:t>
            </w:r>
            <w:r>
              <w:rPr>
                <w:noProof/>
                <w:webHidden/>
              </w:rPr>
              <w:fldChar w:fldCharType="end"/>
            </w:r>
          </w:hyperlink>
        </w:p>
        <w:p w14:paraId="6E88B47D" w14:textId="109D7D4A" w:rsidR="004A3041" w:rsidRDefault="004A3041">
          <w:pPr>
            <w:pStyle w:val="TOC2"/>
            <w:rPr>
              <w:rFonts w:asciiTheme="minorHAnsi" w:eastAsiaTheme="minorEastAsia" w:hAnsiTheme="minorHAnsi"/>
              <w:noProof/>
              <w:sz w:val="22"/>
            </w:rPr>
          </w:pPr>
          <w:hyperlink w:anchor="_Toc526336046" w:history="1">
            <w:r w:rsidRPr="006D4752">
              <w:rPr>
                <w:rStyle w:val="Hyperlink"/>
                <w:noProof/>
              </w:rPr>
              <w:t>3.12</w:t>
            </w:r>
            <w:r>
              <w:rPr>
                <w:noProof/>
                <w:webHidden/>
              </w:rPr>
              <w:tab/>
            </w:r>
            <w:r>
              <w:rPr>
                <w:noProof/>
                <w:webHidden/>
              </w:rPr>
              <w:fldChar w:fldCharType="begin"/>
            </w:r>
            <w:r>
              <w:rPr>
                <w:noProof/>
                <w:webHidden/>
              </w:rPr>
              <w:instrText xml:space="preserve"> PAGEREF _Toc526336046 \h </w:instrText>
            </w:r>
            <w:r>
              <w:rPr>
                <w:noProof/>
                <w:webHidden/>
              </w:rPr>
            </w:r>
            <w:r>
              <w:rPr>
                <w:noProof/>
                <w:webHidden/>
              </w:rPr>
              <w:fldChar w:fldCharType="separate"/>
            </w:r>
            <w:r>
              <w:rPr>
                <w:noProof/>
                <w:webHidden/>
              </w:rPr>
              <w:t>15</w:t>
            </w:r>
            <w:r>
              <w:rPr>
                <w:noProof/>
                <w:webHidden/>
              </w:rPr>
              <w:fldChar w:fldCharType="end"/>
            </w:r>
          </w:hyperlink>
        </w:p>
        <w:p w14:paraId="0D811F2B" w14:textId="5D268716" w:rsidR="004A3041" w:rsidRDefault="004A3041">
          <w:pPr>
            <w:pStyle w:val="TOC1"/>
            <w:rPr>
              <w:rFonts w:asciiTheme="minorHAnsi" w:eastAsiaTheme="minorEastAsia" w:hAnsiTheme="minorHAnsi"/>
              <w:noProof/>
              <w:sz w:val="22"/>
            </w:rPr>
          </w:pPr>
          <w:hyperlink w:anchor="_Toc526336050" w:history="1">
            <w:r w:rsidRPr="006D4752">
              <w:rPr>
                <w:rStyle w:val="Hyperlink"/>
                <w:noProof/>
              </w:rPr>
              <w:t>4</w:t>
            </w:r>
            <w:r>
              <w:rPr>
                <w:rFonts w:asciiTheme="minorHAnsi" w:eastAsiaTheme="minorEastAsia" w:hAnsiTheme="minorHAnsi"/>
                <w:noProof/>
                <w:sz w:val="22"/>
              </w:rPr>
              <w:tab/>
            </w:r>
            <w:r w:rsidRPr="006D4752">
              <w:rPr>
                <w:rStyle w:val="Hyperlink"/>
                <w:noProof/>
              </w:rPr>
              <w:t>Description of the POCET Equipment</w:t>
            </w:r>
            <w:r>
              <w:rPr>
                <w:noProof/>
                <w:webHidden/>
              </w:rPr>
              <w:tab/>
            </w:r>
            <w:r>
              <w:rPr>
                <w:noProof/>
                <w:webHidden/>
              </w:rPr>
              <w:fldChar w:fldCharType="begin"/>
            </w:r>
            <w:r>
              <w:rPr>
                <w:noProof/>
                <w:webHidden/>
              </w:rPr>
              <w:instrText xml:space="preserve"> PAGEREF _Toc526336050 \h </w:instrText>
            </w:r>
            <w:r>
              <w:rPr>
                <w:noProof/>
                <w:webHidden/>
              </w:rPr>
            </w:r>
            <w:r>
              <w:rPr>
                <w:noProof/>
                <w:webHidden/>
              </w:rPr>
              <w:fldChar w:fldCharType="separate"/>
            </w:r>
            <w:r>
              <w:rPr>
                <w:noProof/>
                <w:webHidden/>
              </w:rPr>
              <w:t>15</w:t>
            </w:r>
            <w:r>
              <w:rPr>
                <w:noProof/>
                <w:webHidden/>
              </w:rPr>
              <w:fldChar w:fldCharType="end"/>
            </w:r>
          </w:hyperlink>
        </w:p>
        <w:p w14:paraId="2D955C8F" w14:textId="02AC3E8E" w:rsidR="004A3041" w:rsidRDefault="004A3041">
          <w:pPr>
            <w:pStyle w:val="TOC2"/>
            <w:rPr>
              <w:rFonts w:asciiTheme="minorHAnsi" w:eastAsiaTheme="minorEastAsia" w:hAnsiTheme="minorHAnsi"/>
              <w:noProof/>
              <w:sz w:val="22"/>
            </w:rPr>
          </w:pPr>
          <w:hyperlink w:anchor="_Toc526336051" w:history="1">
            <w:r w:rsidRPr="006D4752">
              <w:rPr>
                <w:rStyle w:val="Hyperlink"/>
                <w:noProof/>
              </w:rPr>
              <w:t>4.1</w:t>
            </w:r>
            <w:r>
              <w:rPr>
                <w:rFonts w:asciiTheme="minorHAnsi" w:eastAsiaTheme="minorEastAsia" w:hAnsiTheme="minorHAnsi"/>
                <w:noProof/>
                <w:sz w:val="22"/>
              </w:rPr>
              <w:tab/>
            </w:r>
            <w:r w:rsidRPr="006D4752">
              <w:rPr>
                <w:rStyle w:val="Hyperlink"/>
                <w:noProof/>
              </w:rPr>
              <w:t>Fideris Equipment Rack</w:t>
            </w:r>
            <w:r>
              <w:rPr>
                <w:noProof/>
                <w:webHidden/>
              </w:rPr>
              <w:tab/>
            </w:r>
            <w:r>
              <w:rPr>
                <w:noProof/>
                <w:webHidden/>
              </w:rPr>
              <w:fldChar w:fldCharType="begin"/>
            </w:r>
            <w:r>
              <w:rPr>
                <w:noProof/>
                <w:webHidden/>
              </w:rPr>
              <w:instrText xml:space="preserve"> PAGEREF _Toc526336051 \h </w:instrText>
            </w:r>
            <w:r>
              <w:rPr>
                <w:noProof/>
                <w:webHidden/>
              </w:rPr>
            </w:r>
            <w:r>
              <w:rPr>
                <w:noProof/>
                <w:webHidden/>
              </w:rPr>
              <w:fldChar w:fldCharType="separate"/>
            </w:r>
            <w:r>
              <w:rPr>
                <w:noProof/>
                <w:webHidden/>
              </w:rPr>
              <w:t>16</w:t>
            </w:r>
            <w:r>
              <w:rPr>
                <w:noProof/>
                <w:webHidden/>
              </w:rPr>
              <w:fldChar w:fldCharType="end"/>
            </w:r>
          </w:hyperlink>
        </w:p>
        <w:p w14:paraId="560CACAB" w14:textId="1E5D9617" w:rsidR="004A3041" w:rsidRDefault="004A3041">
          <w:pPr>
            <w:pStyle w:val="TOC2"/>
            <w:rPr>
              <w:rFonts w:asciiTheme="minorHAnsi" w:eastAsiaTheme="minorEastAsia" w:hAnsiTheme="minorHAnsi"/>
              <w:noProof/>
              <w:sz w:val="22"/>
            </w:rPr>
          </w:pPr>
          <w:hyperlink w:anchor="_Toc526336052" w:history="1">
            <w:r w:rsidRPr="006D4752">
              <w:rPr>
                <w:rStyle w:val="Hyperlink"/>
                <w:noProof/>
              </w:rPr>
              <w:t>4.2</w:t>
            </w:r>
            <w:r>
              <w:rPr>
                <w:rFonts w:asciiTheme="minorHAnsi" w:eastAsiaTheme="minorEastAsia" w:hAnsiTheme="minorHAnsi"/>
                <w:noProof/>
                <w:sz w:val="22"/>
              </w:rPr>
              <w:tab/>
            </w:r>
            <w:r w:rsidRPr="006D4752">
              <w:rPr>
                <w:rStyle w:val="Hyperlink"/>
                <w:noProof/>
              </w:rPr>
              <w:t>Delivery Module with Purge (Hydrogen)</w:t>
            </w:r>
            <w:r>
              <w:rPr>
                <w:noProof/>
                <w:webHidden/>
              </w:rPr>
              <w:tab/>
            </w:r>
            <w:r>
              <w:rPr>
                <w:noProof/>
                <w:webHidden/>
              </w:rPr>
              <w:fldChar w:fldCharType="begin"/>
            </w:r>
            <w:r>
              <w:rPr>
                <w:noProof/>
                <w:webHidden/>
              </w:rPr>
              <w:instrText xml:space="preserve"> PAGEREF _Toc526336052 \h </w:instrText>
            </w:r>
            <w:r>
              <w:rPr>
                <w:noProof/>
                <w:webHidden/>
              </w:rPr>
            </w:r>
            <w:r>
              <w:rPr>
                <w:noProof/>
                <w:webHidden/>
              </w:rPr>
              <w:fldChar w:fldCharType="separate"/>
            </w:r>
            <w:r>
              <w:rPr>
                <w:noProof/>
                <w:webHidden/>
              </w:rPr>
              <w:t>16</w:t>
            </w:r>
            <w:r>
              <w:rPr>
                <w:noProof/>
                <w:webHidden/>
              </w:rPr>
              <w:fldChar w:fldCharType="end"/>
            </w:r>
          </w:hyperlink>
        </w:p>
        <w:p w14:paraId="3F490A57" w14:textId="4A825E9E" w:rsidR="004A3041" w:rsidRDefault="004A3041">
          <w:pPr>
            <w:pStyle w:val="TOC2"/>
            <w:rPr>
              <w:rFonts w:asciiTheme="minorHAnsi" w:eastAsiaTheme="minorEastAsia" w:hAnsiTheme="minorHAnsi"/>
              <w:noProof/>
              <w:sz w:val="22"/>
            </w:rPr>
          </w:pPr>
          <w:hyperlink w:anchor="_Toc526336053" w:history="1">
            <w:r w:rsidRPr="006D4752">
              <w:rPr>
                <w:rStyle w:val="Hyperlink"/>
                <w:noProof/>
              </w:rPr>
              <w:t>4.3</w:t>
            </w:r>
            <w:r>
              <w:rPr>
                <w:rFonts w:asciiTheme="minorHAnsi" w:eastAsiaTheme="minorEastAsia" w:hAnsiTheme="minorHAnsi"/>
                <w:noProof/>
                <w:sz w:val="22"/>
              </w:rPr>
              <w:tab/>
            </w:r>
            <w:r w:rsidRPr="006D4752">
              <w:rPr>
                <w:rStyle w:val="Hyperlink"/>
                <w:noProof/>
              </w:rPr>
              <w:t>Delivery Module (CO/CO</w:t>
            </w:r>
            <w:r w:rsidRPr="006D4752">
              <w:rPr>
                <w:rStyle w:val="Hyperlink"/>
                <w:noProof/>
                <w:vertAlign w:val="subscript"/>
              </w:rPr>
              <w:t>2</w:t>
            </w:r>
            <w:r w:rsidRPr="006D4752">
              <w:rPr>
                <w:rStyle w:val="Hyperlink"/>
                <w:noProof/>
              </w:rPr>
              <w:t>)</w:t>
            </w:r>
            <w:r>
              <w:rPr>
                <w:noProof/>
                <w:webHidden/>
              </w:rPr>
              <w:tab/>
            </w:r>
            <w:r>
              <w:rPr>
                <w:noProof/>
                <w:webHidden/>
              </w:rPr>
              <w:fldChar w:fldCharType="begin"/>
            </w:r>
            <w:r>
              <w:rPr>
                <w:noProof/>
                <w:webHidden/>
              </w:rPr>
              <w:instrText xml:space="preserve"> PAGEREF _Toc526336053 \h </w:instrText>
            </w:r>
            <w:r>
              <w:rPr>
                <w:noProof/>
                <w:webHidden/>
              </w:rPr>
            </w:r>
            <w:r>
              <w:rPr>
                <w:noProof/>
                <w:webHidden/>
              </w:rPr>
              <w:fldChar w:fldCharType="separate"/>
            </w:r>
            <w:r>
              <w:rPr>
                <w:noProof/>
                <w:webHidden/>
              </w:rPr>
              <w:t>16</w:t>
            </w:r>
            <w:r>
              <w:rPr>
                <w:noProof/>
                <w:webHidden/>
              </w:rPr>
              <w:fldChar w:fldCharType="end"/>
            </w:r>
          </w:hyperlink>
        </w:p>
        <w:p w14:paraId="701E8CDC" w14:textId="77DFDF8C" w:rsidR="004A3041" w:rsidRDefault="004A3041">
          <w:pPr>
            <w:pStyle w:val="TOC2"/>
            <w:rPr>
              <w:rFonts w:asciiTheme="minorHAnsi" w:eastAsiaTheme="minorEastAsia" w:hAnsiTheme="minorHAnsi"/>
              <w:noProof/>
              <w:sz w:val="22"/>
            </w:rPr>
          </w:pPr>
          <w:hyperlink w:anchor="_Toc526336054" w:history="1">
            <w:r w:rsidRPr="006D4752">
              <w:rPr>
                <w:rStyle w:val="Hyperlink"/>
                <w:noProof/>
              </w:rPr>
              <w:t>4.4</w:t>
            </w:r>
            <w:r>
              <w:rPr>
                <w:rFonts w:asciiTheme="minorHAnsi" w:eastAsiaTheme="minorEastAsia" w:hAnsiTheme="minorHAnsi"/>
                <w:noProof/>
                <w:sz w:val="22"/>
              </w:rPr>
              <w:tab/>
            </w:r>
            <w:r w:rsidRPr="006D4752">
              <w:rPr>
                <w:rStyle w:val="Hyperlink"/>
                <w:noProof/>
              </w:rPr>
              <w:t>Delivery Module with Purge (Oxygen)</w:t>
            </w:r>
            <w:r>
              <w:rPr>
                <w:noProof/>
                <w:webHidden/>
              </w:rPr>
              <w:tab/>
            </w:r>
            <w:r>
              <w:rPr>
                <w:noProof/>
                <w:webHidden/>
              </w:rPr>
              <w:fldChar w:fldCharType="begin"/>
            </w:r>
            <w:r>
              <w:rPr>
                <w:noProof/>
                <w:webHidden/>
              </w:rPr>
              <w:instrText xml:space="preserve"> PAGEREF _Toc526336054 \h </w:instrText>
            </w:r>
            <w:r>
              <w:rPr>
                <w:noProof/>
                <w:webHidden/>
              </w:rPr>
            </w:r>
            <w:r>
              <w:rPr>
                <w:noProof/>
                <w:webHidden/>
              </w:rPr>
              <w:fldChar w:fldCharType="separate"/>
            </w:r>
            <w:r>
              <w:rPr>
                <w:noProof/>
                <w:webHidden/>
              </w:rPr>
              <w:t>16</w:t>
            </w:r>
            <w:r>
              <w:rPr>
                <w:noProof/>
                <w:webHidden/>
              </w:rPr>
              <w:fldChar w:fldCharType="end"/>
            </w:r>
          </w:hyperlink>
        </w:p>
        <w:p w14:paraId="5F0ECB48" w14:textId="264E6CC4" w:rsidR="004A3041" w:rsidRDefault="004A3041">
          <w:pPr>
            <w:pStyle w:val="TOC2"/>
            <w:rPr>
              <w:rFonts w:asciiTheme="minorHAnsi" w:eastAsiaTheme="minorEastAsia" w:hAnsiTheme="minorHAnsi"/>
              <w:noProof/>
              <w:sz w:val="22"/>
            </w:rPr>
          </w:pPr>
          <w:hyperlink w:anchor="_Toc526336055" w:history="1">
            <w:r w:rsidRPr="006D4752">
              <w:rPr>
                <w:rStyle w:val="Hyperlink"/>
                <w:noProof/>
              </w:rPr>
              <w:t>4.5</w:t>
            </w:r>
            <w:r>
              <w:rPr>
                <w:rFonts w:asciiTheme="minorHAnsi" w:eastAsiaTheme="minorEastAsia" w:hAnsiTheme="minorHAnsi"/>
                <w:noProof/>
                <w:sz w:val="22"/>
              </w:rPr>
              <w:tab/>
            </w:r>
            <w:r w:rsidRPr="006D4752">
              <w:rPr>
                <w:rStyle w:val="Hyperlink"/>
                <w:noProof/>
              </w:rPr>
              <w:t>Delivery Module with Purge (Nitrogen)</w:t>
            </w:r>
            <w:r>
              <w:rPr>
                <w:noProof/>
                <w:webHidden/>
              </w:rPr>
              <w:tab/>
            </w:r>
            <w:r>
              <w:rPr>
                <w:noProof/>
                <w:webHidden/>
              </w:rPr>
              <w:fldChar w:fldCharType="begin"/>
            </w:r>
            <w:r>
              <w:rPr>
                <w:noProof/>
                <w:webHidden/>
              </w:rPr>
              <w:instrText xml:space="preserve"> PAGEREF _Toc526336055 \h </w:instrText>
            </w:r>
            <w:r>
              <w:rPr>
                <w:noProof/>
                <w:webHidden/>
              </w:rPr>
            </w:r>
            <w:r>
              <w:rPr>
                <w:noProof/>
                <w:webHidden/>
              </w:rPr>
              <w:fldChar w:fldCharType="separate"/>
            </w:r>
            <w:r>
              <w:rPr>
                <w:noProof/>
                <w:webHidden/>
              </w:rPr>
              <w:t>17</w:t>
            </w:r>
            <w:r>
              <w:rPr>
                <w:noProof/>
                <w:webHidden/>
              </w:rPr>
              <w:fldChar w:fldCharType="end"/>
            </w:r>
          </w:hyperlink>
        </w:p>
        <w:p w14:paraId="559970A2" w14:textId="48CFB5A1" w:rsidR="004A3041" w:rsidRDefault="004A3041">
          <w:pPr>
            <w:pStyle w:val="TOC2"/>
            <w:rPr>
              <w:rFonts w:asciiTheme="minorHAnsi" w:eastAsiaTheme="minorEastAsia" w:hAnsiTheme="minorHAnsi"/>
              <w:noProof/>
              <w:sz w:val="22"/>
            </w:rPr>
          </w:pPr>
          <w:hyperlink w:anchor="_Toc526336056" w:history="1">
            <w:r w:rsidRPr="006D4752">
              <w:rPr>
                <w:rStyle w:val="Hyperlink"/>
                <w:noProof/>
              </w:rPr>
              <w:t>4.6</w:t>
            </w:r>
            <w:r>
              <w:rPr>
                <w:rFonts w:asciiTheme="minorHAnsi" w:eastAsiaTheme="minorEastAsia" w:hAnsiTheme="minorHAnsi"/>
                <w:noProof/>
                <w:sz w:val="22"/>
              </w:rPr>
              <w:tab/>
            </w:r>
            <w:r w:rsidRPr="006D4752">
              <w:rPr>
                <w:rStyle w:val="Hyperlink"/>
                <w:noProof/>
              </w:rPr>
              <w:t>Emergency Stop and Power Supply</w:t>
            </w:r>
            <w:r>
              <w:rPr>
                <w:noProof/>
                <w:webHidden/>
              </w:rPr>
              <w:tab/>
            </w:r>
            <w:r>
              <w:rPr>
                <w:noProof/>
                <w:webHidden/>
              </w:rPr>
              <w:fldChar w:fldCharType="begin"/>
            </w:r>
            <w:r>
              <w:rPr>
                <w:noProof/>
                <w:webHidden/>
              </w:rPr>
              <w:instrText xml:space="preserve"> PAGEREF _Toc526336056 \h </w:instrText>
            </w:r>
            <w:r>
              <w:rPr>
                <w:noProof/>
                <w:webHidden/>
              </w:rPr>
            </w:r>
            <w:r>
              <w:rPr>
                <w:noProof/>
                <w:webHidden/>
              </w:rPr>
              <w:fldChar w:fldCharType="separate"/>
            </w:r>
            <w:r>
              <w:rPr>
                <w:noProof/>
                <w:webHidden/>
              </w:rPr>
              <w:t>17</w:t>
            </w:r>
            <w:r>
              <w:rPr>
                <w:noProof/>
                <w:webHidden/>
              </w:rPr>
              <w:fldChar w:fldCharType="end"/>
            </w:r>
          </w:hyperlink>
        </w:p>
        <w:p w14:paraId="7A82CAC5" w14:textId="70A4951C" w:rsidR="004A3041" w:rsidRDefault="004A3041">
          <w:pPr>
            <w:pStyle w:val="TOC2"/>
            <w:rPr>
              <w:rFonts w:asciiTheme="minorHAnsi" w:eastAsiaTheme="minorEastAsia" w:hAnsiTheme="minorHAnsi"/>
              <w:noProof/>
              <w:sz w:val="22"/>
            </w:rPr>
          </w:pPr>
          <w:hyperlink w:anchor="_Toc526336057" w:history="1">
            <w:r w:rsidRPr="006D4752">
              <w:rPr>
                <w:rStyle w:val="Hyperlink"/>
                <w:noProof/>
              </w:rPr>
              <w:t>4.7</w:t>
            </w:r>
            <w:r>
              <w:rPr>
                <w:rFonts w:asciiTheme="minorHAnsi" w:eastAsiaTheme="minorEastAsia" w:hAnsiTheme="minorHAnsi"/>
                <w:noProof/>
                <w:sz w:val="22"/>
              </w:rPr>
              <w:tab/>
            </w:r>
            <w:r w:rsidRPr="006D4752">
              <w:rPr>
                <w:rStyle w:val="Hyperlink"/>
                <w:noProof/>
              </w:rPr>
              <w:t>1kW Electric Load Bank</w:t>
            </w:r>
            <w:r>
              <w:rPr>
                <w:noProof/>
                <w:webHidden/>
              </w:rPr>
              <w:tab/>
            </w:r>
            <w:r>
              <w:rPr>
                <w:noProof/>
                <w:webHidden/>
              </w:rPr>
              <w:fldChar w:fldCharType="begin"/>
            </w:r>
            <w:r>
              <w:rPr>
                <w:noProof/>
                <w:webHidden/>
              </w:rPr>
              <w:instrText xml:space="preserve"> PAGEREF _Toc526336057 \h </w:instrText>
            </w:r>
            <w:r>
              <w:rPr>
                <w:noProof/>
                <w:webHidden/>
              </w:rPr>
            </w:r>
            <w:r>
              <w:rPr>
                <w:noProof/>
                <w:webHidden/>
              </w:rPr>
              <w:fldChar w:fldCharType="separate"/>
            </w:r>
            <w:r>
              <w:rPr>
                <w:noProof/>
                <w:webHidden/>
              </w:rPr>
              <w:t>17</w:t>
            </w:r>
            <w:r>
              <w:rPr>
                <w:noProof/>
                <w:webHidden/>
              </w:rPr>
              <w:fldChar w:fldCharType="end"/>
            </w:r>
          </w:hyperlink>
        </w:p>
        <w:p w14:paraId="06A9D231" w14:textId="43869508" w:rsidR="004A3041" w:rsidRDefault="004A3041">
          <w:pPr>
            <w:pStyle w:val="TOC2"/>
            <w:rPr>
              <w:rFonts w:asciiTheme="minorHAnsi" w:eastAsiaTheme="minorEastAsia" w:hAnsiTheme="minorHAnsi"/>
              <w:noProof/>
              <w:sz w:val="22"/>
            </w:rPr>
          </w:pPr>
          <w:hyperlink w:anchor="_Toc526336058" w:history="1">
            <w:r w:rsidRPr="006D4752">
              <w:rPr>
                <w:rStyle w:val="Hyperlink"/>
                <w:noProof/>
              </w:rPr>
              <w:t>4.8</w:t>
            </w:r>
            <w:r>
              <w:rPr>
                <w:rFonts w:asciiTheme="minorHAnsi" w:eastAsiaTheme="minorEastAsia" w:hAnsiTheme="minorHAnsi"/>
                <w:noProof/>
                <w:sz w:val="22"/>
              </w:rPr>
              <w:tab/>
            </w:r>
            <w:r w:rsidRPr="006D4752">
              <w:rPr>
                <w:rStyle w:val="Hyperlink"/>
                <w:noProof/>
              </w:rPr>
              <w:t>Temperature Controller</w:t>
            </w:r>
            <w:r>
              <w:rPr>
                <w:noProof/>
                <w:webHidden/>
              </w:rPr>
              <w:tab/>
            </w:r>
            <w:r>
              <w:rPr>
                <w:noProof/>
                <w:webHidden/>
              </w:rPr>
              <w:fldChar w:fldCharType="begin"/>
            </w:r>
            <w:r>
              <w:rPr>
                <w:noProof/>
                <w:webHidden/>
              </w:rPr>
              <w:instrText xml:space="preserve"> PAGEREF _Toc526336058 \h </w:instrText>
            </w:r>
            <w:r>
              <w:rPr>
                <w:noProof/>
                <w:webHidden/>
              </w:rPr>
            </w:r>
            <w:r>
              <w:rPr>
                <w:noProof/>
                <w:webHidden/>
              </w:rPr>
              <w:fldChar w:fldCharType="separate"/>
            </w:r>
            <w:r>
              <w:rPr>
                <w:noProof/>
                <w:webHidden/>
              </w:rPr>
              <w:t>17</w:t>
            </w:r>
            <w:r>
              <w:rPr>
                <w:noProof/>
                <w:webHidden/>
              </w:rPr>
              <w:fldChar w:fldCharType="end"/>
            </w:r>
          </w:hyperlink>
        </w:p>
        <w:p w14:paraId="3BF1678F" w14:textId="0A4698E4" w:rsidR="004A3041" w:rsidRDefault="004A3041">
          <w:pPr>
            <w:pStyle w:val="TOC2"/>
            <w:rPr>
              <w:rFonts w:asciiTheme="minorHAnsi" w:eastAsiaTheme="minorEastAsia" w:hAnsiTheme="minorHAnsi"/>
              <w:noProof/>
              <w:sz w:val="22"/>
            </w:rPr>
          </w:pPr>
          <w:hyperlink w:anchor="_Toc526336059" w:history="1">
            <w:r w:rsidRPr="006D4752">
              <w:rPr>
                <w:rStyle w:val="Hyperlink"/>
                <w:noProof/>
              </w:rPr>
              <w:t>4.9</w:t>
            </w:r>
            <w:r>
              <w:rPr>
                <w:rFonts w:asciiTheme="minorHAnsi" w:eastAsiaTheme="minorEastAsia" w:hAnsiTheme="minorHAnsi"/>
                <w:noProof/>
                <w:sz w:val="22"/>
              </w:rPr>
              <w:tab/>
            </w:r>
            <w:r w:rsidRPr="006D4752">
              <w:rPr>
                <w:rStyle w:val="Hyperlink"/>
                <w:noProof/>
              </w:rPr>
              <w:t>Pressure Control Module</w:t>
            </w:r>
            <w:r>
              <w:rPr>
                <w:noProof/>
                <w:webHidden/>
              </w:rPr>
              <w:tab/>
            </w:r>
            <w:r>
              <w:rPr>
                <w:noProof/>
                <w:webHidden/>
              </w:rPr>
              <w:fldChar w:fldCharType="begin"/>
            </w:r>
            <w:r>
              <w:rPr>
                <w:noProof/>
                <w:webHidden/>
              </w:rPr>
              <w:instrText xml:space="preserve"> PAGEREF _Toc526336059 \h </w:instrText>
            </w:r>
            <w:r>
              <w:rPr>
                <w:noProof/>
                <w:webHidden/>
              </w:rPr>
            </w:r>
            <w:r>
              <w:rPr>
                <w:noProof/>
                <w:webHidden/>
              </w:rPr>
              <w:fldChar w:fldCharType="separate"/>
            </w:r>
            <w:r>
              <w:rPr>
                <w:noProof/>
                <w:webHidden/>
              </w:rPr>
              <w:t>17</w:t>
            </w:r>
            <w:r>
              <w:rPr>
                <w:noProof/>
                <w:webHidden/>
              </w:rPr>
              <w:fldChar w:fldCharType="end"/>
            </w:r>
          </w:hyperlink>
        </w:p>
        <w:p w14:paraId="371EB6E9" w14:textId="6B3F9999" w:rsidR="004A3041" w:rsidRDefault="004A3041">
          <w:pPr>
            <w:pStyle w:val="TOC2"/>
            <w:rPr>
              <w:rFonts w:asciiTheme="minorHAnsi" w:eastAsiaTheme="minorEastAsia" w:hAnsiTheme="minorHAnsi"/>
              <w:noProof/>
              <w:sz w:val="22"/>
            </w:rPr>
          </w:pPr>
          <w:hyperlink w:anchor="_Toc526336060" w:history="1">
            <w:r w:rsidRPr="006D4752">
              <w:rPr>
                <w:rStyle w:val="Hyperlink"/>
                <w:noProof/>
              </w:rPr>
              <w:t>4.10</w:t>
            </w:r>
            <w:r>
              <w:rPr>
                <w:rFonts w:asciiTheme="minorHAnsi" w:eastAsiaTheme="minorEastAsia" w:hAnsiTheme="minorHAnsi"/>
                <w:noProof/>
                <w:sz w:val="22"/>
              </w:rPr>
              <w:tab/>
            </w:r>
            <w:r w:rsidRPr="006D4752">
              <w:rPr>
                <w:rStyle w:val="Hyperlink"/>
                <w:noProof/>
              </w:rPr>
              <w:t>Liquid Delivery Module</w:t>
            </w:r>
            <w:r>
              <w:rPr>
                <w:noProof/>
                <w:webHidden/>
              </w:rPr>
              <w:tab/>
            </w:r>
            <w:r>
              <w:rPr>
                <w:noProof/>
                <w:webHidden/>
              </w:rPr>
              <w:fldChar w:fldCharType="begin"/>
            </w:r>
            <w:r>
              <w:rPr>
                <w:noProof/>
                <w:webHidden/>
              </w:rPr>
              <w:instrText xml:space="preserve"> PAGEREF _Toc526336060 \h </w:instrText>
            </w:r>
            <w:r>
              <w:rPr>
                <w:noProof/>
                <w:webHidden/>
              </w:rPr>
            </w:r>
            <w:r>
              <w:rPr>
                <w:noProof/>
                <w:webHidden/>
              </w:rPr>
              <w:fldChar w:fldCharType="separate"/>
            </w:r>
            <w:r>
              <w:rPr>
                <w:noProof/>
                <w:webHidden/>
              </w:rPr>
              <w:t>17</w:t>
            </w:r>
            <w:r>
              <w:rPr>
                <w:noProof/>
                <w:webHidden/>
              </w:rPr>
              <w:fldChar w:fldCharType="end"/>
            </w:r>
          </w:hyperlink>
        </w:p>
        <w:p w14:paraId="305BD9F1" w14:textId="326A6115" w:rsidR="004A3041" w:rsidRDefault="004A3041">
          <w:pPr>
            <w:pStyle w:val="TOC2"/>
            <w:rPr>
              <w:rFonts w:asciiTheme="minorHAnsi" w:eastAsiaTheme="minorEastAsia" w:hAnsiTheme="minorHAnsi"/>
              <w:noProof/>
              <w:sz w:val="22"/>
            </w:rPr>
          </w:pPr>
          <w:hyperlink w:anchor="_Toc526336061" w:history="1">
            <w:r w:rsidRPr="006D4752">
              <w:rPr>
                <w:rStyle w:val="Hyperlink"/>
                <w:noProof/>
              </w:rPr>
              <w:t>4.11</w:t>
            </w:r>
            <w:r>
              <w:rPr>
                <w:rFonts w:asciiTheme="minorHAnsi" w:eastAsiaTheme="minorEastAsia" w:hAnsiTheme="minorHAnsi"/>
                <w:noProof/>
                <w:sz w:val="22"/>
              </w:rPr>
              <w:tab/>
            </w:r>
            <w:r w:rsidRPr="006D4752">
              <w:rPr>
                <w:rStyle w:val="Hyperlink"/>
                <w:noProof/>
              </w:rPr>
              <w:t>Liquid Pressure Delivery System</w:t>
            </w:r>
            <w:r>
              <w:rPr>
                <w:noProof/>
                <w:webHidden/>
              </w:rPr>
              <w:tab/>
            </w:r>
            <w:r>
              <w:rPr>
                <w:noProof/>
                <w:webHidden/>
              </w:rPr>
              <w:fldChar w:fldCharType="begin"/>
            </w:r>
            <w:r>
              <w:rPr>
                <w:noProof/>
                <w:webHidden/>
              </w:rPr>
              <w:instrText xml:space="preserve"> PAGEREF _Toc526336061 \h </w:instrText>
            </w:r>
            <w:r>
              <w:rPr>
                <w:noProof/>
                <w:webHidden/>
              </w:rPr>
            </w:r>
            <w:r>
              <w:rPr>
                <w:noProof/>
                <w:webHidden/>
              </w:rPr>
              <w:fldChar w:fldCharType="separate"/>
            </w:r>
            <w:r>
              <w:rPr>
                <w:noProof/>
                <w:webHidden/>
              </w:rPr>
              <w:t>18</w:t>
            </w:r>
            <w:r>
              <w:rPr>
                <w:noProof/>
                <w:webHidden/>
              </w:rPr>
              <w:fldChar w:fldCharType="end"/>
            </w:r>
          </w:hyperlink>
        </w:p>
        <w:p w14:paraId="4EC4CF76" w14:textId="7A694185" w:rsidR="004A3041" w:rsidRDefault="004A3041">
          <w:pPr>
            <w:pStyle w:val="TOC2"/>
            <w:rPr>
              <w:rFonts w:asciiTheme="minorHAnsi" w:eastAsiaTheme="minorEastAsia" w:hAnsiTheme="minorHAnsi"/>
              <w:noProof/>
              <w:sz w:val="22"/>
            </w:rPr>
          </w:pPr>
          <w:hyperlink w:anchor="_Toc526336062" w:history="1">
            <w:r w:rsidRPr="006D4752">
              <w:rPr>
                <w:rStyle w:val="Hyperlink"/>
                <w:noProof/>
              </w:rPr>
              <w:t>4.12</w:t>
            </w:r>
            <w:r>
              <w:rPr>
                <w:rFonts w:asciiTheme="minorHAnsi" w:eastAsiaTheme="minorEastAsia" w:hAnsiTheme="minorHAnsi"/>
                <w:noProof/>
                <w:sz w:val="22"/>
              </w:rPr>
              <w:tab/>
            </w:r>
            <w:r w:rsidRPr="006D4752">
              <w:rPr>
                <w:rStyle w:val="Hyperlink"/>
                <w:noProof/>
              </w:rPr>
              <w:t>Exhaust Gas Module Controller</w:t>
            </w:r>
            <w:r>
              <w:rPr>
                <w:noProof/>
                <w:webHidden/>
              </w:rPr>
              <w:tab/>
            </w:r>
            <w:r>
              <w:rPr>
                <w:noProof/>
                <w:webHidden/>
              </w:rPr>
              <w:fldChar w:fldCharType="begin"/>
            </w:r>
            <w:r>
              <w:rPr>
                <w:noProof/>
                <w:webHidden/>
              </w:rPr>
              <w:instrText xml:space="preserve"> PAGEREF _Toc526336062 \h </w:instrText>
            </w:r>
            <w:r>
              <w:rPr>
                <w:noProof/>
                <w:webHidden/>
              </w:rPr>
            </w:r>
            <w:r>
              <w:rPr>
                <w:noProof/>
                <w:webHidden/>
              </w:rPr>
              <w:fldChar w:fldCharType="separate"/>
            </w:r>
            <w:r>
              <w:rPr>
                <w:noProof/>
                <w:webHidden/>
              </w:rPr>
              <w:t>18</w:t>
            </w:r>
            <w:r>
              <w:rPr>
                <w:noProof/>
                <w:webHidden/>
              </w:rPr>
              <w:fldChar w:fldCharType="end"/>
            </w:r>
          </w:hyperlink>
        </w:p>
        <w:p w14:paraId="6F57C4B2" w14:textId="7AE2EEC2" w:rsidR="004A3041" w:rsidRDefault="004A3041">
          <w:pPr>
            <w:pStyle w:val="TOC2"/>
            <w:rPr>
              <w:rFonts w:asciiTheme="minorHAnsi" w:eastAsiaTheme="minorEastAsia" w:hAnsiTheme="minorHAnsi"/>
              <w:noProof/>
              <w:sz w:val="22"/>
            </w:rPr>
          </w:pPr>
          <w:hyperlink w:anchor="_Toc526336063" w:history="1">
            <w:r w:rsidRPr="006D4752">
              <w:rPr>
                <w:rStyle w:val="Hyperlink"/>
                <w:noProof/>
              </w:rPr>
              <w:t>4.13</w:t>
            </w:r>
            <w:r>
              <w:rPr>
                <w:rFonts w:asciiTheme="minorHAnsi" w:eastAsiaTheme="minorEastAsia" w:hAnsiTheme="minorHAnsi"/>
                <w:noProof/>
                <w:sz w:val="22"/>
              </w:rPr>
              <w:tab/>
            </w:r>
            <w:r w:rsidRPr="006D4752">
              <w:rPr>
                <w:rStyle w:val="Hyperlink"/>
                <w:noProof/>
              </w:rPr>
              <w:t>Exhaust Gas Module</w:t>
            </w:r>
            <w:r>
              <w:rPr>
                <w:noProof/>
                <w:webHidden/>
              </w:rPr>
              <w:tab/>
            </w:r>
            <w:r>
              <w:rPr>
                <w:noProof/>
                <w:webHidden/>
              </w:rPr>
              <w:fldChar w:fldCharType="begin"/>
            </w:r>
            <w:r>
              <w:rPr>
                <w:noProof/>
                <w:webHidden/>
              </w:rPr>
              <w:instrText xml:space="preserve"> PAGEREF _Toc526336063 \h </w:instrText>
            </w:r>
            <w:r>
              <w:rPr>
                <w:noProof/>
                <w:webHidden/>
              </w:rPr>
            </w:r>
            <w:r>
              <w:rPr>
                <w:noProof/>
                <w:webHidden/>
              </w:rPr>
              <w:fldChar w:fldCharType="separate"/>
            </w:r>
            <w:r>
              <w:rPr>
                <w:noProof/>
                <w:webHidden/>
              </w:rPr>
              <w:t>18</w:t>
            </w:r>
            <w:r>
              <w:rPr>
                <w:noProof/>
                <w:webHidden/>
              </w:rPr>
              <w:fldChar w:fldCharType="end"/>
            </w:r>
          </w:hyperlink>
        </w:p>
        <w:p w14:paraId="1521D0E9" w14:textId="09519B07" w:rsidR="004A3041" w:rsidRDefault="004A3041">
          <w:pPr>
            <w:pStyle w:val="TOC2"/>
            <w:rPr>
              <w:rFonts w:asciiTheme="minorHAnsi" w:eastAsiaTheme="minorEastAsia" w:hAnsiTheme="minorHAnsi"/>
              <w:noProof/>
              <w:sz w:val="22"/>
            </w:rPr>
          </w:pPr>
          <w:hyperlink w:anchor="_Toc526336064" w:history="1">
            <w:r w:rsidRPr="006D4752">
              <w:rPr>
                <w:rStyle w:val="Hyperlink"/>
                <w:noProof/>
              </w:rPr>
              <w:t>4.14</w:t>
            </w:r>
            <w:r>
              <w:rPr>
                <w:rFonts w:asciiTheme="minorHAnsi" w:eastAsiaTheme="minorEastAsia" w:hAnsiTheme="minorHAnsi"/>
                <w:noProof/>
                <w:sz w:val="22"/>
              </w:rPr>
              <w:tab/>
            </w:r>
            <w:r w:rsidRPr="006D4752">
              <w:rPr>
                <w:rStyle w:val="Hyperlink"/>
                <w:noProof/>
              </w:rPr>
              <w:t>Humidifier Assembly</w:t>
            </w:r>
            <w:r>
              <w:rPr>
                <w:noProof/>
                <w:webHidden/>
              </w:rPr>
              <w:tab/>
            </w:r>
            <w:r>
              <w:rPr>
                <w:noProof/>
                <w:webHidden/>
              </w:rPr>
              <w:fldChar w:fldCharType="begin"/>
            </w:r>
            <w:r>
              <w:rPr>
                <w:noProof/>
                <w:webHidden/>
              </w:rPr>
              <w:instrText xml:space="preserve"> PAGEREF _Toc526336064 \h </w:instrText>
            </w:r>
            <w:r>
              <w:rPr>
                <w:noProof/>
                <w:webHidden/>
              </w:rPr>
            </w:r>
            <w:r>
              <w:rPr>
                <w:noProof/>
                <w:webHidden/>
              </w:rPr>
              <w:fldChar w:fldCharType="separate"/>
            </w:r>
            <w:r>
              <w:rPr>
                <w:noProof/>
                <w:webHidden/>
              </w:rPr>
              <w:t>18</w:t>
            </w:r>
            <w:r>
              <w:rPr>
                <w:noProof/>
                <w:webHidden/>
              </w:rPr>
              <w:fldChar w:fldCharType="end"/>
            </w:r>
          </w:hyperlink>
        </w:p>
        <w:p w14:paraId="4D583204" w14:textId="43E5951A" w:rsidR="004A3041" w:rsidRDefault="004A3041">
          <w:pPr>
            <w:pStyle w:val="TOC2"/>
            <w:rPr>
              <w:rFonts w:asciiTheme="minorHAnsi" w:eastAsiaTheme="minorEastAsia" w:hAnsiTheme="minorHAnsi"/>
              <w:noProof/>
              <w:sz w:val="22"/>
            </w:rPr>
          </w:pPr>
          <w:hyperlink w:anchor="_Toc526336065" w:history="1">
            <w:r w:rsidRPr="006D4752">
              <w:rPr>
                <w:rStyle w:val="Hyperlink"/>
                <w:noProof/>
              </w:rPr>
              <w:t>4.15</w:t>
            </w:r>
            <w:r>
              <w:rPr>
                <w:rFonts w:asciiTheme="minorHAnsi" w:eastAsiaTheme="minorEastAsia" w:hAnsiTheme="minorHAnsi"/>
                <w:noProof/>
                <w:sz w:val="22"/>
              </w:rPr>
              <w:tab/>
            </w:r>
            <w:r w:rsidRPr="006D4752">
              <w:rPr>
                <w:rStyle w:val="Hyperlink"/>
                <w:noProof/>
              </w:rPr>
              <w:t>Heat Exchanger</w:t>
            </w:r>
            <w:r>
              <w:rPr>
                <w:noProof/>
                <w:webHidden/>
              </w:rPr>
              <w:tab/>
            </w:r>
            <w:r>
              <w:rPr>
                <w:noProof/>
                <w:webHidden/>
              </w:rPr>
              <w:fldChar w:fldCharType="begin"/>
            </w:r>
            <w:r>
              <w:rPr>
                <w:noProof/>
                <w:webHidden/>
              </w:rPr>
              <w:instrText xml:space="preserve"> PAGEREF _Toc526336065 \h </w:instrText>
            </w:r>
            <w:r>
              <w:rPr>
                <w:noProof/>
                <w:webHidden/>
              </w:rPr>
            </w:r>
            <w:r>
              <w:rPr>
                <w:noProof/>
                <w:webHidden/>
              </w:rPr>
              <w:fldChar w:fldCharType="separate"/>
            </w:r>
            <w:r>
              <w:rPr>
                <w:noProof/>
                <w:webHidden/>
              </w:rPr>
              <w:t>18</w:t>
            </w:r>
            <w:r>
              <w:rPr>
                <w:noProof/>
                <w:webHidden/>
              </w:rPr>
              <w:fldChar w:fldCharType="end"/>
            </w:r>
          </w:hyperlink>
        </w:p>
        <w:p w14:paraId="4B83A635" w14:textId="5AE636F9" w:rsidR="004A3041" w:rsidRDefault="004A3041">
          <w:pPr>
            <w:pStyle w:val="TOC2"/>
            <w:rPr>
              <w:rFonts w:asciiTheme="minorHAnsi" w:eastAsiaTheme="minorEastAsia" w:hAnsiTheme="minorHAnsi"/>
              <w:noProof/>
              <w:sz w:val="22"/>
            </w:rPr>
          </w:pPr>
          <w:hyperlink w:anchor="_Toc526336066" w:history="1">
            <w:r w:rsidRPr="006D4752">
              <w:rPr>
                <w:rStyle w:val="Hyperlink"/>
                <w:noProof/>
              </w:rPr>
              <w:t>4.16</w:t>
            </w:r>
            <w:r>
              <w:rPr>
                <w:rFonts w:asciiTheme="minorHAnsi" w:eastAsiaTheme="minorEastAsia" w:hAnsiTheme="minorHAnsi"/>
                <w:noProof/>
                <w:sz w:val="22"/>
              </w:rPr>
              <w:tab/>
            </w:r>
            <w:r w:rsidRPr="006D4752">
              <w:rPr>
                <w:rStyle w:val="Hyperlink"/>
                <w:noProof/>
              </w:rPr>
              <w:t>Furnace</w:t>
            </w:r>
            <w:r>
              <w:rPr>
                <w:noProof/>
                <w:webHidden/>
              </w:rPr>
              <w:tab/>
            </w:r>
            <w:r>
              <w:rPr>
                <w:noProof/>
                <w:webHidden/>
              </w:rPr>
              <w:fldChar w:fldCharType="begin"/>
            </w:r>
            <w:r>
              <w:rPr>
                <w:noProof/>
                <w:webHidden/>
              </w:rPr>
              <w:instrText xml:space="preserve"> PAGEREF _Toc526336066 \h </w:instrText>
            </w:r>
            <w:r>
              <w:rPr>
                <w:noProof/>
                <w:webHidden/>
              </w:rPr>
            </w:r>
            <w:r>
              <w:rPr>
                <w:noProof/>
                <w:webHidden/>
              </w:rPr>
              <w:fldChar w:fldCharType="separate"/>
            </w:r>
            <w:r>
              <w:rPr>
                <w:noProof/>
                <w:webHidden/>
              </w:rPr>
              <w:t>19</w:t>
            </w:r>
            <w:r>
              <w:rPr>
                <w:noProof/>
                <w:webHidden/>
              </w:rPr>
              <w:fldChar w:fldCharType="end"/>
            </w:r>
          </w:hyperlink>
        </w:p>
        <w:p w14:paraId="148C2888" w14:textId="41A1000B" w:rsidR="004A3041" w:rsidRDefault="004A3041">
          <w:pPr>
            <w:pStyle w:val="TOC2"/>
            <w:rPr>
              <w:rFonts w:asciiTheme="minorHAnsi" w:eastAsiaTheme="minorEastAsia" w:hAnsiTheme="minorHAnsi"/>
              <w:noProof/>
              <w:sz w:val="22"/>
            </w:rPr>
          </w:pPr>
          <w:hyperlink w:anchor="_Toc526336067" w:history="1">
            <w:r w:rsidRPr="006D4752">
              <w:rPr>
                <w:rStyle w:val="Hyperlink"/>
                <w:noProof/>
              </w:rPr>
              <w:t>4.17</w:t>
            </w:r>
            <w:r>
              <w:rPr>
                <w:rFonts w:asciiTheme="minorHAnsi" w:eastAsiaTheme="minorEastAsia" w:hAnsiTheme="minorHAnsi"/>
                <w:noProof/>
                <w:sz w:val="22"/>
              </w:rPr>
              <w:tab/>
            </w:r>
            <w:r w:rsidRPr="006D4752">
              <w:rPr>
                <w:rStyle w:val="Hyperlink"/>
                <w:noProof/>
              </w:rPr>
              <w:t>Gantry</w:t>
            </w:r>
            <w:r>
              <w:rPr>
                <w:noProof/>
                <w:webHidden/>
              </w:rPr>
              <w:tab/>
            </w:r>
            <w:r>
              <w:rPr>
                <w:noProof/>
                <w:webHidden/>
              </w:rPr>
              <w:fldChar w:fldCharType="begin"/>
            </w:r>
            <w:r>
              <w:rPr>
                <w:noProof/>
                <w:webHidden/>
              </w:rPr>
              <w:instrText xml:space="preserve"> PAGEREF _Toc526336067 \h </w:instrText>
            </w:r>
            <w:r>
              <w:rPr>
                <w:noProof/>
                <w:webHidden/>
              </w:rPr>
            </w:r>
            <w:r>
              <w:rPr>
                <w:noProof/>
                <w:webHidden/>
              </w:rPr>
              <w:fldChar w:fldCharType="separate"/>
            </w:r>
            <w:r>
              <w:rPr>
                <w:noProof/>
                <w:webHidden/>
              </w:rPr>
              <w:t>19</w:t>
            </w:r>
            <w:r>
              <w:rPr>
                <w:noProof/>
                <w:webHidden/>
              </w:rPr>
              <w:fldChar w:fldCharType="end"/>
            </w:r>
          </w:hyperlink>
        </w:p>
        <w:p w14:paraId="5FFBA4BF" w14:textId="78794C93" w:rsidR="004A3041" w:rsidRDefault="004A3041">
          <w:pPr>
            <w:pStyle w:val="TOC2"/>
            <w:rPr>
              <w:rFonts w:asciiTheme="minorHAnsi" w:eastAsiaTheme="minorEastAsia" w:hAnsiTheme="minorHAnsi"/>
              <w:noProof/>
              <w:sz w:val="22"/>
            </w:rPr>
          </w:pPr>
          <w:hyperlink w:anchor="_Toc526336068" w:history="1">
            <w:r w:rsidRPr="006D4752">
              <w:rPr>
                <w:rStyle w:val="Hyperlink"/>
                <w:noProof/>
              </w:rPr>
              <w:t>4.18</w:t>
            </w:r>
            <w:r>
              <w:rPr>
                <w:rFonts w:asciiTheme="minorHAnsi" w:eastAsiaTheme="minorEastAsia" w:hAnsiTheme="minorHAnsi"/>
                <w:noProof/>
                <w:sz w:val="22"/>
              </w:rPr>
              <w:tab/>
            </w:r>
            <w:r w:rsidRPr="006D4752">
              <w:rPr>
                <w:rStyle w:val="Hyperlink"/>
                <w:noProof/>
              </w:rPr>
              <w:t>Gas Regulators</w:t>
            </w:r>
            <w:r>
              <w:rPr>
                <w:noProof/>
                <w:webHidden/>
              </w:rPr>
              <w:tab/>
            </w:r>
            <w:r>
              <w:rPr>
                <w:noProof/>
                <w:webHidden/>
              </w:rPr>
              <w:fldChar w:fldCharType="begin"/>
            </w:r>
            <w:r>
              <w:rPr>
                <w:noProof/>
                <w:webHidden/>
              </w:rPr>
              <w:instrText xml:space="preserve"> PAGEREF _Toc526336068 \h </w:instrText>
            </w:r>
            <w:r>
              <w:rPr>
                <w:noProof/>
                <w:webHidden/>
              </w:rPr>
            </w:r>
            <w:r>
              <w:rPr>
                <w:noProof/>
                <w:webHidden/>
              </w:rPr>
              <w:fldChar w:fldCharType="separate"/>
            </w:r>
            <w:r>
              <w:rPr>
                <w:noProof/>
                <w:webHidden/>
              </w:rPr>
              <w:t>19</w:t>
            </w:r>
            <w:r>
              <w:rPr>
                <w:noProof/>
                <w:webHidden/>
              </w:rPr>
              <w:fldChar w:fldCharType="end"/>
            </w:r>
          </w:hyperlink>
        </w:p>
        <w:p w14:paraId="53EC2E31" w14:textId="3909D97C" w:rsidR="004A3041" w:rsidRDefault="004A3041">
          <w:pPr>
            <w:pStyle w:val="TOC1"/>
            <w:rPr>
              <w:rFonts w:asciiTheme="minorHAnsi" w:eastAsiaTheme="minorEastAsia" w:hAnsiTheme="minorHAnsi"/>
              <w:noProof/>
              <w:sz w:val="22"/>
            </w:rPr>
          </w:pPr>
          <w:hyperlink w:anchor="_Toc526336069" w:history="1">
            <w:r w:rsidRPr="006D4752">
              <w:rPr>
                <w:rStyle w:val="Hyperlink"/>
                <w:noProof/>
              </w:rPr>
              <w:t>5</w:t>
            </w:r>
            <w:r>
              <w:rPr>
                <w:rFonts w:asciiTheme="minorHAnsi" w:eastAsiaTheme="minorEastAsia" w:hAnsiTheme="minorHAnsi"/>
                <w:noProof/>
                <w:sz w:val="22"/>
              </w:rPr>
              <w:tab/>
            </w:r>
            <w:r w:rsidRPr="006D4752">
              <w:rPr>
                <w:rStyle w:val="Hyperlink"/>
                <w:noProof/>
              </w:rPr>
              <w:t>Standard Operating Procedures</w:t>
            </w:r>
            <w:r>
              <w:rPr>
                <w:noProof/>
                <w:webHidden/>
              </w:rPr>
              <w:tab/>
            </w:r>
            <w:r>
              <w:rPr>
                <w:noProof/>
                <w:webHidden/>
              </w:rPr>
              <w:fldChar w:fldCharType="begin"/>
            </w:r>
            <w:r>
              <w:rPr>
                <w:noProof/>
                <w:webHidden/>
              </w:rPr>
              <w:instrText xml:space="preserve"> PAGEREF _Toc526336069 \h </w:instrText>
            </w:r>
            <w:r>
              <w:rPr>
                <w:noProof/>
                <w:webHidden/>
              </w:rPr>
            </w:r>
            <w:r>
              <w:rPr>
                <w:noProof/>
                <w:webHidden/>
              </w:rPr>
              <w:fldChar w:fldCharType="separate"/>
            </w:r>
            <w:r>
              <w:rPr>
                <w:noProof/>
                <w:webHidden/>
              </w:rPr>
              <w:t>19</w:t>
            </w:r>
            <w:r>
              <w:rPr>
                <w:noProof/>
                <w:webHidden/>
              </w:rPr>
              <w:fldChar w:fldCharType="end"/>
            </w:r>
          </w:hyperlink>
        </w:p>
        <w:p w14:paraId="26B502D7" w14:textId="4D0B1F7C" w:rsidR="004A3041" w:rsidRDefault="004A3041">
          <w:pPr>
            <w:pStyle w:val="TOC2"/>
            <w:rPr>
              <w:rFonts w:asciiTheme="minorHAnsi" w:eastAsiaTheme="minorEastAsia" w:hAnsiTheme="minorHAnsi"/>
              <w:noProof/>
              <w:sz w:val="22"/>
            </w:rPr>
          </w:pPr>
          <w:hyperlink w:anchor="_Toc526336070" w:history="1">
            <w:r w:rsidRPr="006D4752">
              <w:rPr>
                <w:rStyle w:val="Hyperlink"/>
                <w:noProof/>
              </w:rPr>
              <w:t>5.1</w:t>
            </w:r>
            <w:r>
              <w:rPr>
                <w:rFonts w:asciiTheme="minorHAnsi" w:eastAsiaTheme="minorEastAsia" w:hAnsiTheme="minorHAnsi"/>
                <w:noProof/>
                <w:sz w:val="22"/>
              </w:rPr>
              <w:tab/>
            </w:r>
            <w:r w:rsidRPr="006D4752">
              <w:rPr>
                <w:rStyle w:val="Hyperlink"/>
                <w:noProof/>
              </w:rPr>
              <w:t>Purpose and Applicability</w:t>
            </w:r>
            <w:r>
              <w:rPr>
                <w:noProof/>
                <w:webHidden/>
              </w:rPr>
              <w:tab/>
            </w:r>
            <w:r>
              <w:rPr>
                <w:noProof/>
                <w:webHidden/>
              </w:rPr>
              <w:fldChar w:fldCharType="begin"/>
            </w:r>
            <w:r>
              <w:rPr>
                <w:noProof/>
                <w:webHidden/>
              </w:rPr>
              <w:instrText xml:space="preserve"> PAGEREF _Toc526336070 \h </w:instrText>
            </w:r>
            <w:r>
              <w:rPr>
                <w:noProof/>
                <w:webHidden/>
              </w:rPr>
            </w:r>
            <w:r>
              <w:rPr>
                <w:noProof/>
                <w:webHidden/>
              </w:rPr>
              <w:fldChar w:fldCharType="separate"/>
            </w:r>
            <w:r>
              <w:rPr>
                <w:noProof/>
                <w:webHidden/>
              </w:rPr>
              <w:t>19</w:t>
            </w:r>
            <w:r>
              <w:rPr>
                <w:noProof/>
                <w:webHidden/>
              </w:rPr>
              <w:fldChar w:fldCharType="end"/>
            </w:r>
          </w:hyperlink>
        </w:p>
        <w:p w14:paraId="093AC14F" w14:textId="4E6BF8AD" w:rsidR="004A3041" w:rsidRDefault="004A3041">
          <w:pPr>
            <w:pStyle w:val="TOC2"/>
            <w:rPr>
              <w:rFonts w:asciiTheme="minorHAnsi" w:eastAsiaTheme="minorEastAsia" w:hAnsiTheme="minorHAnsi"/>
              <w:noProof/>
              <w:sz w:val="22"/>
            </w:rPr>
          </w:pPr>
          <w:hyperlink w:anchor="_Toc526336071" w:history="1">
            <w:r w:rsidRPr="006D4752">
              <w:rPr>
                <w:rStyle w:val="Hyperlink"/>
                <w:noProof/>
              </w:rPr>
              <w:t>5.2</w:t>
            </w:r>
            <w:r>
              <w:rPr>
                <w:rFonts w:asciiTheme="minorHAnsi" w:eastAsiaTheme="minorEastAsia" w:hAnsiTheme="minorHAnsi"/>
                <w:noProof/>
                <w:sz w:val="22"/>
              </w:rPr>
              <w:tab/>
            </w:r>
            <w:r w:rsidRPr="006D4752">
              <w:rPr>
                <w:rStyle w:val="Hyperlink"/>
                <w:noProof/>
              </w:rPr>
              <w:t>PROCESS/EQUIPMENT OVERVIEW</w:t>
            </w:r>
            <w:r>
              <w:rPr>
                <w:noProof/>
                <w:webHidden/>
              </w:rPr>
              <w:tab/>
            </w:r>
            <w:r>
              <w:rPr>
                <w:noProof/>
                <w:webHidden/>
              </w:rPr>
              <w:fldChar w:fldCharType="begin"/>
            </w:r>
            <w:r>
              <w:rPr>
                <w:noProof/>
                <w:webHidden/>
              </w:rPr>
              <w:instrText xml:space="preserve"> PAGEREF _Toc526336071 \h </w:instrText>
            </w:r>
            <w:r>
              <w:rPr>
                <w:noProof/>
                <w:webHidden/>
              </w:rPr>
            </w:r>
            <w:r>
              <w:rPr>
                <w:noProof/>
                <w:webHidden/>
              </w:rPr>
              <w:fldChar w:fldCharType="separate"/>
            </w:r>
            <w:r>
              <w:rPr>
                <w:noProof/>
                <w:webHidden/>
              </w:rPr>
              <w:t>20</w:t>
            </w:r>
            <w:r>
              <w:rPr>
                <w:noProof/>
                <w:webHidden/>
              </w:rPr>
              <w:fldChar w:fldCharType="end"/>
            </w:r>
          </w:hyperlink>
        </w:p>
        <w:p w14:paraId="2E16A6F4" w14:textId="446CAC50" w:rsidR="004A3041" w:rsidRDefault="004A3041">
          <w:pPr>
            <w:pStyle w:val="TOC1"/>
            <w:rPr>
              <w:rFonts w:asciiTheme="minorHAnsi" w:eastAsiaTheme="minorEastAsia" w:hAnsiTheme="minorHAnsi"/>
              <w:noProof/>
              <w:sz w:val="22"/>
            </w:rPr>
          </w:pPr>
          <w:hyperlink w:anchor="_Toc526336072" w:history="1">
            <w:r w:rsidRPr="006D4752">
              <w:rPr>
                <w:rStyle w:val="Hyperlink"/>
                <w:noProof/>
              </w:rPr>
              <w:t>6</w:t>
            </w:r>
            <w:r>
              <w:rPr>
                <w:rFonts w:asciiTheme="minorHAnsi" w:eastAsiaTheme="minorEastAsia" w:hAnsiTheme="minorHAnsi"/>
                <w:noProof/>
                <w:sz w:val="22"/>
              </w:rPr>
              <w:tab/>
            </w:r>
            <w:r w:rsidRPr="006D4752">
              <w:rPr>
                <w:rStyle w:val="Hyperlink"/>
                <w:noProof/>
              </w:rPr>
              <w:t>Equipment Integrity</w:t>
            </w:r>
            <w:r>
              <w:rPr>
                <w:noProof/>
                <w:webHidden/>
              </w:rPr>
              <w:tab/>
            </w:r>
            <w:r>
              <w:rPr>
                <w:noProof/>
                <w:webHidden/>
              </w:rPr>
              <w:fldChar w:fldCharType="begin"/>
            </w:r>
            <w:r>
              <w:rPr>
                <w:noProof/>
                <w:webHidden/>
              </w:rPr>
              <w:instrText xml:space="preserve"> PAGEREF _Toc526336072 \h </w:instrText>
            </w:r>
            <w:r>
              <w:rPr>
                <w:noProof/>
                <w:webHidden/>
              </w:rPr>
            </w:r>
            <w:r>
              <w:rPr>
                <w:noProof/>
                <w:webHidden/>
              </w:rPr>
              <w:fldChar w:fldCharType="separate"/>
            </w:r>
            <w:r>
              <w:rPr>
                <w:noProof/>
                <w:webHidden/>
              </w:rPr>
              <w:t>21</w:t>
            </w:r>
            <w:r>
              <w:rPr>
                <w:noProof/>
                <w:webHidden/>
              </w:rPr>
              <w:fldChar w:fldCharType="end"/>
            </w:r>
          </w:hyperlink>
        </w:p>
        <w:p w14:paraId="360F9B69" w14:textId="5C34EF0E" w:rsidR="004A3041" w:rsidRDefault="004A3041">
          <w:pPr>
            <w:pStyle w:val="TOC1"/>
            <w:rPr>
              <w:rFonts w:asciiTheme="minorHAnsi" w:eastAsiaTheme="minorEastAsia" w:hAnsiTheme="minorHAnsi"/>
              <w:noProof/>
              <w:sz w:val="22"/>
            </w:rPr>
          </w:pPr>
          <w:hyperlink w:anchor="_Toc526336073" w:history="1">
            <w:r w:rsidRPr="006D4752">
              <w:rPr>
                <w:rStyle w:val="Hyperlink"/>
                <w:noProof/>
              </w:rPr>
              <w:t>7</w:t>
            </w:r>
            <w:r>
              <w:rPr>
                <w:rFonts w:asciiTheme="minorHAnsi" w:eastAsiaTheme="minorEastAsia" w:hAnsiTheme="minorHAnsi"/>
                <w:noProof/>
                <w:sz w:val="22"/>
              </w:rPr>
              <w:tab/>
            </w:r>
            <w:r w:rsidRPr="006D4752">
              <w:rPr>
                <w:rStyle w:val="Hyperlink"/>
                <w:noProof/>
              </w:rPr>
              <w:t>Safety Audit Schedule and Procedures</w:t>
            </w:r>
            <w:r>
              <w:rPr>
                <w:noProof/>
                <w:webHidden/>
              </w:rPr>
              <w:tab/>
            </w:r>
            <w:r>
              <w:rPr>
                <w:noProof/>
                <w:webHidden/>
              </w:rPr>
              <w:fldChar w:fldCharType="begin"/>
            </w:r>
            <w:r>
              <w:rPr>
                <w:noProof/>
                <w:webHidden/>
              </w:rPr>
              <w:instrText xml:space="preserve"> PAGEREF _Toc526336073 \h </w:instrText>
            </w:r>
            <w:r>
              <w:rPr>
                <w:noProof/>
                <w:webHidden/>
              </w:rPr>
            </w:r>
            <w:r>
              <w:rPr>
                <w:noProof/>
                <w:webHidden/>
              </w:rPr>
              <w:fldChar w:fldCharType="separate"/>
            </w:r>
            <w:r>
              <w:rPr>
                <w:noProof/>
                <w:webHidden/>
              </w:rPr>
              <w:t>21</w:t>
            </w:r>
            <w:r>
              <w:rPr>
                <w:noProof/>
                <w:webHidden/>
              </w:rPr>
              <w:fldChar w:fldCharType="end"/>
            </w:r>
          </w:hyperlink>
        </w:p>
        <w:p w14:paraId="0FC9CA8A" w14:textId="325C4AD1" w:rsidR="004A3041" w:rsidRDefault="004A3041">
          <w:pPr>
            <w:pStyle w:val="TOC1"/>
            <w:rPr>
              <w:rFonts w:asciiTheme="minorHAnsi" w:eastAsiaTheme="minorEastAsia" w:hAnsiTheme="minorHAnsi"/>
              <w:noProof/>
              <w:sz w:val="22"/>
            </w:rPr>
          </w:pPr>
          <w:hyperlink w:anchor="_Toc526336074" w:history="1">
            <w:r w:rsidRPr="006D4752">
              <w:rPr>
                <w:rStyle w:val="Hyperlink"/>
                <w:noProof/>
              </w:rPr>
              <w:t>8</w:t>
            </w:r>
            <w:r>
              <w:rPr>
                <w:rFonts w:asciiTheme="minorHAnsi" w:eastAsiaTheme="minorEastAsia" w:hAnsiTheme="minorHAnsi"/>
                <w:noProof/>
                <w:sz w:val="22"/>
              </w:rPr>
              <w:tab/>
            </w:r>
            <w:r w:rsidRPr="006D4752">
              <w:rPr>
                <w:rStyle w:val="Hyperlink"/>
                <w:noProof/>
              </w:rPr>
              <w:t>External Safety Reporting and documentation</w:t>
            </w:r>
            <w:r>
              <w:rPr>
                <w:noProof/>
                <w:webHidden/>
              </w:rPr>
              <w:tab/>
            </w:r>
            <w:r>
              <w:rPr>
                <w:noProof/>
                <w:webHidden/>
              </w:rPr>
              <w:fldChar w:fldCharType="begin"/>
            </w:r>
            <w:r>
              <w:rPr>
                <w:noProof/>
                <w:webHidden/>
              </w:rPr>
              <w:instrText xml:space="preserve"> PAGEREF _Toc526336074 \h </w:instrText>
            </w:r>
            <w:r>
              <w:rPr>
                <w:noProof/>
                <w:webHidden/>
              </w:rPr>
            </w:r>
            <w:r>
              <w:rPr>
                <w:noProof/>
                <w:webHidden/>
              </w:rPr>
              <w:fldChar w:fldCharType="separate"/>
            </w:r>
            <w:r>
              <w:rPr>
                <w:noProof/>
                <w:webHidden/>
              </w:rPr>
              <w:t>21</w:t>
            </w:r>
            <w:r>
              <w:rPr>
                <w:noProof/>
                <w:webHidden/>
              </w:rPr>
              <w:fldChar w:fldCharType="end"/>
            </w:r>
          </w:hyperlink>
        </w:p>
        <w:p w14:paraId="4B6BB6DF" w14:textId="09FC22F2" w:rsidR="004A3041" w:rsidRDefault="004A3041">
          <w:pPr>
            <w:pStyle w:val="TOC2"/>
            <w:rPr>
              <w:rFonts w:asciiTheme="minorHAnsi" w:eastAsiaTheme="minorEastAsia" w:hAnsiTheme="minorHAnsi"/>
              <w:noProof/>
              <w:sz w:val="22"/>
            </w:rPr>
          </w:pPr>
          <w:hyperlink w:anchor="_Toc526336075" w:history="1">
            <w:r w:rsidRPr="006D4752">
              <w:rPr>
                <w:rStyle w:val="Hyperlink"/>
                <w:noProof/>
              </w:rPr>
              <w:t>8.1</w:t>
            </w:r>
            <w:r>
              <w:rPr>
                <w:rFonts w:asciiTheme="minorHAnsi" w:eastAsiaTheme="minorEastAsia" w:hAnsiTheme="minorHAnsi"/>
                <w:noProof/>
                <w:sz w:val="22"/>
              </w:rPr>
              <w:tab/>
            </w:r>
            <w:r w:rsidRPr="006D4752">
              <w:rPr>
                <w:rStyle w:val="Hyperlink"/>
                <w:noProof/>
              </w:rPr>
              <w:t>Safety Reporting</w:t>
            </w:r>
            <w:r>
              <w:rPr>
                <w:noProof/>
                <w:webHidden/>
              </w:rPr>
              <w:tab/>
            </w:r>
            <w:r>
              <w:rPr>
                <w:noProof/>
                <w:webHidden/>
              </w:rPr>
              <w:fldChar w:fldCharType="begin"/>
            </w:r>
            <w:r>
              <w:rPr>
                <w:noProof/>
                <w:webHidden/>
              </w:rPr>
              <w:instrText xml:space="preserve"> PAGEREF _Toc526336075 \h </w:instrText>
            </w:r>
            <w:r>
              <w:rPr>
                <w:noProof/>
                <w:webHidden/>
              </w:rPr>
            </w:r>
            <w:r>
              <w:rPr>
                <w:noProof/>
                <w:webHidden/>
              </w:rPr>
              <w:fldChar w:fldCharType="separate"/>
            </w:r>
            <w:r>
              <w:rPr>
                <w:noProof/>
                <w:webHidden/>
              </w:rPr>
              <w:t>21</w:t>
            </w:r>
            <w:r>
              <w:rPr>
                <w:noProof/>
                <w:webHidden/>
              </w:rPr>
              <w:fldChar w:fldCharType="end"/>
            </w:r>
          </w:hyperlink>
        </w:p>
        <w:p w14:paraId="7E535F53" w14:textId="2CD0CCFB" w:rsidR="004A3041" w:rsidRDefault="004A3041">
          <w:pPr>
            <w:pStyle w:val="TOC1"/>
            <w:rPr>
              <w:rFonts w:asciiTheme="minorHAnsi" w:eastAsiaTheme="minorEastAsia" w:hAnsiTheme="minorHAnsi"/>
              <w:noProof/>
              <w:sz w:val="22"/>
            </w:rPr>
          </w:pPr>
          <w:hyperlink w:anchor="_Toc526336076" w:history="1">
            <w:r w:rsidRPr="006D4752">
              <w:rPr>
                <w:rStyle w:val="Hyperlink"/>
                <w:noProof/>
              </w:rPr>
              <w:t>9</w:t>
            </w:r>
            <w:r>
              <w:rPr>
                <w:rFonts w:asciiTheme="minorHAnsi" w:eastAsiaTheme="minorEastAsia" w:hAnsiTheme="minorHAnsi"/>
                <w:noProof/>
                <w:sz w:val="22"/>
              </w:rPr>
              <w:tab/>
            </w:r>
            <w:r w:rsidRPr="006D4752">
              <w:rPr>
                <w:rStyle w:val="Hyperlink"/>
                <w:noProof/>
              </w:rPr>
              <w:t>Safety Plan Approval</w:t>
            </w:r>
            <w:r>
              <w:rPr>
                <w:noProof/>
                <w:webHidden/>
              </w:rPr>
              <w:tab/>
            </w:r>
            <w:r>
              <w:rPr>
                <w:noProof/>
                <w:webHidden/>
              </w:rPr>
              <w:fldChar w:fldCharType="begin"/>
            </w:r>
            <w:r>
              <w:rPr>
                <w:noProof/>
                <w:webHidden/>
              </w:rPr>
              <w:instrText xml:space="preserve"> PAGEREF _Toc526336076 \h </w:instrText>
            </w:r>
            <w:r>
              <w:rPr>
                <w:noProof/>
                <w:webHidden/>
              </w:rPr>
            </w:r>
            <w:r>
              <w:rPr>
                <w:noProof/>
                <w:webHidden/>
              </w:rPr>
              <w:fldChar w:fldCharType="separate"/>
            </w:r>
            <w:r>
              <w:rPr>
                <w:noProof/>
                <w:webHidden/>
              </w:rPr>
              <w:t>22</w:t>
            </w:r>
            <w:r>
              <w:rPr>
                <w:noProof/>
                <w:webHidden/>
              </w:rPr>
              <w:fldChar w:fldCharType="end"/>
            </w:r>
          </w:hyperlink>
        </w:p>
        <w:p w14:paraId="5F7CFCF2" w14:textId="14D315D0" w:rsidR="004A3041" w:rsidRDefault="004A3041">
          <w:pPr>
            <w:pStyle w:val="TOC1"/>
            <w:rPr>
              <w:rFonts w:asciiTheme="minorHAnsi" w:eastAsiaTheme="minorEastAsia" w:hAnsiTheme="minorHAnsi"/>
              <w:noProof/>
              <w:sz w:val="22"/>
            </w:rPr>
          </w:pPr>
          <w:hyperlink w:anchor="_Toc526336077" w:history="1">
            <w:r w:rsidRPr="006D4752">
              <w:rPr>
                <w:rStyle w:val="Hyperlink"/>
                <w:noProof/>
              </w:rPr>
              <w:t>10</w:t>
            </w:r>
            <w:r>
              <w:rPr>
                <w:rFonts w:asciiTheme="minorHAnsi" w:eastAsiaTheme="minorEastAsia" w:hAnsiTheme="minorHAnsi"/>
                <w:noProof/>
                <w:sz w:val="22"/>
              </w:rPr>
              <w:tab/>
            </w:r>
            <w:r w:rsidRPr="006D4752">
              <w:rPr>
                <w:rStyle w:val="Hyperlink"/>
                <w:noProof/>
              </w:rPr>
              <w:t>References</w:t>
            </w:r>
            <w:r>
              <w:rPr>
                <w:noProof/>
                <w:webHidden/>
              </w:rPr>
              <w:tab/>
            </w:r>
            <w:r>
              <w:rPr>
                <w:noProof/>
                <w:webHidden/>
              </w:rPr>
              <w:fldChar w:fldCharType="begin"/>
            </w:r>
            <w:r>
              <w:rPr>
                <w:noProof/>
                <w:webHidden/>
              </w:rPr>
              <w:instrText xml:space="preserve"> PAGEREF _Toc526336077 \h </w:instrText>
            </w:r>
            <w:r>
              <w:rPr>
                <w:noProof/>
                <w:webHidden/>
              </w:rPr>
            </w:r>
            <w:r>
              <w:rPr>
                <w:noProof/>
                <w:webHidden/>
              </w:rPr>
              <w:fldChar w:fldCharType="separate"/>
            </w:r>
            <w:r>
              <w:rPr>
                <w:noProof/>
                <w:webHidden/>
              </w:rPr>
              <w:t>22</w:t>
            </w:r>
            <w:r>
              <w:rPr>
                <w:noProof/>
                <w:webHidden/>
              </w:rPr>
              <w:fldChar w:fldCharType="end"/>
            </w:r>
          </w:hyperlink>
        </w:p>
        <w:p w14:paraId="32C6D302" w14:textId="1D35EE21" w:rsidR="008C0092" w:rsidRDefault="00A52870" w:rsidP="00EF1DB6">
          <w:pPr>
            <w:pStyle w:val="TOC1"/>
          </w:pPr>
          <w:r>
            <w:fldChar w:fldCharType="end"/>
          </w:r>
        </w:p>
      </w:sdtContent>
    </w:sdt>
    <w:p w14:paraId="2F31B868" w14:textId="08E1BCE2" w:rsidR="00464215" w:rsidRDefault="00464215" w:rsidP="000A31F8">
      <w:pPr>
        <w:pStyle w:val="Heading11"/>
      </w:pPr>
      <w:bookmarkStart w:id="1" w:name="_Toc513568070"/>
      <w:bookmarkStart w:id="2" w:name="_Toc526336029"/>
      <w:r w:rsidRPr="000A31F8">
        <w:t>Scope of Work</w:t>
      </w:r>
      <w:bookmarkEnd w:id="1"/>
      <w:bookmarkEnd w:id="2"/>
    </w:p>
    <w:p w14:paraId="03B28F02" w14:textId="74512BF4" w:rsidR="007A4D73" w:rsidRPr="007A4D73" w:rsidRDefault="00E02BD5" w:rsidP="00EF1DB6">
      <w:pPr>
        <w:rPr>
          <w:rFonts w:cs="Times New Roman"/>
          <w:szCs w:val="24"/>
        </w:rPr>
      </w:pPr>
      <w:r>
        <w:rPr>
          <w:rFonts w:cs="Times New Roman"/>
          <w:szCs w:val="24"/>
        </w:rPr>
        <w:t xml:space="preserve">The following document is meant to ascertain a multitude of safety risks associated with the </w:t>
      </w:r>
      <w:r w:rsidR="00A1661F">
        <w:rPr>
          <w:rFonts w:cs="Times New Roman"/>
          <w:szCs w:val="24"/>
        </w:rPr>
        <w:t xml:space="preserve">creation of a research laboratory sized </w:t>
      </w:r>
      <w:r w:rsidR="00AA0B43">
        <w:rPr>
          <w:rFonts w:cs="Times New Roman"/>
          <w:szCs w:val="24"/>
        </w:rPr>
        <w:t xml:space="preserve">prototype </w:t>
      </w:r>
      <w:r w:rsidR="00A1661F">
        <w:rPr>
          <w:rFonts w:cs="Times New Roman"/>
          <w:szCs w:val="24"/>
        </w:rPr>
        <w:t>gas pressurized solid oxide fuel assembly and a plan to mitigate or eliminate the risks associated with the apparatus during routine scientific operation.</w:t>
      </w:r>
      <w:r>
        <w:rPr>
          <w:rFonts w:cs="Times New Roman"/>
          <w:szCs w:val="24"/>
        </w:rPr>
        <w:t xml:space="preserve"> </w:t>
      </w:r>
      <w:r w:rsidR="009A4DD8">
        <w:rPr>
          <w:rFonts w:cs="Times New Roman"/>
          <w:szCs w:val="24"/>
        </w:rPr>
        <w:t xml:space="preserve">The review will cover the gas inlet system, gas exhaust system, SOFC assembly, furnace assembly, and computer controls. </w:t>
      </w:r>
      <w:r w:rsidR="008564E5">
        <w:rPr>
          <w:rFonts w:cs="Times New Roman"/>
          <w:szCs w:val="24"/>
        </w:rPr>
        <w:t>In addition standard operating procedures have been addressed for different proposed experiments.</w:t>
      </w:r>
    </w:p>
    <w:p w14:paraId="217C315E" w14:textId="44E42B79" w:rsidR="00464215" w:rsidRPr="000A31F8" w:rsidRDefault="00464215" w:rsidP="000A31F8">
      <w:pPr>
        <w:pStyle w:val="Heading11"/>
      </w:pPr>
      <w:bookmarkStart w:id="3" w:name="_Toc513568071"/>
      <w:bookmarkStart w:id="4" w:name="_Toc526336030"/>
      <w:r w:rsidRPr="000A31F8">
        <w:t>CESI Lab Safety Information</w:t>
      </w:r>
      <w:bookmarkEnd w:id="3"/>
      <w:bookmarkEnd w:id="4"/>
    </w:p>
    <w:p w14:paraId="2D267B83" w14:textId="5496B661" w:rsidR="000A31F8" w:rsidRPr="000A31F8" w:rsidRDefault="000A31F8" w:rsidP="007B56E2">
      <w:pPr>
        <w:pStyle w:val="Heading2"/>
      </w:pPr>
      <w:bookmarkStart w:id="5" w:name="_Toc513568072"/>
      <w:bookmarkStart w:id="6" w:name="_Toc526336031"/>
      <w:r w:rsidRPr="007B56E2">
        <w:t>Lab</w:t>
      </w:r>
      <w:r w:rsidRPr="000A31F8">
        <w:t xml:space="preserve"> Commitment</w:t>
      </w:r>
      <w:bookmarkEnd w:id="5"/>
      <w:bookmarkEnd w:id="6"/>
    </w:p>
    <w:p w14:paraId="385D263C" w14:textId="65314CA4" w:rsidR="000A31F8" w:rsidRPr="000A31F8" w:rsidRDefault="000A31F8" w:rsidP="000A31F8">
      <w:pPr>
        <w:rPr>
          <w:rFonts w:cs="Times New Roman"/>
          <w:szCs w:val="24"/>
        </w:rPr>
      </w:pPr>
      <w:r w:rsidRPr="000A31F8">
        <w:rPr>
          <w:rFonts w:cs="Times New Roman"/>
          <w:szCs w:val="24"/>
        </w:rPr>
        <w:t xml:space="preserve">The Washington State University (WSU) Clean Energy Systems Integration (CESI) lab </w:t>
      </w:r>
      <w:r w:rsidR="008564E5">
        <w:rPr>
          <w:rFonts w:cs="Times New Roman"/>
          <w:szCs w:val="24"/>
        </w:rPr>
        <w:t>is committed</w:t>
      </w:r>
      <w:r w:rsidRPr="000A31F8">
        <w:rPr>
          <w:rFonts w:cs="Times New Roman"/>
          <w:szCs w:val="24"/>
        </w:rPr>
        <w:t xml:space="preserve"> to create, maintain and enhance a safe and healthful environment for all individuals associated with the lab, including students, faculty, staff</w:t>
      </w:r>
      <w:r w:rsidR="008564E5">
        <w:rPr>
          <w:rFonts w:cs="Times New Roman"/>
          <w:szCs w:val="24"/>
        </w:rPr>
        <w:t>,</w:t>
      </w:r>
      <w:r w:rsidRPr="000A31F8">
        <w:rPr>
          <w:rFonts w:cs="Times New Roman"/>
          <w:szCs w:val="24"/>
        </w:rPr>
        <w:t xml:space="preserve"> and visitors.</w:t>
      </w:r>
    </w:p>
    <w:p w14:paraId="689096DF" w14:textId="2F562B70" w:rsidR="000A31F8" w:rsidRPr="000A31F8" w:rsidRDefault="000A31F8" w:rsidP="000A31F8">
      <w:pPr>
        <w:pStyle w:val="Heading2"/>
      </w:pPr>
      <w:bookmarkStart w:id="7" w:name="_Toc513568073"/>
      <w:bookmarkStart w:id="8" w:name="_Toc526336032"/>
      <w:r w:rsidRPr="000A31F8">
        <w:t xml:space="preserve">Personnel </w:t>
      </w:r>
      <w:r w:rsidR="00A53D22">
        <w:t>P</w:t>
      </w:r>
      <w:r w:rsidRPr="000A31F8">
        <w:t>articipation</w:t>
      </w:r>
      <w:bookmarkEnd w:id="7"/>
      <w:bookmarkEnd w:id="8"/>
    </w:p>
    <w:p w14:paraId="0DF8E95E" w14:textId="448986C7" w:rsidR="000A31F8" w:rsidRPr="000A31F8" w:rsidRDefault="000A31F8" w:rsidP="000A31F8">
      <w:pPr>
        <w:rPr>
          <w:rFonts w:cs="Times New Roman"/>
          <w:szCs w:val="24"/>
        </w:rPr>
      </w:pPr>
      <w:r w:rsidRPr="000A31F8">
        <w:rPr>
          <w:rFonts w:cs="Times New Roman"/>
          <w:szCs w:val="24"/>
        </w:rPr>
        <w:t>Laboratory personnel are integral to creating a safe environment for themselves, visitors and future personnel. Preventing injuries and keeping the lab in operation are major concerns. Personnel are required to know and comply with safety guidelines and policies for activities undertaken. It is important for personnel to report unsafe conditions to the Principal Investigator, immediate supervisor, or the Environmental Health &amp; Safety Department.</w:t>
      </w:r>
    </w:p>
    <w:p w14:paraId="211D7465" w14:textId="6F9717F2" w:rsidR="000A31F8" w:rsidRPr="000A31F8" w:rsidRDefault="000A31F8" w:rsidP="000A31F8">
      <w:pPr>
        <w:pStyle w:val="Heading2"/>
      </w:pPr>
      <w:bookmarkStart w:id="9" w:name="_Toc513568074"/>
      <w:bookmarkStart w:id="10" w:name="_Toc526336033"/>
      <w:r w:rsidRPr="000A31F8">
        <w:t>Communication of Safety</w:t>
      </w:r>
      <w:bookmarkEnd w:id="9"/>
      <w:bookmarkEnd w:id="10"/>
    </w:p>
    <w:p w14:paraId="21C2AC62" w14:textId="435E15C2" w:rsidR="000A31F8" w:rsidRDefault="000A31F8" w:rsidP="000A31F8">
      <w:pPr>
        <w:rPr>
          <w:rFonts w:cs="Times New Roman"/>
          <w:szCs w:val="24"/>
        </w:rPr>
      </w:pPr>
      <w:r w:rsidRPr="000A31F8">
        <w:rPr>
          <w:rFonts w:cs="Times New Roman"/>
          <w:szCs w:val="24"/>
        </w:rPr>
        <w:t>Safety in the CESI lab is communicated through: the laboratory safety plan, equipment specific safety plans, project specific safety plans, personnel training, design reviews emphasizing safety concerns, internal and external audits of equipment and ongoing projects, and reporting of both positive and negative safety related events.</w:t>
      </w:r>
    </w:p>
    <w:p w14:paraId="461478C3" w14:textId="07D70B2B" w:rsidR="007B56E2" w:rsidRPr="007B56E2" w:rsidRDefault="007B56E2" w:rsidP="007B56E2">
      <w:pPr>
        <w:pStyle w:val="Heading3"/>
      </w:pPr>
      <w:bookmarkStart w:id="11" w:name="_Toc511321405"/>
      <w:bookmarkStart w:id="12" w:name="_Toc511323096"/>
      <w:bookmarkStart w:id="13" w:name="_Toc513568086"/>
      <w:r w:rsidRPr="007B56E2">
        <w:t>Laboratory Layout</w:t>
      </w:r>
      <w:bookmarkEnd w:id="11"/>
      <w:bookmarkEnd w:id="12"/>
      <w:bookmarkEnd w:id="13"/>
    </w:p>
    <w:p w14:paraId="1A69BA1E" w14:textId="17DDD757" w:rsidR="007B56E2" w:rsidRPr="007B56E2" w:rsidRDefault="000022FA" w:rsidP="007B56E2">
      <w:pPr>
        <w:ind w:firstLine="0"/>
        <w:jc w:val="left"/>
        <w:rPr>
          <w:rFonts w:cs="Times New Roman"/>
          <w:szCs w:val="24"/>
        </w:rPr>
      </w:pPr>
      <w:r>
        <w:rPr>
          <w:noProof/>
        </w:rPr>
        <mc:AlternateContent>
          <mc:Choice Requires="wps">
            <w:drawing>
              <wp:anchor distT="0" distB="0" distL="114300" distR="114300" simplePos="0" relativeHeight="251669504" behindDoc="0" locked="0" layoutInCell="1" allowOverlap="1" wp14:anchorId="349AE319" wp14:editId="38A24D51">
                <wp:simplePos x="0" y="0"/>
                <wp:positionH relativeFrom="column">
                  <wp:posOffset>3930650</wp:posOffset>
                </wp:positionH>
                <wp:positionV relativeFrom="paragraph">
                  <wp:posOffset>1564498</wp:posOffset>
                </wp:positionV>
                <wp:extent cx="139700" cy="1411"/>
                <wp:effectExtent l="0" t="0" r="31750" b="36830"/>
                <wp:wrapNone/>
                <wp:docPr id="10" name="Straight Connector 10"/>
                <wp:cNvGraphicFramePr/>
                <a:graphic xmlns:a="http://schemas.openxmlformats.org/drawingml/2006/main">
                  <a:graphicData uri="http://schemas.microsoft.com/office/word/2010/wordprocessingShape">
                    <wps:wsp>
                      <wps:cNvCnPr/>
                      <wps:spPr>
                        <a:xfrm flipV="1">
                          <a:off x="0" y="0"/>
                          <a:ext cx="139700" cy="141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CEEB2" id="Straight Connector 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pt,123.2pt" to="320.5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" strokecolor="black [3213]" strokeweight="1.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2312EDB8" wp14:editId="10E9A86F">
                <wp:simplePos x="0" y="0"/>
                <wp:positionH relativeFrom="column">
                  <wp:posOffset>3924300</wp:posOffset>
                </wp:positionH>
                <wp:positionV relativeFrom="paragraph">
                  <wp:posOffset>1559560</wp:posOffset>
                </wp:positionV>
                <wp:extent cx="6350" cy="469900"/>
                <wp:effectExtent l="0" t="0" r="31750" b="25400"/>
                <wp:wrapNone/>
                <wp:docPr id="9" name="Straight Connector 9"/>
                <wp:cNvGraphicFramePr/>
                <a:graphic xmlns:a="http://schemas.openxmlformats.org/drawingml/2006/main">
                  <a:graphicData uri="http://schemas.microsoft.com/office/word/2010/wordprocessingShape">
                    <wps:wsp>
                      <wps:cNvCnPr/>
                      <wps:spPr>
                        <a:xfrm flipH="1" flipV="1">
                          <a:off x="0" y="0"/>
                          <a:ext cx="6350" cy="469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8467AF" id="Straight Connector 9" o:spid="_x0000_s1026" style="position:absolute;flip:x y;z-index:251667456;visibility:visible;mso-wrap-style:square;mso-wrap-distance-left:9pt;mso-wrap-distance-top:0;mso-wrap-distance-right:9pt;mso-wrap-distance-bottom:0;mso-position-horizontal:absolute;mso-position-horizontal-relative:text;mso-position-vertical:absolute;mso-position-vertical-relative:text" from="309pt,122.8pt" to="309.5pt,1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" strokecolor="black [3213]"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29EEE504" wp14:editId="6C89ADD5">
                <wp:simplePos x="0" y="0"/>
                <wp:positionH relativeFrom="column">
                  <wp:posOffset>3473450</wp:posOffset>
                </wp:positionH>
                <wp:positionV relativeFrom="paragraph">
                  <wp:posOffset>1115060</wp:posOffset>
                </wp:positionV>
                <wp:extent cx="914400" cy="914400"/>
                <wp:effectExtent l="0" t="0" r="0" b="19050"/>
                <wp:wrapNone/>
                <wp:docPr id="8" name="Arc 8"/>
                <wp:cNvGraphicFramePr/>
                <a:graphic xmlns:a="http://schemas.openxmlformats.org/drawingml/2006/main">
                  <a:graphicData uri="http://schemas.microsoft.com/office/word/2010/wordprocessingShape">
                    <wps:wsp>
                      <wps:cNvSpPr/>
                      <wps:spPr>
                        <a:xfrm rot="10800000">
                          <a:off x="0" y="0"/>
                          <a:ext cx="914400" cy="91440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8D4537" id="Arc 8" o:spid="_x0000_s1026" style="position:absolute;margin-left:273.5pt;margin-top:87.8pt;width:1in;height:1in;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" path="m457200,nsc709705,,914400,204695,914400,457200r-457200,l457200,xem457200,nfc709705,,914400,204695,914400,457200e" filled="f" strokecolor="black [3213]" strokeweight=".5pt">
                <v:stroke joinstyle="miter"/>
                <v:path arrowok="t" o:connecttype="custom" o:connectlocs="457200,0;914400,457200" o:connectangles="0,0"/>
              </v:shape>
            </w:pict>
          </mc:Fallback>
        </mc:AlternateContent>
      </w:r>
      <w:r w:rsidR="001605F7">
        <w:rPr>
          <w:noProof/>
        </w:rPr>
        <mc:AlternateContent>
          <mc:Choice Requires="wps">
            <w:drawing>
              <wp:anchor distT="0" distB="0" distL="114300" distR="114300" simplePos="0" relativeHeight="251663360" behindDoc="0" locked="0" layoutInCell="1" allowOverlap="1" wp14:anchorId="5798B85E" wp14:editId="08E5CD4D">
                <wp:simplePos x="0" y="0"/>
                <wp:positionH relativeFrom="column">
                  <wp:posOffset>4044950</wp:posOffset>
                </wp:positionH>
                <wp:positionV relativeFrom="paragraph">
                  <wp:posOffset>1540510</wp:posOffset>
                </wp:positionV>
                <wp:extent cx="0" cy="1079500"/>
                <wp:effectExtent l="0" t="0" r="19050" b="25400"/>
                <wp:wrapNone/>
                <wp:docPr id="3" name="Straight Connector 3"/>
                <wp:cNvGraphicFramePr/>
                <a:graphic xmlns:a="http://schemas.openxmlformats.org/drawingml/2006/main">
                  <a:graphicData uri="http://schemas.microsoft.com/office/word/2010/wordprocessingShape">
                    <wps:wsp>
                      <wps:cNvCnPr/>
                      <wps:spPr>
                        <a:xfrm>
                          <a:off x="0" y="0"/>
                          <a:ext cx="0" cy="10795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3C8AA2" id="Straight Connector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8.5pt,121.3pt" to="318.5pt,2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" strokecolor="black [3213]" strokeweight="1.5pt">
                <v:stroke joinstyle="miter"/>
              </v:line>
            </w:pict>
          </mc:Fallback>
        </mc:AlternateContent>
      </w:r>
      <w:r w:rsidR="001605F7">
        <w:rPr>
          <w:noProof/>
        </w:rPr>
        <mc:AlternateContent>
          <mc:Choice Requires="wps">
            <w:drawing>
              <wp:anchor distT="0" distB="0" distL="114300" distR="114300" simplePos="0" relativeHeight="251665408" behindDoc="0" locked="0" layoutInCell="1" allowOverlap="1" wp14:anchorId="2686BDB9" wp14:editId="1C9F946D">
                <wp:simplePos x="0" y="0"/>
                <wp:positionH relativeFrom="column">
                  <wp:posOffset>2222500</wp:posOffset>
                </wp:positionH>
                <wp:positionV relativeFrom="paragraph">
                  <wp:posOffset>1565910</wp:posOffset>
                </wp:positionV>
                <wp:extent cx="1257300" cy="12700"/>
                <wp:effectExtent l="0" t="0" r="19050" b="25400"/>
                <wp:wrapNone/>
                <wp:docPr id="7" name="Straight Connector 7"/>
                <wp:cNvGraphicFramePr/>
                <a:graphic xmlns:a="http://schemas.openxmlformats.org/drawingml/2006/main">
                  <a:graphicData uri="http://schemas.microsoft.com/office/word/2010/wordprocessingShape">
                    <wps:wsp>
                      <wps:cNvCnPr/>
                      <wps:spPr>
                        <a:xfrm flipV="1">
                          <a:off x="0" y="0"/>
                          <a:ext cx="1257300" cy="127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009F4"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23.3pt" to="274pt,1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" strokecolor="black [3213]" strokeweight="1.5pt">
                <v:stroke joinstyle="miter"/>
              </v:line>
            </w:pict>
          </mc:Fallback>
        </mc:AlternateContent>
      </w:r>
      <w:r w:rsidR="001605F7">
        <w:rPr>
          <w:noProof/>
        </w:rPr>
        <mc:AlternateContent>
          <mc:Choice Requires="wps">
            <w:drawing>
              <wp:anchor distT="0" distB="0" distL="114300" distR="114300" simplePos="0" relativeHeight="251661312" behindDoc="0" locked="0" layoutInCell="1" allowOverlap="1" wp14:anchorId="0B952095" wp14:editId="13035631">
                <wp:simplePos x="0" y="0"/>
                <wp:positionH relativeFrom="column">
                  <wp:posOffset>2222500</wp:posOffset>
                </wp:positionH>
                <wp:positionV relativeFrom="paragraph">
                  <wp:posOffset>137795</wp:posOffset>
                </wp:positionV>
                <wp:extent cx="0" cy="14287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1428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26FF5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5pt,10.85pt" to="17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" strokecolor="black [3213]" strokeweight="1.5pt">
                <v:stroke joinstyle="miter"/>
              </v:line>
            </w:pict>
          </mc:Fallback>
        </mc:AlternateContent>
      </w:r>
      <w:r w:rsidR="007B56E2" w:rsidRPr="007B56E2">
        <w:rPr>
          <w:noProof/>
        </w:rPr>
        <w:drawing>
          <wp:inline distT="0" distB="0" distL="0" distR="0" wp14:anchorId="76F7DEC2" wp14:editId="1E29B7EF">
            <wp:extent cx="5090003" cy="3162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F02C50.tmp"/>
                    <pic:cNvPicPr/>
                  </pic:nvPicPr>
                  <pic:blipFill rotWithShape="1">
                    <a:blip r:embed="rId6" cstate="print">
                      <a:extLst>
                        <a:ext uri="{28A0092B-C50C-407E-A947-70E740481C1C}">
                          <a14:useLocalDpi xmlns:a14="http://schemas.microsoft.com/office/drawing/2010/main" val="0"/>
                        </a:ext>
                      </a:extLst>
                    </a:blip>
                    <a:srcRect l="4968" t="19380" r="19711" b="3098"/>
                    <a:stretch/>
                  </pic:blipFill>
                  <pic:spPr bwMode="auto">
                    <a:xfrm>
                      <a:off x="0" y="0"/>
                      <a:ext cx="5099315" cy="3168085"/>
                    </a:xfrm>
                    <a:prstGeom prst="rect">
                      <a:avLst/>
                    </a:prstGeom>
                    <a:ln>
                      <a:noFill/>
                    </a:ln>
                    <a:extLst>
                      <a:ext uri="{53640926-AAD7-44D8-BBD7-CCE9431645EC}">
                        <a14:shadowObscured xmlns:a14="http://schemas.microsoft.com/office/drawing/2010/main"/>
                      </a:ext>
                    </a:extLst>
                  </pic:spPr>
                </pic:pic>
              </a:graphicData>
            </a:graphic>
          </wp:inline>
        </w:drawing>
      </w:r>
    </w:p>
    <w:p w14:paraId="6515CC3D" w14:textId="476DF7BE" w:rsidR="007B56E2" w:rsidRPr="007B56E2" w:rsidRDefault="007B56E2" w:rsidP="007B56E2">
      <w:pPr>
        <w:ind w:firstLine="0"/>
        <w:jc w:val="center"/>
        <w:rPr>
          <w:rFonts w:cs="Times New Roman"/>
          <w:szCs w:val="24"/>
        </w:rPr>
      </w:pPr>
      <w:r w:rsidRPr="007B56E2">
        <w:rPr>
          <w:rFonts w:cs="Times New Roman"/>
          <w:b/>
          <w:szCs w:val="24"/>
        </w:rPr>
        <w:t>Figure 1:</w:t>
      </w:r>
      <w:r w:rsidRPr="007B56E2">
        <w:rPr>
          <w:rFonts w:cs="Times New Roman"/>
          <w:szCs w:val="24"/>
        </w:rPr>
        <w:t xml:space="preserve"> Room Layout and Locations of Emergency Supplies</w:t>
      </w:r>
    </w:p>
    <w:p w14:paraId="10493AF9" w14:textId="02BC27DB" w:rsidR="007B56E2" w:rsidRPr="007B56E2" w:rsidRDefault="007B56E2" w:rsidP="007B56E2">
      <w:pPr>
        <w:jc w:val="left"/>
        <w:rPr>
          <w:rFonts w:cs="Times New Roman"/>
          <w:szCs w:val="24"/>
        </w:rPr>
      </w:pPr>
      <w:r w:rsidRPr="007B56E2">
        <w:rPr>
          <w:rFonts w:cs="Times New Roman"/>
          <w:szCs w:val="24"/>
        </w:rPr>
        <w:t xml:space="preserve">The facility contains a fuel cell assembly housed in a high pressure furnace that provides the heat necessary for proper operation of the fuel cell.  All electronics that control and monitor the experiment </w:t>
      </w:r>
      <w:r w:rsidR="001605F7">
        <w:rPr>
          <w:rFonts w:cs="Times New Roman"/>
          <w:szCs w:val="24"/>
        </w:rPr>
        <w:t>were designed by Fideris.  Gas</w:t>
      </w:r>
      <w:r w:rsidRPr="007B56E2">
        <w:rPr>
          <w:rFonts w:cs="Times New Roman"/>
          <w:szCs w:val="24"/>
        </w:rPr>
        <w:t xml:space="preserve"> to the furnace </w:t>
      </w:r>
      <w:r w:rsidR="001605F7">
        <w:rPr>
          <w:rFonts w:cs="Times New Roman"/>
          <w:szCs w:val="24"/>
        </w:rPr>
        <w:t>is</w:t>
      </w:r>
      <w:r w:rsidRPr="007B56E2">
        <w:rPr>
          <w:rFonts w:cs="Times New Roman"/>
          <w:szCs w:val="24"/>
        </w:rPr>
        <w:t xml:space="preserve"> regulated by mass flow controllers located within the Fideris equipment rack.  </w:t>
      </w:r>
    </w:p>
    <w:p w14:paraId="64680AC4" w14:textId="0AA21CB5" w:rsidR="007B56E2" w:rsidRPr="007B56E2" w:rsidRDefault="007B56E2" w:rsidP="007B56E2">
      <w:pPr>
        <w:jc w:val="left"/>
        <w:rPr>
          <w:rFonts w:cs="Times New Roman"/>
          <w:szCs w:val="24"/>
        </w:rPr>
      </w:pPr>
      <w:r w:rsidRPr="007B56E2">
        <w:rPr>
          <w:rFonts w:cs="Times New Roman"/>
          <w:szCs w:val="24"/>
        </w:rPr>
        <w:t xml:space="preserve">All components exposed to high pressures are equipped with burst discs that will break the fluid circuit if pressures exceed 165 psi. The gas supply lines and fittings are rated for 8000psi, and the furnace is rated for 200 psi.  Therefore, the burst discs will rupture before any of the equipment approaches a critical pressure.  </w:t>
      </w:r>
    </w:p>
    <w:p w14:paraId="0671F6C5" w14:textId="4FAAB6E5" w:rsidR="007B56E2" w:rsidRPr="007B56E2" w:rsidRDefault="007B56E2" w:rsidP="007B56E2">
      <w:pPr>
        <w:ind w:firstLine="0"/>
        <w:jc w:val="left"/>
        <w:rPr>
          <w:rFonts w:cs="Times New Roman"/>
          <w:szCs w:val="24"/>
        </w:rPr>
      </w:pPr>
      <w:r w:rsidRPr="007B56E2">
        <w:rPr>
          <w:rFonts w:cs="Times New Roman"/>
          <w:szCs w:val="24"/>
        </w:rPr>
        <w:t>In the event of power loss or malfunction, the system is designed to automatically stop the flow of gasses into the experiment.  The system has been outfitted with auxiliary power units (APUs) that will allow the equipment to be properly shut down in case of a power outage.</w:t>
      </w:r>
    </w:p>
    <w:p w14:paraId="5D1496D1" w14:textId="5D1BB101" w:rsidR="007B56E2" w:rsidRPr="007B56E2" w:rsidRDefault="007B56E2" w:rsidP="007B56E2">
      <w:pPr>
        <w:ind w:firstLine="0"/>
        <w:jc w:val="left"/>
        <w:rPr>
          <w:rFonts w:cs="Times New Roman"/>
          <w:szCs w:val="24"/>
        </w:rPr>
      </w:pPr>
      <w:r w:rsidRPr="007B56E2">
        <w:rPr>
          <w:rFonts w:cs="Times New Roman"/>
          <w:szCs w:val="24"/>
        </w:rPr>
        <w:t xml:space="preserve"> Compressed gas cylinders are located in the closets directly outside of the lab, labeled 310A and 310B.  Oxygen, Nitrogen and Argon are located in 310A.  310B is exclusively for Hydrogen. General compressed gas safety posters are mounted in each closet. The lab is equipped with gas detection equipment for Methane, Hydrogen and Carbon Monoxide.  If these gasses are detected in the room, an alarm will sound.    </w:t>
      </w:r>
    </w:p>
    <w:p w14:paraId="79EAB30D" w14:textId="7B8B6F47" w:rsidR="007B56E2" w:rsidRPr="007B56E2" w:rsidRDefault="007B56E2" w:rsidP="007B56E2">
      <w:pPr>
        <w:ind w:firstLine="0"/>
        <w:jc w:val="left"/>
        <w:rPr>
          <w:rFonts w:cs="Times New Roman"/>
          <w:szCs w:val="24"/>
        </w:rPr>
      </w:pPr>
      <w:r w:rsidRPr="007B56E2">
        <w:rPr>
          <w:rFonts w:cs="Times New Roman"/>
          <w:szCs w:val="24"/>
        </w:rPr>
        <w:t xml:space="preserve">A fire extinguisher is located on the wall next to the eyewash station (Figure 1).  Safety Data Sheets are kept in a binder near the computer used to interface with experiment.   </w:t>
      </w:r>
    </w:p>
    <w:p w14:paraId="20683696" w14:textId="7ADD217C" w:rsidR="000A31F8" w:rsidRPr="000A31F8" w:rsidRDefault="000A31F8" w:rsidP="000A31F8">
      <w:pPr>
        <w:pStyle w:val="Heading2"/>
      </w:pPr>
      <w:bookmarkStart w:id="14" w:name="_Toc513568088"/>
      <w:r>
        <w:t xml:space="preserve">Lab </w:t>
      </w:r>
      <w:r w:rsidR="000F2F10" w:rsidRPr="007D2E5B">
        <w:t>Training Procedures</w:t>
      </w:r>
      <w:bookmarkEnd w:id="14"/>
      <w:r w:rsidRPr="000A31F8">
        <w:t xml:space="preserve"> </w:t>
      </w:r>
    </w:p>
    <w:p w14:paraId="4DD48532" w14:textId="74BEC174" w:rsidR="000F2F10" w:rsidRPr="007D2E5B" w:rsidRDefault="000A31F8" w:rsidP="000A31F8">
      <w:pPr>
        <w:rPr>
          <w:rFonts w:cs="Times New Roman"/>
          <w:szCs w:val="24"/>
        </w:rPr>
      </w:pPr>
      <w:r w:rsidRPr="000A31F8">
        <w:rPr>
          <w:rFonts w:cs="Times New Roman"/>
          <w:szCs w:val="24"/>
        </w:rPr>
        <w:t>Laboratory training takes place on two levels: general lab conduct and safety, equipment specific safety procedures. Training is administered by the lab principal investigator, or a seasoned graduate student. Initial personnel training is conducted upon a new members joining of the lab. Equipment/experiment specific training for lab personnel is required for participation in activities involving potentially hazardous equipment. The potential new operator(s) will be paired with a mentor(s) that have been trained on the equipment/experiment. The first step of the equipment/experiment training is for the new operator to research the procedures and history of equipment/experiment and ask questions on anything which is unclear. An observation step</w:t>
      </w:r>
      <w:r w:rsidR="00D369CC">
        <w:rPr>
          <w:rFonts w:cs="Times New Roman"/>
          <w:szCs w:val="24"/>
        </w:rPr>
        <w:t>,</w:t>
      </w:r>
      <w:r w:rsidRPr="000A31F8">
        <w:rPr>
          <w:rFonts w:cs="Times New Roman"/>
          <w:szCs w:val="24"/>
        </w:rPr>
        <w:t xml:space="preserve"> where the mentee observes the mentor performing the various operations/procedures with the opportunity to ask questions</w:t>
      </w:r>
      <w:r w:rsidR="00D369CC">
        <w:rPr>
          <w:rFonts w:cs="Times New Roman"/>
          <w:szCs w:val="24"/>
        </w:rPr>
        <w:t>, occurs prior to any equipment operation</w:t>
      </w:r>
      <w:r w:rsidRPr="000A31F8">
        <w:rPr>
          <w:rFonts w:cs="Times New Roman"/>
          <w:szCs w:val="24"/>
        </w:rPr>
        <w:t>. The new operator demonstrate</w:t>
      </w:r>
      <w:r w:rsidR="00EF1DB6">
        <w:rPr>
          <w:rFonts w:cs="Times New Roman"/>
          <w:szCs w:val="24"/>
        </w:rPr>
        <w:t>s</w:t>
      </w:r>
      <w:r w:rsidRPr="000A31F8">
        <w:rPr>
          <w:rFonts w:cs="Times New Roman"/>
          <w:szCs w:val="24"/>
        </w:rPr>
        <w:t xml:space="preserve"> proficiency via oral examination and hands-on demonstration of the operating procedures. This marks the completion of the equipment/experiment training and they are allowed to operate equipment/experiment. </w:t>
      </w:r>
    </w:p>
    <w:p w14:paraId="1CF6D0BA" w14:textId="3CA56335" w:rsidR="000A31F8" w:rsidRPr="000A31F8" w:rsidRDefault="000A31F8" w:rsidP="000A31F8">
      <w:pPr>
        <w:pStyle w:val="Heading2"/>
      </w:pPr>
      <w:bookmarkStart w:id="15" w:name="_Toc513568089"/>
      <w:r w:rsidRPr="000A31F8">
        <w:t>Safety Reviews and Documentation</w:t>
      </w:r>
      <w:bookmarkEnd w:id="15"/>
    </w:p>
    <w:p w14:paraId="147547EE" w14:textId="32D648ED" w:rsidR="000A31F8" w:rsidRPr="007D2E5B" w:rsidRDefault="000A31F8" w:rsidP="000A31F8">
      <w:pPr>
        <w:rPr>
          <w:rFonts w:cs="Times New Roman"/>
          <w:szCs w:val="24"/>
        </w:rPr>
      </w:pPr>
      <w:r w:rsidRPr="000A31F8">
        <w:rPr>
          <w:rFonts w:cs="Times New Roman"/>
          <w:szCs w:val="24"/>
        </w:rPr>
        <w:t>When new experiments are designed or new equipment is brought into the lab potential hazards are analyzed and documented following the identification of safety vulnerabilities (ISV) procedures, followed by the development of an incident mitigation plan, experiment/equipment operating procedures, incident response procedures, and procedures for auditing the experiment/equipment safety throughout its lifetime.</w:t>
      </w:r>
    </w:p>
    <w:p w14:paraId="22CF9219" w14:textId="7D33CE29" w:rsidR="000A31F8" w:rsidRPr="000A31F8" w:rsidRDefault="000A31F8" w:rsidP="000A31F8">
      <w:pPr>
        <w:pStyle w:val="Heading2"/>
      </w:pPr>
      <w:bookmarkStart w:id="16" w:name="_Toc513568090"/>
      <w:r w:rsidRPr="000A31F8">
        <w:t>Management of Procedure Changes</w:t>
      </w:r>
      <w:bookmarkEnd w:id="16"/>
    </w:p>
    <w:p w14:paraId="10249690" w14:textId="4390922D" w:rsidR="000A31F8" w:rsidRPr="000A31F8" w:rsidRDefault="000A31F8" w:rsidP="000A31F8">
      <w:pPr>
        <w:rPr>
          <w:rFonts w:cs="Times New Roman"/>
          <w:szCs w:val="24"/>
        </w:rPr>
      </w:pPr>
      <w:r w:rsidRPr="000A31F8">
        <w:rPr>
          <w:rFonts w:cs="Times New Roman"/>
          <w:szCs w:val="24"/>
        </w:rPr>
        <w:t>To make changes to any experiments, the following procedures and documentation must be developed, reviewed, and approved prior to implementing the change. When a change is proposed, it is necessary to review ISV and SOP’s associated with the experiment to make sure no new hazards have been created and that operational procedures remain current.</w:t>
      </w:r>
    </w:p>
    <w:p w14:paraId="66B0BEBE" w14:textId="12BDDE34" w:rsidR="000A31F8" w:rsidRPr="000A31F8" w:rsidRDefault="000A31F8" w:rsidP="000A31F8">
      <w:pPr>
        <w:rPr>
          <w:rFonts w:cs="Times New Roman"/>
          <w:szCs w:val="24"/>
        </w:rPr>
      </w:pPr>
      <w:r w:rsidRPr="000A31F8">
        <w:rPr>
          <w:rFonts w:cs="Times New Roman"/>
          <w:szCs w:val="24"/>
        </w:rPr>
        <w:t>A suggested management of change process is listed below. It is recommended that this process be followed, but a different process can be used if it makes sense for your experiment, and the process is agreed upon by all stakeholders.</w:t>
      </w:r>
    </w:p>
    <w:p w14:paraId="25927437" w14:textId="1902306F" w:rsidR="000A31F8" w:rsidRPr="00766502" w:rsidRDefault="000A31F8" w:rsidP="00766502">
      <w:pPr>
        <w:pStyle w:val="ListParagraph"/>
        <w:numPr>
          <w:ilvl w:val="0"/>
          <w:numId w:val="15"/>
        </w:numPr>
        <w:rPr>
          <w:rFonts w:cs="Times New Roman"/>
          <w:szCs w:val="24"/>
        </w:rPr>
      </w:pPr>
      <w:r w:rsidRPr="00766502">
        <w:rPr>
          <w:rFonts w:cs="Times New Roman"/>
          <w:szCs w:val="24"/>
        </w:rPr>
        <w:t>A need to change EXPERIMENT is identified.</w:t>
      </w:r>
    </w:p>
    <w:p w14:paraId="7E8118C0" w14:textId="5FC71913" w:rsidR="000A31F8" w:rsidRPr="00766502" w:rsidRDefault="000A31F8" w:rsidP="00766502">
      <w:pPr>
        <w:pStyle w:val="ListParagraph"/>
        <w:numPr>
          <w:ilvl w:val="0"/>
          <w:numId w:val="15"/>
        </w:numPr>
        <w:rPr>
          <w:rFonts w:cs="Times New Roman"/>
          <w:szCs w:val="24"/>
        </w:rPr>
      </w:pPr>
      <w:r w:rsidRPr="00766502">
        <w:rPr>
          <w:rFonts w:cs="Times New Roman"/>
          <w:szCs w:val="24"/>
        </w:rPr>
        <w:t>The change is discussed with at least two knowledgeable members of the lab to get a second opinion on the necessity of the change. Details of what should be changed and how are discussed.</w:t>
      </w:r>
    </w:p>
    <w:p w14:paraId="399F757C" w14:textId="7419D214" w:rsidR="000A31F8" w:rsidRPr="00766502" w:rsidRDefault="000A31F8" w:rsidP="00766502">
      <w:pPr>
        <w:pStyle w:val="ListParagraph"/>
        <w:numPr>
          <w:ilvl w:val="0"/>
          <w:numId w:val="15"/>
        </w:numPr>
        <w:rPr>
          <w:rFonts w:cs="Times New Roman"/>
          <w:szCs w:val="24"/>
        </w:rPr>
      </w:pPr>
      <w:r w:rsidRPr="00766502">
        <w:rPr>
          <w:rFonts w:cs="Times New Roman"/>
          <w:szCs w:val="24"/>
        </w:rPr>
        <w:t xml:space="preserve">A proposal for change is created, stating the need for change and details of what the change will include. This proposal will include: </w:t>
      </w:r>
    </w:p>
    <w:p w14:paraId="356AFA14" w14:textId="1D9D43DA" w:rsidR="000A31F8" w:rsidRPr="00766502" w:rsidRDefault="000A31F8" w:rsidP="00766502">
      <w:pPr>
        <w:pStyle w:val="ListParagraph"/>
        <w:numPr>
          <w:ilvl w:val="1"/>
          <w:numId w:val="15"/>
        </w:numPr>
        <w:rPr>
          <w:rFonts w:cs="Times New Roman"/>
          <w:szCs w:val="24"/>
        </w:rPr>
      </w:pPr>
      <w:r w:rsidRPr="00766502">
        <w:rPr>
          <w:rFonts w:cs="Times New Roman"/>
          <w:szCs w:val="24"/>
        </w:rPr>
        <w:t xml:space="preserve">Relevant engineering standards, </w:t>
      </w:r>
    </w:p>
    <w:p w14:paraId="6408978C" w14:textId="0F77CE4C" w:rsidR="000A31F8" w:rsidRPr="00766502" w:rsidRDefault="000A31F8" w:rsidP="00766502">
      <w:pPr>
        <w:pStyle w:val="ListParagraph"/>
        <w:numPr>
          <w:ilvl w:val="1"/>
          <w:numId w:val="15"/>
        </w:numPr>
        <w:rPr>
          <w:rFonts w:cs="Times New Roman"/>
          <w:szCs w:val="24"/>
        </w:rPr>
      </w:pPr>
      <w:r w:rsidRPr="00766502">
        <w:rPr>
          <w:rFonts w:cs="Times New Roman"/>
          <w:szCs w:val="24"/>
        </w:rPr>
        <w:t xml:space="preserve">Necessary sizing calculations, </w:t>
      </w:r>
    </w:p>
    <w:p w14:paraId="38AABE3C" w14:textId="0231EBBE" w:rsidR="000A31F8" w:rsidRPr="00766502" w:rsidRDefault="000A31F8" w:rsidP="00766502">
      <w:pPr>
        <w:pStyle w:val="ListParagraph"/>
        <w:numPr>
          <w:ilvl w:val="1"/>
          <w:numId w:val="15"/>
        </w:numPr>
        <w:rPr>
          <w:rFonts w:cs="Times New Roman"/>
          <w:szCs w:val="24"/>
        </w:rPr>
      </w:pPr>
      <w:r w:rsidRPr="00766502">
        <w:rPr>
          <w:rFonts w:cs="Times New Roman"/>
          <w:szCs w:val="24"/>
        </w:rPr>
        <w:t>Details of implementation of the change, and</w:t>
      </w:r>
    </w:p>
    <w:p w14:paraId="0950DE9D" w14:textId="502D78FE" w:rsidR="000A31F8" w:rsidRPr="00766502" w:rsidRDefault="000A31F8" w:rsidP="00766502">
      <w:pPr>
        <w:pStyle w:val="ListParagraph"/>
        <w:numPr>
          <w:ilvl w:val="1"/>
          <w:numId w:val="15"/>
        </w:numPr>
        <w:rPr>
          <w:rFonts w:cs="Times New Roman"/>
          <w:szCs w:val="24"/>
        </w:rPr>
      </w:pPr>
      <w:r w:rsidRPr="00766502">
        <w:rPr>
          <w:rFonts w:cs="Times New Roman"/>
          <w:szCs w:val="24"/>
        </w:rPr>
        <w:t>How the change affects this document, including Safety Failure/Hazards matrix and operating procedures.</w:t>
      </w:r>
    </w:p>
    <w:p w14:paraId="7E78E634" w14:textId="18248063" w:rsidR="000A31F8" w:rsidRPr="00766502" w:rsidRDefault="000A31F8" w:rsidP="00766502">
      <w:pPr>
        <w:pStyle w:val="ListParagraph"/>
        <w:numPr>
          <w:ilvl w:val="0"/>
          <w:numId w:val="15"/>
        </w:numPr>
        <w:rPr>
          <w:rFonts w:cs="Times New Roman"/>
          <w:szCs w:val="24"/>
        </w:rPr>
      </w:pPr>
      <w:r w:rsidRPr="00766502">
        <w:rPr>
          <w:rFonts w:cs="Times New Roman"/>
          <w:szCs w:val="24"/>
        </w:rPr>
        <w:t>The full proposal is discussed with the PI and experiment operators. If it is agreed upon the details of the change, the change is implemented, otherwise the change is discarded or is re-designed. The PI has the final decision on approval.</w:t>
      </w:r>
    </w:p>
    <w:p w14:paraId="7F24496E" w14:textId="71E7C25C" w:rsidR="000A31F8" w:rsidRPr="00766502" w:rsidRDefault="000A31F8" w:rsidP="00766502">
      <w:pPr>
        <w:pStyle w:val="ListParagraph"/>
        <w:numPr>
          <w:ilvl w:val="0"/>
          <w:numId w:val="15"/>
        </w:numPr>
        <w:rPr>
          <w:rFonts w:cs="Times New Roman"/>
          <w:szCs w:val="24"/>
        </w:rPr>
      </w:pPr>
      <w:r w:rsidRPr="00766502">
        <w:rPr>
          <w:rFonts w:cs="Times New Roman"/>
          <w:szCs w:val="24"/>
        </w:rPr>
        <w:t>Implement the changes. Document these changes (i.e. the proposal) in the experiment folder on the CESI lab drive. Communicate the implementation and completion of the changes with others in the lab through the proper lab Slack Channel.</w:t>
      </w:r>
    </w:p>
    <w:p w14:paraId="2E21FA92" w14:textId="3046D828" w:rsidR="000A31F8" w:rsidRPr="00766502" w:rsidRDefault="000A31F8" w:rsidP="00766502">
      <w:pPr>
        <w:pStyle w:val="ListParagraph"/>
        <w:numPr>
          <w:ilvl w:val="0"/>
          <w:numId w:val="15"/>
        </w:numPr>
        <w:rPr>
          <w:rFonts w:cs="Times New Roman"/>
          <w:szCs w:val="24"/>
        </w:rPr>
      </w:pPr>
      <w:r w:rsidRPr="00766502">
        <w:rPr>
          <w:rFonts w:cs="Times New Roman"/>
          <w:szCs w:val="24"/>
        </w:rPr>
        <w:t>If procedures are affected by the change, update this document with new operating procedures. Detail any changes or updates to the document in the changelog at the end of the document.</w:t>
      </w:r>
    </w:p>
    <w:p w14:paraId="347EB6D8" w14:textId="6544A624" w:rsidR="00464215" w:rsidRPr="00766502" w:rsidRDefault="000A31F8" w:rsidP="00766502">
      <w:pPr>
        <w:pStyle w:val="ListParagraph"/>
        <w:numPr>
          <w:ilvl w:val="0"/>
          <w:numId w:val="15"/>
        </w:numPr>
        <w:rPr>
          <w:rFonts w:cs="Times New Roman"/>
          <w:szCs w:val="24"/>
        </w:rPr>
      </w:pPr>
      <w:r w:rsidRPr="00766502">
        <w:rPr>
          <w:rFonts w:cs="Times New Roman"/>
          <w:szCs w:val="24"/>
        </w:rPr>
        <w:t xml:space="preserve">If new maintenance / safety concerns arise from the change, note them in the proper areas in this </w:t>
      </w:r>
      <w:r w:rsidR="007B56E2" w:rsidRPr="00766502">
        <w:rPr>
          <w:rFonts w:cs="Times New Roman"/>
          <w:szCs w:val="24"/>
        </w:rPr>
        <w:t>document. Statement</w:t>
      </w:r>
      <w:r w:rsidR="00464215" w:rsidRPr="00766502">
        <w:rPr>
          <w:rFonts w:cs="Times New Roman"/>
          <w:szCs w:val="24"/>
        </w:rPr>
        <w:t xml:space="preserve"> of Project </w:t>
      </w:r>
      <w:r w:rsidR="00B83768" w:rsidRPr="00766502">
        <w:rPr>
          <w:rFonts w:cs="Times New Roman"/>
          <w:szCs w:val="24"/>
        </w:rPr>
        <w:t>Experience</w:t>
      </w:r>
    </w:p>
    <w:p w14:paraId="3122B484" w14:textId="77777777" w:rsidR="000A31F8" w:rsidRPr="007D2E5B" w:rsidRDefault="000A31F8" w:rsidP="000022FA">
      <w:pPr>
        <w:rPr>
          <w:rFonts w:cs="Times New Roman"/>
          <w:szCs w:val="24"/>
        </w:rPr>
      </w:pPr>
    </w:p>
    <w:p w14:paraId="7C39522F" w14:textId="5BA632BC" w:rsidR="00464215" w:rsidRPr="000A31F8" w:rsidRDefault="00464215" w:rsidP="000A31F8">
      <w:pPr>
        <w:pStyle w:val="Heading11"/>
      </w:pPr>
      <w:bookmarkStart w:id="17" w:name="_Toc513568091"/>
      <w:bookmarkStart w:id="18" w:name="_Toc526336034"/>
      <w:r w:rsidRPr="000A31F8">
        <w:t>Identification of Safety Vulnerabilities</w:t>
      </w:r>
      <w:bookmarkEnd w:id="17"/>
      <w:bookmarkEnd w:id="18"/>
    </w:p>
    <w:p w14:paraId="1E74B730" w14:textId="0C17BCB3" w:rsidR="000F2F10" w:rsidRPr="007D2E5B" w:rsidRDefault="000F2F10" w:rsidP="00464215">
      <w:pPr>
        <w:ind w:firstLine="0"/>
        <w:rPr>
          <w:rFonts w:cs="Times New Roman"/>
          <w:szCs w:val="24"/>
        </w:rPr>
      </w:pPr>
      <w:r w:rsidRPr="007D2E5B">
        <w:rPr>
          <w:rFonts w:cs="Times New Roman"/>
          <w:szCs w:val="24"/>
        </w:rPr>
        <w:tab/>
        <w:t>This section assesses potential hazards associated with</w:t>
      </w:r>
      <w:r w:rsidR="00634792">
        <w:rPr>
          <w:rFonts w:cs="Times New Roman"/>
          <w:szCs w:val="24"/>
        </w:rPr>
        <w:t xml:space="preserve"> </w:t>
      </w:r>
      <w:r w:rsidR="00EC4164">
        <w:rPr>
          <w:rFonts w:cs="Times New Roman"/>
          <w:szCs w:val="24"/>
        </w:rPr>
        <w:t xml:space="preserve">the </w:t>
      </w:r>
      <w:r w:rsidR="00634792">
        <w:rPr>
          <w:rFonts w:cs="Times New Roman"/>
          <w:szCs w:val="24"/>
        </w:rPr>
        <w:t>scientific operation of a prototype</w:t>
      </w:r>
      <w:r w:rsidR="00EC4164">
        <w:rPr>
          <w:rFonts w:cs="Times New Roman"/>
          <w:szCs w:val="24"/>
        </w:rPr>
        <w:t xml:space="preserve"> gas </w:t>
      </w:r>
      <w:r w:rsidR="009E1A9E">
        <w:t>pressurized oxygen conducting electrochemical test stand (POCET)</w:t>
      </w:r>
      <w:r w:rsidR="00EC4164">
        <w:rPr>
          <w:rFonts w:cs="Times New Roman"/>
          <w:szCs w:val="24"/>
        </w:rPr>
        <w:t xml:space="preserve"> stand during routine high temperature/high </w:t>
      </w:r>
      <w:r w:rsidR="008B0CF2">
        <w:rPr>
          <w:rFonts w:cs="Times New Roman"/>
          <w:szCs w:val="24"/>
        </w:rPr>
        <w:t xml:space="preserve">gas </w:t>
      </w:r>
      <w:r w:rsidR="00EC4164">
        <w:rPr>
          <w:rFonts w:cs="Times New Roman"/>
          <w:szCs w:val="24"/>
        </w:rPr>
        <w:t xml:space="preserve">pressure </w:t>
      </w:r>
      <w:r w:rsidR="008B0CF2">
        <w:rPr>
          <w:rFonts w:cs="Times New Roman"/>
          <w:szCs w:val="24"/>
        </w:rPr>
        <w:t xml:space="preserve">electrical </w:t>
      </w:r>
      <w:r w:rsidR="00EC4164">
        <w:rPr>
          <w:rFonts w:cs="Times New Roman"/>
          <w:szCs w:val="24"/>
        </w:rPr>
        <w:t xml:space="preserve">power generation operation </w:t>
      </w:r>
      <w:r w:rsidR="00A53D22">
        <w:rPr>
          <w:rFonts w:cs="Times New Roman"/>
          <w:szCs w:val="24"/>
        </w:rPr>
        <w:t>and enumerates how the potential hazards have been mitigated or eliminated to ensure safe operation</w:t>
      </w:r>
      <w:r w:rsidRPr="007D2E5B">
        <w:rPr>
          <w:rFonts w:cs="Times New Roman"/>
          <w:szCs w:val="24"/>
        </w:rPr>
        <w:t>.</w:t>
      </w:r>
      <w:r w:rsidR="00EC4164">
        <w:rPr>
          <w:rFonts w:cs="Times New Roman"/>
          <w:szCs w:val="24"/>
        </w:rPr>
        <w:t xml:space="preserve"> </w:t>
      </w:r>
      <w:r w:rsidRPr="007D2E5B">
        <w:rPr>
          <w:rFonts w:cs="Times New Roman"/>
          <w:szCs w:val="24"/>
        </w:rPr>
        <w:t>Figure 1 below is the failure modes and effects analysis matrix resulting from using risk binning tools for likelihood of detecting an incident, frequency the incident is expected to occur, and severity of the potential hazard to assess risk.</w:t>
      </w:r>
    </w:p>
    <w:p w14:paraId="3E12CD7C" w14:textId="77777777" w:rsidR="00464215" w:rsidRPr="007D2E5B" w:rsidRDefault="00464215" w:rsidP="00464215">
      <w:pPr>
        <w:ind w:firstLine="0"/>
        <w:rPr>
          <w:rFonts w:cs="Times New Roman"/>
          <w:szCs w:val="24"/>
        </w:rPr>
      </w:pPr>
    </w:p>
    <w:p w14:paraId="7261E3FD" w14:textId="77777777" w:rsidR="00464215" w:rsidRPr="007D2E5B" w:rsidRDefault="00464215" w:rsidP="00464215">
      <w:pPr>
        <w:ind w:firstLine="0"/>
        <w:rPr>
          <w:rFonts w:cs="Times New Roman"/>
          <w:szCs w:val="24"/>
        </w:rPr>
        <w:sectPr w:rsidR="00464215" w:rsidRPr="007D2E5B" w:rsidSect="00464215">
          <w:pgSz w:w="12240" w:h="15840"/>
          <w:pgMar w:top="1440" w:right="1440" w:bottom="1440" w:left="1440" w:header="720" w:footer="720" w:gutter="0"/>
          <w:cols w:space="720"/>
          <w:docGrid w:linePitch="360"/>
        </w:sectPr>
      </w:pPr>
    </w:p>
    <w:p w14:paraId="307447DD" w14:textId="77777777" w:rsidR="00464215" w:rsidRPr="007D2E5B" w:rsidRDefault="00464215" w:rsidP="00464215">
      <w:pPr>
        <w:ind w:firstLine="0"/>
        <w:rPr>
          <w:rFonts w:cs="Times New Roman"/>
          <w:szCs w:val="24"/>
        </w:rPr>
      </w:pPr>
    </w:p>
    <w:tbl>
      <w:tblP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345"/>
        <w:gridCol w:w="1440"/>
        <w:gridCol w:w="274"/>
        <w:gridCol w:w="274"/>
        <w:gridCol w:w="262"/>
        <w:gridCol w:w="1002"/>
        <w:gridCol w:w="6210"/>
        <w:gridCol w:w="3695"/>
      </w:tblGrid>
      <w:tr w:rsidR="00987383" w:rsidRPr="0061584B" w14:paraId="5A251787" w14:textId="77777777" w:rsidTr="00357DEA">
        <w:trPr>
          <w:trHeight w:val="290"/>
        </w:trPr>
        <w:tc>
          <w:tcPr>
            <w:tcW w:w="1345" w:type="dxa"/>
            <w:shd w:val="clear" w:color="auto" w:fill="FFFFFF" w:themeFill="background1"/>
            <w:noWrap/>
            <w:vAlign w:val="center"/>
            <w:hideMark/>
          </w:tcPr>
          <w:p w14:paraId="77F5B2F0" w14:textId="77777777" w:rsidR="00987383" w:rsidRPr="0061584B" w:rsidRDefault="00987383" w:rsidP="00357DEA">
            <w:pPr>
              <w:spacing w:after="0" w:line="240" w:lineRule="auto"/>
              <w:ind w:firstLine="0"/>
              <w:jc w:val="center"/>
              <w:rPr>
                <w:rFonts w:asciiTheme="minorHAnsi" w:eastAsia="Times New Roman" w:hAnsiTheme="minorHAnsi" w:cstheme="minorHAnsi"/>
                <w:b/>
                <w:bCs/>
                <w:color w:val="000000"/>
                <w:sz w:val="22"/>
              </w:rPr>
            </w:pPr>
            <w:r w:rsidRPr="0061584B">
              <w:rPr>
                <w:rFonts w:asciiTheme="minorHAnsi" w:eastAsia="Times New Roman" w:hAnsiTheme="minorHAnsi" w:cstheme="minorHAnsi"/>
                <w:b/>
                <w:bCs/>
                <w:color w:val="000000"/>
                <w:sz w:val="22"/>
              </w:rPr>
              <w:t>System</w:t>
            </w:r>
          </w:p>
        </w:tc>
        <w:tc>
          <w:tcPr>
            <w:tcW w:w="1440" w:type="dxa"/>
            <w:shd w:val="clear" w:color="auto" w:fill="FFFFFF" w:themeFill="background1"/>
            <w:noWrap/>
            <w:vAlign w:val="center"/>
            <w:hideMark/>
          </w:tcPr>
          <w:p w14:paraId="27DE903C" w14:textId="77777777" w:rsidR="00987383" w:rsidRPr="0061584B" w:rsidRDefault="00987383" w:rsidP="00357DEA">
            <w:pPr>
              <w:spacing w:after="0" w:line="240" w:lineRule="auto"/>
              <w:ind w:firstLine="0"/>
              <w:jc w:val="center"/>
              <w:rPr>
                <w:rFonts w:asciiTheme="minorHAnsi" w:eastAsia="Times New Roman" w:hAnsiTheme="minorHAnsi" w:cstheme="minorHAnsi"/>
                <w:b/>
                <w:bCs/>
                <w:color w:val="000000"/>
                <w:sz w:val="22"/>
              </w:rPr>
            </w:pPr>
            <w:r w:rsidRPr="0061584B">
              <w:rPr>
                <w:rFonts w:asciiTheme="minorHAnsi" w:eastAsia="Times New Roman" w:hAnsiTheme="minorHAnsi" w:cstheme="minorHAnsi"/>
                <w:b/>
                <w:bCs/>
                <w:color w:val="000000"/>
                <w:sz w:val="22"/>
              </w:rPr>
              <w:t>Safety Vulnerability</w:t>
            </w:r>
          </w:p>
        </w:tc>
        <w:tc>
          <w:tcPr>
            <w:tcW w:w="274" w:type="dxa"/>
            <w:shd w:val="clear" w:color="auto" w:fill="FFFFFF" w:themeFill="background1"/>
            <w:noWrap/>
            <w:vAlign w:val="center"/>
            <w:hideMark/>
          </w:tcPr>
          <w:p w14:paraId="205008C5" w14:textId="77777777" w:rsidR="00987383" w:rsidRPr="0061584B" w:rsidRDefault="00987383" w:rsidP="00357DEA">
            <w:pPr>
              <w:spacing w:after="0" w:line="240" w:lineRule="auto"/>
              <w:ind w:firstLine="0"/>
              <w:jc w:val="center"/>
              <w:rPr>
                <w:rFonts w:asciiTheme="minorHAnsi" w:eastAsia="Times New Roman" w:hAnsiTheme="minorHAnsi" w:cstheme="minorHAnsi"/>
                <w:b/>
                <w:bCs/>
                <w:color w:val="000000"/>
                <w:sz w:val="22"/>
              </w:rPr>
            </w:pPr>
            <w:r w:rsidRPr="0061584B">
              <w:rPr>
                <w:rFonts w:asciiTheme="minorHAnsi" w:eastAsia="Times New Roman" w:hAnsiTheme="minorHAnsi" w:cstheme="minorHAnsi"/>
                <w:b/>
                <w:bCs/>
                <w:color w:val="000000"/>
                <w:sz w:val="22"/>
              </w:rPr>
              <w:t>D</w:t>
            </w:r>
          </w:p>
        </w:tc>
        <w:tc>
          <w:tcPr>
            <w:tcW w:w="274" w:type="dxa"/>
            <w:shd w:val="clear" w:color="auto" w:fill="FFFFFF" w:themeFill="background1"/>
            <w:noWrap/>
            <w:vAlign w:val="center"/>
            <w:hideMark/>
          </w:tcPr>
          <w:p w14:paraId="396D1F2B" w14:textId="77777777" w:rsidR="00987383" w:rsidRPr="0061584B" w:rsidRDefault="00987383" w:rsidP="00357DEA">
            <w:pPr>
              <w:spacing w:after="0" w:line="240" w:lineRule="auto"/>
              <w:ind w:firstLine="0"/>
              <w:jc w:val="center"/>
              <w:rPr>
                <w:rFonts w:asciiTheme="minorHAnsi" w:eastAsia="Times New Roman" w:hAnsiTheme="minorHAnsi" w:cstheme="minorHAnsi"/>
                <w:b/>
                <w:bCs/>
                <w:color w:val="000000"/>
                <w:sz w:val="22"/>
              </w:rPr>
            </w:pPr>
            <w:r w:rsidRPr="0061584B">
              <w:rPr>
                <w:rFonts w:asciiTheme="minorHAnsi" w:eastAsia="Times New Roman" w:hAnsiTheme="minorHAnsi" w:cstheme="minorHAnsi"/>
                <w:b/>
                <w:bCs/>
                <w:color w:val="000000"/>
                <w:sz w:val="22"/>
              </w:rPr>
              <w:t>F</w:t>
            </w:r>
          </w:p>
        </w:tc>
        <w:tc>
          <w:tcPr>
            <w:tcW w:w="262" w:type="dxa"/>
            <w:shd w:val="clear" w:color="auto" w:fill="FFFFFF" w:themeFill="background1"/>
            <w:noWrap/>
            <w:vAlign w:val="center"/>
            <w:hideMark/>
          </w:tcPr>
          <w:p w14:paraId="2A5197E7" w14:textId="77777777" w:rsidR="00987383" w:rsidRPr="0061584B" w:rsidRDefault="00987383" w:rsidP="00357DEA">
            <w:pPr>
              <w:spacing w:after="0" w:line="240" w:lineRule="auto"/>
              <w:ind w:firstLine="0"/>
              <w:jc w:val="center"/>
              <w:rPr>
                <w:rFonts w:asciiTheme="minorHAnsi" w:eastAsia="Times New Roman" w:hAnsiTheme="minorHAnsi" w:cstheme="minorHAnsi"/>
                <w:b/>
                <w:bCs/>
                <w:color w:val="000000"/>
                <w:sz w:val="22"/>
              </w:rPr>
            </w:pPr>
            <w:r w:rsidRPr="0061584B">
              <w:rPr>
                <w:rFonts w:asciiTheme="minorHAnsi" w:eastAsia="Times New Roman" w:hAnsiTheme="minorHAnsi" w:cstheme="minorHAnsi"/>
                <w:b/>
                <w:bCs/>
                <w:color w:val="000000"/>
                <w:sz w:val="22"/>
              </w:rPr>
              <w:t>S</w:t>
            </w:r>
          </w:p>
        </w:tc>
        <w:tc>
          <w:tcPr>
            <w:tcW w:w="1002" w:type="dxa"/>
            <w:shd w:val="clear" w:color="auto" w:fill="FFFFFF" w:themeFill="background1"/>
            <w:noWrap/>
            <w:vAlign w:val="center"/>
            <w:hideMark/>
          </w:tcPr>
          <w:p w14:paraId="173D463F" w14:textId="77777777" w:rsidR="00987383" w:rsidRPr="0061584B" w:rsidRDefault="00987383" w:rsidP="00357DEA">
            <w:pPr>
              <w:spacing w:after="0" w:line="240" w:lineRule="auto"/>
              <w:ind w:firstLine="0"/>
              <w:jc w:val="center"/>
              <w:rPr>
                <w:rFonts w:asciiTheme="minorHAnsi" w:eastAsia="Times New Roman" w:hAnsiTheme="minorHAnsi" w:cstheme="minorHAnsi"/>
                <w:b/>
                <w:bCs/>
                <w:color w:val="000000"/>
                <w:sz w:val="22"/>
              </w:rPr>
            </w:pPr>
            <w:r w:rsidRPr="0061584B">
              <w:rPr>
                <w:rFonts w:asciiTheme="minorHAnsi" w:eastAsia="Times New Roman" w:hAnsiTheme="minorHAnsi" w:cstheme="minorHAnsi"/>
                <w:b/>
                <w:bCs/>
                <w:color w:val="000000"/>
                <w:sz w:val="22"/>
              </w:rPr>
              <w:t>Risk</w:t>
            </w:r>
          </w:p>
        </w:tc>
        <w:tc>
          <w:tcPr>
            <w:tcW w:w="6210" w:type="dxa"/>
            <w:shd w:val="clear" w:color="auto" w:fill="FFFFFF" w:themeFill="background1"/>
            <w:noWrap/>
            <w:vAlign w:val="center"/>
            <w:hideMark/>
          </w:tcPr>
          <w:p w14:paraId="24BCA3BF" w14:textId="77777777" w:rsidR="00987383" w:rsidRPr="0061584B" w:rsidRDefault="00987383" w:rsidP="00357DEA">
            <w:pPr>
              <w:spacing w:after="0" w:line="240" w:lineRule="auto"/>
              <w:ind w:firstLine="0"/>
              <w:jc w:val="center"/>
              <w:rPr>
                <w:rFonts w:asciiTheme="minorHAnsi" w:eastAsia="Times New Roman" w:hAnsiTheme="minorHAnsi" w:cstheme="minorHAnsi"/>
                <w:b/>
                <w:bCs/>
                <w:color w:val="000000"/>
                <w:sz w:val="22"/>
              </w:rPr>
            </w:pPr>
            <w:r w:rsidRPr="0061584B">
              <w:rPr>
                <w:rFonts w:asciiTheme="minorHAnsi" w:eastAsia="Times New Roman" w:hAnsiTheme="minorHAnsi" w:cstheme="minorHAnsi"/>
                <w:b/>
                <w:bCs/>
                <w:color w:val="000000"/>
                <w:sz w:val="22"/>
              </w:rPr>
              <w:t>Mitigation Strategy</w:t>
            </w:r>
          </w:p>
        </w:tc>
        <w:tc>
          <w:tcPr>
            <w:tcW w:w="3695" w:type="dxa"/>
            <w:shd w:val="clear" w:color="auto" w:fill="FFFFFF" w:themeFill="background1"/>
            <w:noWrap/>
            <w:vAlign w:val="center"/>
            <w:hideMark/>
          </w:tcPr>
          <w:p w14:paraId="73E2AD73" w14:textId="77777777" w:rsidR="00987383" w:rsidRPr="0061584B" w:rsidRDefault="00987383" w:rsidP="00357DEA">
            <w:pPr>
              <w:spacing w:after="0" w:line="240" w:lineRule="auto"/>
              <w:ind w:firstLine="0"/>
              <w:jc w:val="center"/>
              <w:rPr>
                <w:rFonts w:asciiTheme="minorHAnsi" w:eastAsia="Times New Roman" w:hAnsiTheme="minorHAnsi" w:cstheme="minorHAnsi"/>
                <w:b/>
                <w:bCs/>
                <w:color w:val="000000"/>
                <w:sz w:val="22"/>
              </w:rPr>
            </w:pPr>
            <w:r w:rsidRPr="0061584B">
              <w:rPr>
                <w:rFonts w:asciiTheme="minorHAnsi" w:eastAsia="Times New Roman" w:hAnsiTheme="minorHAnsi" w:cstheme="minorHAnsi"/>
                <w:b/>
                <w:bCs/>
                <w:color w:val="000000"/>
                <w:sz w:val="22"/>
              </w:rPr>
              <w:t>Failure Strategy</w:t>
            </w:r>
          </w:p>
        </w:tc>
      </w:tr>
      <w:tr w:rsidR="00987383" w:rsidRPr="0061584B" w14:paraId="258757F0" w14:textId="77777777" w:rsidTr="00357DEA">
        <w:trPr>
          <w:trHeight w:val="290"/>
        </w:trPr>
        <w:tc>
          <w:tcPr>
            <w:tcW w:w="1345" w:type="dxa"/>
            <w:shd w:val="clear" w:color="auto" w:fill="FFFFFF" w:themeFill="background1"/>
            <w:noWrap/>
            <w:vAlign w:val="center"/>
            <w:hideMark/>
          </w:tcPr>
          <w:p w14:paraId="5C046E88" w14:textId="77777777" w:rsidR="00987383" w:rsidRPr="0061584B" w:rsidRDefault="00987383"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Oxygen</w:t>
            </w:r>
          </w:p>
        </w:tc>
        <w:tc>
          <w:tcPr>
            <w:tcW w:w="1440" w:type="dxa"/>
            <w:shd w:val="clear" w:color="auto" w:fill="FFFFFF" w:themeFill="background1"/>
            <w:noWrap/>
            <w:vAlign w:val="center"/>
            <w:hideMark/>
          </w:tcPr>
          <w:p w14:paraId="3111451A" w14:textId="77777777" w:rsidR="00987383" w:rsidRPr="0061584B" w:rsidRDefault="00987383"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Leak</w:t>
            </w:r>
          </w:p>
        </w:tc>
        <w:tc>
          <w:tcPr>
            <w:tcW w:w="274" w:type="dxa"/>
            <w:shd w:val="clear" w:color="auto" w:fill="FFFFFF" w:themeFill="background1"/>
            <w:noWrap/>
            <w:vAlign w:val="center"/>
            <w:hideMark/>
          </w:tcPr>
          <w:p w14:paraId="7E94CD49" w14:textId="77777777" w:rsidR="00987383" w:rsidRPr="0061584B" w:rsidRDefault="00987383"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3</w:t>
            </w:r>
          </w:p>
        </w:tc>
        <w:tc>
          <w:tcPr>
            <w:tcW w:w="274" w:type="dxa"/>
            <w:shd w:val="clear" w:color="auto" w:fill="FFFFFF" w:themeFill="background1"/>
            <w:noWrap/>
            <w:vAlign w:val="center"/>
            <w:hideMark/>
          </w:tcPr>
          <w:p w14:paraId="2D94575E" w14:textId="77777777" w:rsidR="00987383" w:rsidRPr="0061584B" w:rsidRDefault="00987383"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3</w:t>
            </w:r>
          </w:p>
        </w:tc>
        <w:tc>
          <w:tcPr>
            <w:tcW w:w="262" w:type="dxa"/>
            <w:shd w:val="clear" w:color="auto" w:fill="FFFFFF" w:themeFill="background1"/>
            <w:noWrap/>
            <w:vAlign w:val="center"/>
            <w:hideMark/>
          </w:tcPr>
          <w:p w14:paraId="2EE86FB7" w14:textId="77777777" w:rsidR="00987383" w:rsidRPr="0061584B" w:rsidRDefault="00987383"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5</w:t>
            </w:r>
          </w:p>
        </w:tc>
        <w:tc>
          <w:tcPr>
            <w:tcW w:w="1002" w:type="dxa"/>
            <w:shd w:val="clear" w:color="auto" w:fill="FFFFFF" w:themeFill="background1"/>
            <w:noWrap/>
            <w:vAlign w:val="center"/>
            <w:hideMark/>
          </w:tcPr>
          <w:p w14:paraId="26128CA9" w14:textId="77777777" w:rsidR="00987383" w:rsidRPr="0061584B" w:rsidRDefault="00987383"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Low</w:t>
            </w:r>
          </w:p>
        </w:tc>
        <w:tc>
          <w:tcPr>
            <w:tcW w:w="6210" w:type="dxa"/>
            <w:shd w:val="clear" w:color="auto" w:fill="FFFFFF" w:themeFill="background1"/>
            <w:noWrap/>
            <w:vAlign w:val="center"/>
            <w:hideMark/>
          </w:tcPr>
          <w:p w14:paraId="30AAE651" w14:textId="77777777" w:rsidR="00987383"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Set oxygen pressure regulator to 200 psi. Pressurize gas lines and snoop before experiments. Monitor gas inlet pressure to Fideris oxygen fluid delivery module with pressure switch. Monitor performance and temperature of cell to detect leaks within assembly.</w:t>
            </w:r>
          </w:p>
        </w:tc>
        <w:tc>
          <w:tcPr>
            <w:tcW w:w="3695" w:type="dxa"/>
            <w:shd w:val="clear" w:color="auto" w:fill="FFFFFF" w:themeFill="background1"/>
            <w:noWrap/>
            <w:vAlign w:val="center"/>
            <w:hideMark/>
          </w:tcPr>
          <w:p w14:paraId="275290BD" w14:textId="77777777" w:rsidR="00987383"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If the inlet gas pressure drops below 200 psi, the cell temperature spikes, or cell performance is lost the oxygen flow will be stopped and the line will be purged with Argon. T</w:t>
            </w:r>
            <w:r w:rsidR="00987383" w:rsidRPr="0061584B">
              <w:rPr>
                <w:rFonts w:asciiTheme="minorHAnsi" w:eastAsia="Times New Roman" w:hAnsiTheme="minorHAnsi" w:cstheme="minorHAnsi"/>
                <w:color w:val="000000"/>
                <w:sz w:val="22"/>
              </w:rPr>
              <w:t>he system will be put into the parked state with diluted hydrogen at the anode and nitrogen at the cathode. System operators will be notified through the experiment monitoring program.</w:t>
            </w:r>
          </w:p>
        </w:tc>
      </w:tr>
      <w:tr w:rsidR="000F2F10" w:rsidRPr="0061584B" w14:paraId="4B271E93" w14:textId="77777777" w:rsidTr="00357DEA">
        <w:trPr>
          <w:trHeight w:val="290"/>
        </w:trPr>
        <w:tc>
          <w:tcPr>
            <w:tcW w:w="1345" w:type="dxa"/>
            <w:shd w:val="clear" w:color="auto" w:fill="FFFFFF" w:themeFill="background1"/>
            <w:noWrap/>
            <w:vAlign w:val="center"/>
            <w:hideMark/>
          </w:tcPr>
          <w:p w14:paraId="54454B48"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Hydrogen</w:t>
            </w:r>
          </w:p>
        </w:tc>
        <w:tc>
          <w:tcPr>
            <w:tcW w:w="1440" w:type="dxa"/>
            <w:shd w:val="clear" w:color="auto" w:fill="FFFFFF" w:themeFill="background1"/>
            <w:noWrap/>
            <w:vAlign w:val="center"/>
            <w:hideMark/>
          </w:tcPr>
          <w:p w14:paraId="0165F2BC"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Leak</w:t>
            </w:r>
          </w:p>
        </w:tc>
        <w:tc>
          <w:tcPr>
            <w:tcW w:w="274" w:type="dxa"/>
            <w:shd w:val="clear" w:color="auto" w:fill="FFFFFF" w:themeFill="background1"/>
            <w:noWrap/>
            <w:vAlign w:val="center"/>
            <w:hideMark/>
          </w:tcPr>
          <w:p w14:paraId="3F1DC727"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3</w:t>
            </w:r>
          </w:p>
        </w:tc>
        <w:tc>
          <w:tcPr>
            <w:tcW w:w="274" w:type="dxa"/>
            <w:shd w:val="clear" w:color="auto" w:fill="FFFFFF" w:themeFill="background1"/>
            <w:noWrap/>
            <w:vAlign w:val="center"/>
            <w:hideMark/>
          </w:tcPr>
          <w:p w14:paraId="746DE720"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3</w:t>
            </w:r>
          </w:p>
        </w:tc>
        <w:tc>
          <w:tcPr>
            <w:tcW w:w="262" w:type="dxa"/>
            <w:shd w:val="clear" w:color="auto" w:fill="FFFFFF" w:themeFill="background1"/>
            <w:noWrap/>
            <w:vAlign w:val="center"/>
            <w:hideMark/>
          </w:tcPr>
          <w:p w14:paraId="3748B8A0"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5</w:t>
            </w:r>
          </w:p>
        </w:tc>
        <w:tc>
          <w:tcPr>
            <w:tcW w:w="1002" w:type="dxa"/>
            <w:shd w:val="clear" w:color="auto" w:fill="FFFFFF" w:themeFill="background1"/>
            <w:noWrap/>
            <w:vAlign w:val="center"/>
            <w:hideMark/>
          </w:tcPr>
          <w:p w14:paraId="7BDFB1A8"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Low</w:t>
            </w:r>
          </w:p>
        </w:tc>
        <w:tc>
          <w:tcPr>
            <w:tcW w:w="6210" w:type="dxa"/>
            <w:shd w:val="clear" w:color="auto" w:fill="FFFFFF" w:themeFill="background1"/>
            <w:noWrap/>
            <w:vAlign w:val="center"/>
            <w:hideMark/>
          </w:tcPr>
          <w:p w14:paraId="4FAF6A93" w14:textId="30272BD6" w:rsidR="00357DEA" w:rsidRPr="0061584B" w:rsidRDefault="00357DEA" w:rsidP="002C0AFD">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Set hydrogen pressure regulator to 200 psi. Pressurize gas lines and snoop before experiments. Monitor gas inlet pressure to Fideris hydrogen fluid delivery module with pressure switch. Monitor performance and temperature of cell to detect leaks within assembly.</w:t>
            </w:r>
            <w:r w:rsidR="00B83768" w:rsidRPr="0061584B">
              <w:rPr>
                <w:rFonts w:asciiTheme="minorHAnsi" w:eastAsia="Times New Roman" w:hAnsiTheme="minorHAnsi" w:cstheme="minorHAnsi"/>
                <w:color w:val="000000"/>
                <w:sz w:val="22"/>
              </w:rPr>
              <w:t xml:space="preserve"> Set hydrogen detector to </w:t>
            </w:r>
            <w:r w:rsidR="002C0AFD">
              <w:rPr>
                <w:rFonts w:asciiTheme="minorHAnsi" w:eastAsia="Times New Roman" w:hAnsiTheme="minorHAnsi" w:cstheme="minorHAnsi"/>
                <w:color w:val="000000"/>
                <w:sz w:val="22"/>
              </w:rPr>
              <w:t>5</w:t>
            </w:r>
            <w:r w:rsidR="00365040" w:rsidRPr="0061584B">
              <w:rPr>
                <w:rFonts w:asciiTheme="minorHAnsi" w:eastAsia="Times New Roman" w:hAnsiTheme="minorHAnsi" w:cstheme="minorHAnsi"/>
                <w:color w:val="000000"/>
                <w:sz w:val="22"/>
              </w:rPr>
              <w:t>%</w:t>
            </w:r>
            <w:r w:rsidR="00B83768" w:rsidRPr="0061584B">
              <w:rPr>
                <w:rFonts w:asciiTheme="minorHAnsi" w:eastAsia="Times New Roman" w:hAnsiTheme="minorHAnsi" w:cstheme="minorHAnsi"/>
                <w:color w:val="000000"/>
                <w:sz w:val="22"/>
              </w:rPr>
              <w:t xml:space="preserve"> </w:t>
            </w:r>
            <w:r w:rsidR="002C0AFD">
              <w:rPr>
                <w:rFonts w:asciiTheme="minorHAnsi" w:eastAsia="Times New Roman" w:hAnsiTheme="minorHAnsi" w:cstheme="minorHAnsi"/>
                <w:color w:val="000000"/>
                <w:sz w:val="22"/>
              </w:rPr>
              <w:t xml:space="preserve">of </w:t>
            </w:r>
            <w:r w:rsidR="00B83768" w:rsidRPr="0061584B">
              <w:rPr>
                <w:rFonts w:asciiTheme="minorHAnsi" w:eastAsia="Times New Roman" w:hAnsiTheme="minorHAnsi" w:cstheme="minorHAnsi"/>
                <w:color w:val="000000"/>
                <w:sz w:val="22"/>
              </w:rPr>
              <w:t>the lower flammable limit in air.</w:t>
            </w:r>
          </w:p>
        </w:tc>
        <w:tc>
          <w:tcPr>
            <w:tcW w:w="3695" w:type="dxa"/>
            <w:shd w:val="clear" w:color="auto" w:fill="FFFFFF" w:themeFill="background1"/>
            <w:noWrap/>
            <w:vAlign w:val="center"/>
            <w:hideMark/>
          </w:tcPr>
          <w:p w14:paraId="17985CA7"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If the inlet gas pressure drops below 200 psi, the cell temperature spikes, or cell performance is lost the oxygen flow will be stopped and the line will be purged with Argon. Oxygen and hydrogen flows will be stopped. System operators will be notified through the experiment monitoring program.</w:t>
            </w:r>
          </w:p>
        </w:tc>
      </w:tr>
      <w:tr w:rsidR="00357DEA" w:rsidRPr="0061584B" w14:paraId="32C96DE0" w14:textId="77777777" w:rsidTr="00357DEA">
        <w:trPr>
          <w:trHeight w:val="290"/>
        </w:trPr>
        <w:tc>
          <w:tcPr>
            <w:tcW w:w="1345" w:type="dxa"/>
            <w:shd w:val="clear" w:color="auto" w:fill="FFFFFF" w:themeFill="background1"/>
            <w:noWrap/>
            <w:vAlign w:val="center"/>
            <w:hideMark/>
          </w:tcPr>
          <w:p w14:paraId="36CCD82D"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DAQ/ monitoring</w:t>
            </w:r>
          </w:p>
        </w:tc>
        <w:tc>
          <w:tcPr>
            <w:tcW w:w="1440" w:type="dxa"/>
            <w:shd w:val="clear" w:color="auto" w:fill="FFFFFF" w:themeFill="background1"/>
            <w:noWrap/>
            <w:vAlign w:val="center"/>
            <w:hideMark/>
          </w:tcPr>
          <w:p w14:paraId="6B8E09F7"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Electrical fire</w:t>
            </w:r>
            <w:r w:rsidR="002A4A9A" w:rsidRPr="0061584B">
              <w:rPr>
                <w:rFonts w:asciiTheme="minorHAnsi" w:eastAsia="Times New Roman" w:hAnsiTheme="minorHAnsi" w:cstheme="minorHAnsi"/>
                <w:color w:val="000000"/>
                <w:sz w:val="22"/>
              </w:rPr>
              <w:t xml:space="preserve"> or break</w:t>
            </w:r>
          </w:p>
        </w:tc>
        <w:tc>
          <w:tcPr>
            <w:tcW w:w="274" w:type="dxa"/>
            <w:shd w:val="clear" w:color="auto" w:fill="FFFFFF" w:themeFill="background1"/>
            <w:noWrap/>
            <w:vAlign w:val="center"/>
            <w:hideMark/>
          </w:tcPr>
          <w:p w14:paraId="43213DD8"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3</w:t>
            </w:r>
          </w:p>
        </w:tc>
        <w:tc>
          <w:tcPr>
            <w:tcW w:w="274" w:type="dxa"/>
            <w:shd w:val="clear" w:color="auto" w:fill="FFFFFF" w:themeFill="background1"/>
            <w:noWrap/>
            <w:vAlign w:val="center"/>
            <w:hideMark/>
          </w:tcPr>
          <w:p w14:paraId="6D4E5DB5"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1</w:t>
            </w:r>
          </w:p>
        </w:tc>
        <w:tc>
          <w:tcPr>
            <w:tcW w:w="262" w:type="dxa"/>
            <w:shd w:val="clear" w:color="auto" w:fill="FFFFFF" w:themeFill="background1"/>
            <w:noWrap/>
            <w:vAlign w:val="center"/>
            <w:hideMark/>
          </w:tcPr>
          <w:p w14:paraId="726DEB93"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1</w:t>
            </w:r>
          </w:p>
        </w:tc>
        <w:tc>
          <w:tcPr>
            <w:tcW w:w="1002" w:type="dxa"/>
            <w:shd w:val="clear" w:color="auto" w:fill="FFFFFF" w:themeFill="background1"/>
            <w:noWrap/>
            <w:vAlign w:val="center"/>
            <w:hideMark/>
          </w:tcPr>
          <w:p w14:paraId="7DF36C4C"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Routine</w:t>
            </w:r>
          </w:p>
        </w:tc>
        <w:tc>
          <w:tcPr>
            <w:tcW w:w="6210" w:type="dxa"/>
            <w:shd w:val="clear" w:color="auto" w:fill="FFFFFF" w:themeFill="background1"/>
            <w:noWrap/>
            <w:vAlign w:val="center"/>
            <w:hideMark/>
          </w:tcPr>
          <w:p w14:paraId="7E8E9039" w14:textId="77777777" w:rsidR="00357DEA" w:rsidRPr="0061584B" w:rsidRDefault="00357DEA" w:rsidP="002A4A9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 xml:space="preserve">All wires </w:t>
            </w:r>
            <w:r w:rsidR="002A4A9A" w:rsidRPr="0061584B">
              <w:rPr>
                <w:rFonts w:asciiTheme="minorHAnsi" w:eastAsia="Times New Roman" w:hAnsiTheme="minorHAnsi" w:cstheme="minorHAnsi"/>
                <w:color w:val="000000"/>
                <w:sz w:val="22"/>
              </w:rPr>
              <w:t>will be</w:t>
            </w:r>
            <w:r w:rsidRPr="0061584B">
              <w:rPr>
                <w:rFonts w:asciiTheme="minorHAnsi" w:eastAsia="Times New Roman" w:hAnsiTheme="minorHAnsi" w:cstheme="minorHAnsi"/>
                <w:color w:val="000000"/>
                <w:sz w:val="22"/>
              </w:rPr>
              <w:t xml:space="preserve"> insulated. All handling of electrical wires will be made in a </w:t>
            </w:r>
            <w:r w:rsidR="002A4A9A" w:rsidRPr="0061584B">
              <w:rPr>
                <w:rFonts w:asciiTheme="minorHAnsi" w:eastAsia="Times New Roman" w:hAnsiTheme="minorHAnsi" w:cstheme="minorHAnsi"/>
                <w:color w:val="000000"/>
                <w:sz w:val="22"/>
              </w:rPr>
              <w:t>de-energized state. Room f</w:t>
            </w:r>
            <w:r w:rsidRPr="0061584B">
              <w:rPr>
                <w:rFonts w:asciiTheme="minorHAnsi" w:eastAsia="Times New Roman" w:hAnsiTheme="minorHAnsi" w:cstheme="minorHAnsi"/>
                <w:color w:val="000000"/>
                <w:sz w:val="22"/>
              </w:rPr>
              <w:t>ire detector will detect the presence of smoke.</w:t>
            </w:r>
          </w:p>
        </w:tc>
        <w:tc>
          <w:tcPr>
            <w:tcW w:w="3695" w:type="dxa"/>
            <w:shd w:val="clear" w:color="auto" w:fill="FFFFFF" w:themeFill="background1"/>
            <w:noWrap/>
            <w:vAlign w:val="center"/>
            <w:hideMark/>
          </w:tcPr>
          <w:p w14:paraId="3E3FDB36"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The experiment will be shut down.</w:t>
            </w:r>
          </w:p>
        </w:tc>
      </w:tr>
      <w:tr w:rsidR="00357DEA" w:rsidRPr="0061584B" w14:paraId="36A53477" w14:textId="77777777" w:rsidTr="00357DEA">
        <w:trPr>
          <w:trHeight w:val="290"/>
        </w:trPr>
        <w:tc>
          <w:tcPr>
            <w:tcW w:w="1345" w:type="dxa"/>
            <w:vMerge w:val="restart"/>
            <w:shd w:val="clear" w:color="auto" w:fill="FFFFFF" w:themeFill="background1"/>
            <w:noWrap/>
            <w:vAlign w:val="center"/>
            <w:hideMark/>
          </w:tcPr>
          <w:p w14:paraId="7488FA3F"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Furnace</w:t>
            </w:r>
          </w:p>
          <w:p w14:paraId="45F534DA"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p>
        </w:tc>
        <w:tc>
          <w:tcPr>
            <w:tcW w:w="1440" w:type="dxa"/>
            <w:shd w:val="clear" w:color="auto" w:fill="FFFFFF" w:themeFill="background1"/>
            <w:noWrap/>
            <w:vAlign w:val="center"/>
            <w:hideMark/>
          </w:tcPr>
          <w:p w14:paraId="6AF973AC"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Combustion of furnace metal due to runaway heating</w:t>
            </w:r>
          </w:p>
        </w:tc>
        <w:tc>
          <w:tcPr>
            <w:tcW w:w="274" w:type="dxa"/>
            <w:shd w:val="clear" w:color="auto" w:fill="FFFFFF" w:themeFill="background1"/>
            <w:noWrap/>
            <w:vAlign w:val="center"/>
            <w:hideMark/>
          </w:tcPr>
          <w:p w14:paraId="7ED77D93"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1</w:t>
            </w:r>
          </w:p>
        </w:tc>
        <w:tc>
          <w:tcPr>
            <w:tcW w:w="274" w:type="dxa"/>
            <w:shd w:val="clear" w:color="auto" w:fill="FFFFFF" w:themeFill="background1"/>
            <w:noWrap/>
            <w:vAlign w:val="center"/>
            <w:hideMark/>
          </w:tcPr>
          <w:p w14:paraId="2BF9666A"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1</w:t>
            </w:r>
          </w:p>
        </w:tc>
        <w:tc>
          <w:tcPr>
            <w:tcW w:w="262" w:type="dxa"/>
            <w:shd w:val="clear" w:color="auto" w:fill="FFFFFF" w:themeFill="background1"/>
            <w:noWrap/>
            <w:vAlign w:val="center"/>
            <w:hideMark/>
          </w:tcPr>
          <w:p w14:paraId="19DACDA5"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5</w:t>
            </w:r>
          </w:p>
        </w:tc>
        <w:tc>
          <w:tcPr>
            <w:tcW w:w="1002" w:type="dxa"/>
            <w:shd w:val="clear" w:color="auto" w:fill="FFFFFF" w:themeFill="background1"/>
            <w:noWrap/>
            <w:vAlign w:val="center"/>
            <w:hideMark/>
          </w:tcPr>
          <w:p w14:paraId="7A10044F"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Routine</w:t>
            </w:r>
          </w:p>
        </w:tc>
        <w:tc>
          <w:tcPr>
            <w:tcW w:w="6210" w:type="dxa"/>
            <w:shd w:val="clear" w:color="auto" w:fill="FFFFFF" w:themeFill="background1"/>
            <w:noWrap/>
            <w:vAlign w:val="center"/>
            <w:hideMark/>
          </w:tcPr>
          <w:p w14:paraId="538254F1" w14:textId="77777777" w:rsidR="00357DEA" w:rsidRPr="0061584B" w:rsidRDefault="00357DEA" w:rsidP="002A4A9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The cell temperature is monitored and</w:t>
            </w:r>
            <w:r w:rsidR="002A4A9A" w:rsidRPr="0061584B">
              <w:rPr>
                <w:rFonts w:asciiTheme="minorHAnsi" w:eastAsia="Times New Roman" w:hAnsiTheme="minorHAnsi" w:cstheme="minorHAnsi"/>
                <w:color w:val="000000"/>
                <w:sz w:val="22"/>
              </w:rPr>
              <w:t xml:space="preserve"> furnace</w:t>
            </w:r>
            <w:r w:rsidRPr="0061584B">
              <w:rPr>
                <w:rFonts w:asciiTheme="minorHAnsi" w:eastAsia="Times New Roman" w:hAnsiTheme="minorHAnsi" w:cstheme="minorHAnsi"/>
                <w:color w:val="000000"/>
                <w:sz w:val="22"/>
              </w:rPr>
              <w:t xml:space="preserve"> will never be operated above 1000 C. </w:t>
            </w:r>
          </w:p>
        </w:tc>
        <w:tc>
          <w:tcPr>
            <w:tcW w:w="3695" w:type="dxa"/>
            <w:shd w:val="clear" w:color="auto" w:fill="FFFFFF" w:themeFill="background1"/>
            <w:noWrap/>
            <w:vAlign w:val="center"/>
            <w:hideMark/>
          </w:tcPr>
          <w:p w14:paraId="4A018056" w14:textId="77777777" w:rsidR="00357DEA" w:rsidRPr="0061584B" w:rsidRDefault="002A4A9A" w:rsidP="002A4A9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If a spike in temperature occurs t</w:t>
            </w:r>
            <w:r w:rsidR="00357DEA" w:rsidRPr="0061584B">
              <w:rPr>
                <w:rFonts w:asciiTheme="minorHAnsi" w:eastAsia="Times New Roman" w:hAnsiTheme="minorHAnsi" w:cstheme="minorHAnsi"/>
                <w:color w:val="000000"/>
                <w:sz w:val="22"/>
              </w:rPr>
              <w:t>he oxygen and hydrogen lines will be purged with Argon and any damage will be assessed.</w:t>
            </w:r>
          </w:p>
        </w:tc>
      </w:tr>
      <w:tr w:rsidR="00357DEA" w:rsidRPr="0061584B" w14:paraId="7028256F" w14:textId="77777777" w:rsidTr="00357DEA">
        <w:trPr>
          <w:trHeight w:val="290"/>
        </w:trPr>
        <w:tc>
          <w:tcPr>
            <w:tcW w:w="1345" w:type="dxa"/>
            <w:vMerge/>
            <w:shd w:val="clear" w:color="auto" w:fill="FFFFFF" w:themeFill="background1"/>
            <w:noWrap/>
            <w:vAlign w:val="center"/>
          </w:tcPr>
          <w:p w14:paraId="7ADA8F2C"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p>
        </w:tc>
        <w:tc>
          <w:tcPr>
            <w:tcW w:w="1440" w:type="dxa"/>
            <w:shd w:val="clear" w:color="auto" w:fill="FFFFFF" w:themeFill="background1"/>
            <w:noWrap/>
            <w:vAlign w:val="center"/>
          </w:tcPr>
          <w:p w14:paraId="2DB371F0"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Handling insulation material</w:t>
            </w:r>
          </w:p>
        </w:tc>
        <w:tc>
          <w:tcPr>
            <w:tcW w:w="274" w:type="dxa"/>
            <w:shd w:val="clear" w:color="auto" w:fill="FFFFFF" w:themeFill="background1"/>
            <w:noWrap/>
            <w:vAlign w:val="center"/>
          </w:tcPr>
          <w:p w14:paraId="5826CDD7"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1</w:t>
            </w:r>
          </w:p>
        </w:tc>
        <w:tc>
          <w:tcPr>
            <w:tcW w:w="274" w:type="dxa"/>
            <w:shd w:val="clear" w:color="auto" w:fill="FFFFFF" w:themeFill="background1"/>
            <w:noWrap/>
            <w:vAlign w:val="center"/>
          </w:tcPr>
          <w:p w14:paraId="63B3A026"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1</w:t>
            </w:r>
          </w:p>
        </w:tc>
        <w:tc>
          <w:tcPr>
            <w:tcW w:w="262" w:type="dxa"/>
            <w:shd w:val="clear" w:color="auto" w:fill="FFFFFF" w:themeFill="background1"/>
            <w:noWrap/>
            <w:vAlign w:val="center"/>
          </w:tcPr>
          <w:p w14:paraId="7D13B2FC"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1</w:t>
            </w:r>
          </w:p>
        </w:tc>
        <w:tc>
          <w:tcPr>
            <w:tcW w:w="1002" w:type="dxa"/>
            <w:shd w:val="clear" w:color="auto" w:fill="FFFFFF" w:themeFill="background1"/>
            <w:noWrap/>
            <w:vAlign w:val="center"/>
          </w:tcPr>
          <w:p w14:paraId="77C65DF0"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Routine</w:t>
            </w:r>
          </w:p>
        </w:tc>
        <w:tc>
          <w:tcPr>
            <w:tcW w:w="6210" w:type="dxa"/>
            <w:shd w:val="clear" w:color="auto" w:fill="FFFFFF" w:themeFill="background1"/>
            <w:noWrap/>
            <w:vAlign w:val="center"/>
          </w:tcPr>
          <w:p w14:paraId="100EABB6"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Wearing safety glasses, nitrile gloves, lab coats, and face masks.</w:t>
            </w:r>
          </w:p>
        </w:tc>
        <w:tc>
          <w:tcPr>
            <w:tcW w:w="3695" w:type="dxa"/>
            <w:shd w:val="clear" w:color="auto" w:fill="FFFFFF" w:themeFill="background1"/>
            <w:noWrap/>
            <w:vAlign w:val="center"/>
          </w:tcPr>
          <w:p w14:paraId="1DDE31C5" w14:textId="77777777" w:rsidR="00357DEA" w:rsidRPr="0061584B" w:rsidRDefault="002A4A9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Seek appropriate medical attention.</w:t>
            </w:r>
          </w:p>
        </w:tc>
      </w:tr>
      <w:tr w:rsidR="00357DEA" w:rsidRPr="0061584B" w14:paraId="130619ED" w14:textId="77777777" w:rsidTr="00357DEA">
        <w:trPr>
          <w:trHeight w:val="290"/>
        </w:trPr>
        <w:tc>
          <w:tcPr>
            <w:tcW w:w="1345" w:type="dxa"/>
            <w:vMerge w:val="restart"/>
            <w:shd w:val="clear" w:color="auto" w:fill="FFFFFF" w:themeFill="background1"/>
            <w:noWrap/>
            <w:vAlign w:val="center"/>
            <w:hideMark/>
          </w:tcPr>
          <w:p w14:paraId="4F310F7B"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Compressed Gas Cylinder</w:t>
            </w:r>
          </w:p>
          <w:p w14:paraId="282BBAC6"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p>
        </w:tc>
        <w:tc>
          <w:tcPr>
            <w:tcW w:w="1440" w:type="dxa"/>
            <w:shd w:val="clear" w:color="auto" w:fill="FFFFFF" w:themeFill="background1"/>
            <w:noWrap/>
            <w:vAlign w:val="center"/>
            <w:hideMark/>
          </w:tcPr>
          <w:p w14:paraId="30A916A5"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transport</w:t>
            </w:r>
          </w:p>
        </w:tc>
        <w:tc>
          <w:tcPr>
            <w:tcW w:w="274" w:type="dxa"/>
            <w:shd w:val="clear" w:color="auto" w:fill="FFFFFF" w:themeFill="background1"/>
            <w:noWrap/>
            <w:vAlign w:val="center"/>
            <w:hideMark/>
          </w:tcPr>
          <w:p w14:paraId="61D6942D"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1</w:t>
            </w:r>
          </w:p>
        </w:tc>
        <w:tc>
          <w:tcPr>
            <w:tcW w:w="274" w:type="dxa"/>
            <w:shd w:val="clear" w:color="auto" w:fill="FFFFFF" w:themeFill="background1"/>
            <w:noWrap/>
            <w:vAlign w:val="center"/>
            <w:hideMark/>
          </w:tcPr>
          <w:p w14:paraId="7FFF7330"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3</w:t>
            </w:r>
          </w:p>
        </w:tc>
        <w:tc>
          <w:tcPr>
            <w:tcW w:w="262" w:type="dxa"/>
            <w:shd w:val="clear" w:color="auto" w:fill="FFFFFF" w:themeFill="background1"/>
            <w:noWrap/>
            <w:vAlign w:val="center"/>
            <w:hideMark/>
          </w:tcPr>
          <w:p w14:paraId="05F2E769"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1</w:t>
            </w:r>
          </w:p>
        </w:tc>
        <w:tc>
          <w:tcPr>
            <w:tcW w:w="1002" w:type="dxa"/>
            <w:shd w:val="clear" w:color="auto" w:fill="FFFFFF" w:themeFill="background1"/>
            <w:noWrap/>
            <w:vAlign w:val="center"/>
            <w:hideMark/>
          </w:tcPr>
          <w:p w14:paraId="52A45B12"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Routine</w:t>
            </w:r>
          </w:p>
        </w:tc>
        <w:tc>
          <w:tcPr>
            <w:tcW w:w="6210" w:type="dxa"/>
            <w:shd w:val="clear" w:color="auto" w:fill="FFFFFF" w:themeFill="background1"/>
            <w:noWrap/>
            <w:vAlign w:val="center"/>
            <w:hideMark/>
          </w:tcPr>
          <w:p w14:paraId="064696A9"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Use material handling devices whenever possible, do not lift more than 50 lbs. get help to move heavy cylinders, do not bend and twist while lifting. Use the upright spin roll to move cylinders by hand where necessary. Secure cylinders to transport device ensure valve cap is in place. Use a transport device or vehicle suitable to transport cylinders.</w:t>
            </w:r>
          </w:p>
        </w:tc>
        <w:tc>
          <w:tcPr>
            <w:tcW w:w="3695" w:type="dxa"/>
            <w:shd w:val="clear" w:color="auto" w:fill="FFFFFF" w:themeFill="background1"/>
            <w:vAlign w:val="center"/>
          </w:tcPr>
          <w:p w14:paraId="5D0E920E" w14:textId="77777777" w:rsidR="00357DEA" w:rsidRPr="0061584B" w:rsidRDefault="002A4A9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Seek appropriate medical attention.</w:t>
            </w:r>
          </w:p>
        </w:tc>
      </w:tr>
      <w:tr w:rsidR="00357DEA" w:rsidRPr="0061584B" w14:paraId="1DAE5720" w14:textId="77777777" w:rsidTr="00357DEA">
        <w:trPr>
          <w:trHeight w:val="290"/>
        </w:trPr>
        <w:tc>
          <w:tcPr>
            <w:tcW w:w="1345" w:type="dxa"/>
            <w:vMerge/>
            <w:shd w:val="clear" w:color="auto" w:fill="FFFFFF" w:themeFill="background1"/>
            <w:noWrap/>
            <w:vAlign w:val="center"/>
            <w:hideMark/>
          </w:tcPr>
          <w:p w14:paraId="6C1D4FB8"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p>
        </w:tc>
        <w:tc>
          <w:tcPr>
            <w:tcW w:w="1440" w:type="dxa"/>
            <w:shd w:val="clear" w:color="auto" w:fill="FFFFFF" w:themeFill="background1"/>
            <w:noWrap/>
            <w:vAlign w:val="center"/>
            <w:hideMark/>
          </w:tcPr>
          <w:p w14:paraId="3B882FA5" w14:textId="77777777" w:rsidR="00357DEA" w:rsidRPr="0061584B" w:rsidRDefault="002A4A9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 xml:space="preserve">Combustion during </w:t>
            </w:r>
            <w:r w:rsidR="00357DEA" w:rsidRPr="0061584B">
              <w:rPr>
                <w:rFonts w:asciiTheme="minorHAnsi" w:eastAsia="Times New Roman" w:hAnsiTheme="minorHAnsi" w:cstheme="minorHAnsi"/>
                <w:color w:val="000000"/>
                <w:sz w:val="22"/>
              </w:rPr>
              <w:t>connection and opening/ closing</w:t>
            </w:r>
          </w:p>
        </w:tc>
        <w:tc>
          <w:tcPr>
            <w:tcW w:w="274" w:type="dxa"/>
            <w:shd w:val="clear" w:color="auto" w:fill="FFFFFF" w:themeFill="background1"/>
            <w:noWrap/>
            <w:vAlign w:val="center"/>
            <w:hideMark/>
          </w:tcPr>
          <w:p w14:paraId="729892B2"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3</w:t>
            </w:r>
          </w:p>
        </w:tc>
        <w:tc>
          <w:tcPr>
            <w:tcW w:w="274" w:type="dxa"/>
            <w:shd w:val="clear" w:color="auto" w:fill="FFFFFF" w:themeFill="background1"/>
            <w:noWrap/>
            <w:vAlign w:val="center"/>
            <w:hideMark/>
          </w:tcPr>
          <w:p w14:paraId="6240BAFC"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1</w:t>
            </w:r>
          </w:p>
        </w:tc>
        <w:tc>
          <w:tcPr>
            <w:tcW w:w="262" w:type="dxa"/>
            <w:shd w:val="clear" w:color="auto" w:fill="FFFFFF" w:themeFill="background1"/>
            <w:noWrap/>
            <w:vAlign w:val="center"/>
            <w:hideMark/>
          </w:tcPr>
          <w:p w14:paraId="68524D5B"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7</w:t>
            </w:r>
          </w:p>
        </w:tc>
        <w:tc>
          <w:tcPr>
            <w:tcW w:w="1002" w:type="dxa"/>
            <w:shd w:val="clear" w:color="auto" w:fill="FFFFFF" w:themeFill="background1"/>
            <w:noWrap/>
            <w:vAlign w:val="center"/>
            <w:hideMark/>
          </w:tcPr>
          <w:p w14:paraId="386E86E8"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Low</w:t>
            </w:r>
          </w:p>
        </w:tc>
        <w:tc>
          <w:tcPr>
            <w:tcW w:w="6210" w:type="dxa"/>
            <w:shd w:val="clear" w:color="auto" w:fill="FFFFFF" w:themeFill="background1"/>
            <w:noWrap/>
            <w:vAlign w:val="center"/>
            <w:hideMark/>
          </w:tcPr>
          <w:p w14:paraId="033A4CE0"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Do not use oil on threads, use correct gages, stand to side and open valve slowly</w:t>
            </w:r>
          </w:p>
        </w:tc>
        <w:tc>
          <w:tcPr>
            <w:tcW w:w="3695" w:type="dxa"/>
            <w:shd w:val="clear" w:color="auto" w:fill="FFFFFF" w:themeFill="background1"/>
            <w:vAlign w:val="center"/>
          </w:tcPr>
          <w:p w14:paraId="6EA3D1A3" w14:textId="77777777" w:rsidR="00357DEA" w:rsidRPr="0061584B" w:rsidRDefault="002A4A9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Follow emergency procedures.</w:t>
            </w:r>
          </w:p>
        </w:tc>
      </w:tr>
      <w:tr w:rsidR="00357DEA" w:rsidRPr="0061584B" w14:paraId="11422D25" w14:textId="77777777" w:rsidTr="00357DEA">
        <w:trPr>
          <w:trHeight w:val="290"/>
        </w:trPr>
        <w:tc>
          <w:tcPr>
            <w:tcW w:w="1345" w:type="dxa"/>
            <w:vMerge/>
            <w:shd w:val="clear" w:color="auto" w:fill="FFFFFF" w:themeFill="background1"/>
            <w:noWrap/>
            <w:vAlign w:val="center"/>
            <w:hideMark/>
          </w:tcPr>
          <w:p w14:paraId="4451293C"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p>
        </w:tc>
        <w:tc>
          <w:tcPr>
            <w:tcW w:w="1440" w:type="dxa"/>
            <w:shd w:val="clear" w:color="auto" w:fill="FFFFFF" w:themeFill="background1"/>
            <w:noWrap/>
            <w:vAlign w:val="center"/>
            <w:hideMark/>
          </w:tcPr>
          <w:p w14:paraId="78A7CEFD" w14:textId="77777777" w:rsidR="00357DEA" w:rsidRPr="0061584B" w:rsidRDefault="002A4A9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 xml:space="preserve">Combustion during </w:t>
            </w:r>
            <w:r w:rsidR="00357DEA" w:rsidRPr="0061584B">
              <w:rPr>
                <w:rFonts w:asciiTheme="minorHAnsi" w:eastAsia="Times New Roman" w:hAnsiTheme="minorHAnsi" w:cstheme="minorHAnsi"/>
                <w:color w:val="000000"/>
                <w:sz w:val="22"/>
              </w:rPr>
              <w:t>storage</w:t>
            </w:r>
          </w:p>
        </w:tc>
        <w:tc>
          <w:tcPr>
            <w:tcW w:w="274" w:type="dxa"/>
            <w:shd w:val="clear" w:color="auto" w:fill="FFFFFF" w:themeFill="background1"/>
            <w:noWrap/>
            <w:vAlign w:val="center"/>
            <w:hideMark/>
          </w:tcPr>
          <w:p w14:paraId="58BCCB33"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3</w:t>
            </w:r>
          </w:p>
        </w:tc>
        <w:tc>
          <w:tcPr>
            <w:tcW w:w="274" w:type="dxa"/>
            <w:shd w:val="clear" w:color="auto" w:fill="FFFFFF" w:themeFill="background1"/>
            <w:noWrap/>
            <w:vAlign w:val="center"/>
            <w:hideMark/>
          </w:tcPr>
          <w:p w14:paraId="5DCC5724"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1</w:t>
            </w:r>
          </w:p>
        </w:tc>
        <w:tc>
          <w:tcPr>
            <w:tcW w:w="262" w:type="dxa"/>
            <w:shd w:val="clear" w:color="auto" w:fill="FFFFFF" w:themeFill="background1"/>
            <w:noWrap/>
            <w:vAlign w:val="center"/>
            <w:hideMark/>
          </w:tcPr>
          <w:p w14:paraId="0337E456"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7</w:t>
            </w:r>
          </w:p>
        </w:tc>
        <w:tc>
          <w:tcPr>
            <w:tcW w:w="1002" w:type="dxa"/>
            <w:shd w:val="clear" w:color="auto" w:fill="FFFFFF" w:themeFill="background1"/>
            <w:noWrap/>
            <w:vAlign w:val="center"/>
            <w:hideMark/>
          </w:tcPr>
          <w:p w14:paraId="123F6C12"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Low</w:t>
            </w:r>
          </w:p>
        </w:tc>
        <w:tc>
          <w:tcPr>
            <w:tcW w:w="6210" w:type="dxa"/>
            <w:shd w:val="clear" w:color="auto" w:fill="FFFFFF" w:themeFill="background1"/>
            <w:noWrap/>
            <w:vAlign w:val="center"/>
            <w:hideMark/>
          </w:tcPr>
          <w:p w14:paraId="2621A431"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Store in designated storage areas, secure cylinders to prevent falling over, protect from direct sunlight, and segregate flammable gases and oxidizers with a fire barrier for by a distance of 20 feet. Move cylinders to storage when cylinders are not in use. Store with caps on, assure cylinders are labeled correctly and have a full or empty tag, Assure storage area is properly posted including the hazard information for the cylinders.</w:t>
            </w:r>
          </w:p>
        </w:tc>
        <w:tc>
          <w:tcPr>
            <w:tcW w:w="3695" w:type="dxa"/>
            <w:shd w:val="clear" w:color="auto" w:fill="FFFFFF" w:themeFill="background1"/>
            <w:vAlign w:val="center"/>
          </w:tcPr>
          <w:p w14:paraId="73A4B860" w14:textId="77777777" w:rsidR="00357DEA" w:rsidRPr="0061584B" w:rsidRDefault="002A4A9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Follow emergency procedures.</w:t>
            </w:r>
          </w:p>
        </w:tc>
      </w:tr>
      <w:tr w:rsidR="00357DEA" w:rsidRPr="0061584B" w14:paraId="574EA35F" w14:textId="77777777" w:rsidTr="00357DEA">
        <w:trPr>
          <w:trHeight w:val="290"/>
        </w:trPr>
        <w:tc>
          <w:tcPr>
            <w:tcW w:w="1345" w:type="dxa"/>
            <w:vMerge w:val="restart"/>
            <w:shd w:val="clear" w:color="auto" w:fill="FFFFFF" w:themeFill="background1"/>
            <w:noWrap/>
            <w:vAlign w:val="center"/>
            <w:hideMark/>
          </w:tcPr>
          <w:p w14:paraId="32CA9811"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Test Stand</w:t>
            </w:r>
          </w:p>
          <w:p w14:paraId="2138A3C9"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p>
        </w:tc>
        <w:tc>
          <w:tcPr>
            <w:tcW w:w="1440" w:type="dxa"/>
            <w:shd w:val="clear" w:color="auto" w:fill="FFFFFF" w:themeFill="background1"/>
            <w:noWrap/>
            <w:vAlign w:val="center"/>
            <w:hideMark/>
          </w:tcPr>
          <w:p w14:paraId="14F0272B"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Unattended experiment</w:t>
            </w:r>
          </w:p>
        </w:tc>
        <w:tc>
          <w:tcPr>
            <w:tcW w:w="274" w:type="dxa"/>
            <w:shd w:val="clear" w:color="auto" w:fill="FFFFFF" w:themeFill="background1"/>
            <w:noWrap/>
            <w:vAlign w:val="center"/>
            <w:hideMark/>
          </w:tcPr>
          <w:p w14:paraId="5C1B6B98"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5</w:t>
            </w:r>
          </w:p>
        </w:tc>
        <w:tc>
          <w:tcPr>
            <w:tcW w:w="274" w:type="dxa"/>
            <w:shd w:val="clear" w:color="auto" w:fill="FFFFFF" w:themeFill="background1"/>
            <w:noWrap/>
            <w:vAlign w:val="center"/>
            <w:hideMark/>
          </w:tcPr>
          <w:p w14:paraId="22FB914B"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3</w:t>
            </w:r>
          </w:p>
        </w:tc>
        <w:tc>
          <w:tcPr>
            <w:tcW w:w="262" w:type="dxa"/>
            <w:shd w:val="clear" w:color="auto" w:fill="FFFFFF" w:themeFill="background1"/>
            <w:noWrap/>
            <w:vAlign w:val="center"/>
            <w:hideMark/>
          </w:tcPr>
          <w:p w14:paraId="2801B361"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5</w:t>
            </w:r>
          </w:p>
        </w:tc>
        <w:tc>
          <w:tcPr>
            <w:tcW w:w="1002" w:type="dxa"/>
            <w:shd w:val="clear" w:color="auto" w:fill="FFFFFF" w:themeFill="background1"/>
            <w:noWrap/>
            <w:vAlign w:val="center"/>
            <w:hideMark/>
          </w:tcPr>
          <w:p w14:paraId="644B4E80"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Low</w:t>
            </w:r>
          </w:p>
        </w:tc>
        <w:tc>
          <w:tcPr>
            <w:tcW w:w="6210" w:type="dxa"/>
            <w:shd w:val="clear" w:color="auto" w:fill="FFFFFF" w:themeFill="background1"/>
            <w:noWrap/>
            <w:vAlign w:val="center"/>
            <w:hideMark/>
          </w:tcPr>
          <w:p w14:paraId="380F8288" w14:textId="77777777" w:rsidR="00357DEA" w:rsidRPr="0061584B" w:rsidRDefault="002A4A9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 xml:space="preserve">Experiment will be monitored remotely. </w:t>
            </w:r>
            <w:r w:rsidR="00357DEA" w:rsidRPr="0061584B">
              <w:rPr>
                <w:rFonts w:asciiTheme="minorHAnsi" w:eastAsia="Times New Roman" w:hAnsiTheme="minorHAnsi" w:cstheme="minorHAnsi"/>
                <w:color w:val="000000"/>
                <w:sz w:val="22"/>
              </w:rPr>
              <w:t>Experiment monitoring system will notify laboratory personnel and shut down the experiment if gas flow, temperature, or cell performance deviations occur.</w:t>
            </w:r>
          </w:p>
        </w:tc>
        <w:tc>
          <w:tcPr>
            <w:tcW w:w="3695" w:type="dxa"/>
            <w:shd w:val="clear" w:color="auto" w:fill="FFFFFF" w:themeFill="background1"/>
            <w:noWrap/>
            <w:vAlign w:val="center"/>
            <w:hideMark/>
          </w:tcPr>
          <w:p w14:paraId="460F62D0"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Laboratory personnel will communicate to assess the experiment condition.</w:t>
            </w:r>
          </w:p>
        </w:tc>
      </w:tr>
      <w:tr w:rsidR="00357DEA" w:rsidRPr="0061584B" w14:paraId="10948585" w14:textId="77777777" w:rsidTr="00357DEA">
        <w:trPr>
          <w:trHeight w:val="290"/>
        </w:trPr>
        <w:tc>
          <w:tcPr>
            <w:tcW w:w="1345" w:type="dxa"/>
            <w:vMerge/>
            <w:shd w:val="clear" w:color="auto" w:fill="FFFFFF" w:themeFill="background1"/>
            <w:noWrap/>
            <w:vAlign w:val="center"/>
            <w:hideMark/>
          </w:tcPr>
          <w:p w14:paraId="7EDE5D3B"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p>
        </w:tc>
        <w:tc>
          <w:tcPr>
            <w:tcW w:w="1440" w:type="dxa"/>
            <w:shd w:val="clear" w:color="auto" w:fill="FFFFFF" w:themeFill="background1"/>
            <w:noWrap/>
            <w:vAlign w:val="center"/>
            <w:hideMark/>
          </w:tcPr>
          <w:p w14:paraId="33ABABF3"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Safety equipment calibration</w:t>
            </w:r>
          </w:p>
        </w:tc>
        <w:tc>
          <w:tcPr>
            <w:tcW w:w="274" w:type="dxa"/>
            <w:shd w:val="clear" w:color="auto" w:fill="FFFFFF" w:themeFill="background1"/>
            <w:noWrap/>
            <w:vAlign w:val="center"/>
            <w:hideMark/>
          </w:tcPr>
          <w:p w14:paraId="5BF06B82"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p>
        </w:tc>
        <w:tc>
          <w:tcPr>
            <w:tcW w:w="274" w:type="dxa"/>
            <w:shd w:val="clear" w:color="auto" w:fill="FFFFFF" w:themeFill="background1"/>
            <w:noWrap/>
            <w:vAlign w:val="center"/>
            <w:hideMark/>
          </w:tcPr>
          <w:p w14:paraId="31593916" w14:textId="77777777" w:rsidR="00357DEA" w:rsidRPr="0061584B" w:rsidRDefault="00357DEA" w:rsidP="00357DEA">
            <w:pPr>
              <w:spacing w:after="0" w:line="240" w:lineRule="auto"/>
              <w:ind w:firstLine="0"/>
              <w:jc w:val="center"/>
              <w:rPr>
                <w:rFonts w:asciiTheme="minorHAnsi" w:eastAsia="Times New Roman" w:hAnsiTheme="minorHAnsi" w:cstheme="minorHAnsi"/>
                <w:sz w:val="22"/>
              </w:rPr>
            </w:pPr>
          </w:p>
        </w:tc>
        <w:tc>
          <w:tcPr>
            <w:tcW w:w="262" w:type="dxa"/>
            <w:shd w:val="clear" w:color="auto" w:fill="FFFFFF" w:themeFill="background1"/>
            <w:noWrap/>
            <w:vAlign w:val="center"/>
            <w:hideMark/>
          </w:tcPr>
          <w:p w14:paraId="46EFD92F" w14:textId="77777777" w:rsidR="00357DEA" w:rsidRPr="0061584B" w:rsidRDefault="00357DEA" w:rsidP="00357DEA">
            <w:pPr>
              <w:spacing w:after="0" w:line="240" w:lineRule="auto"/>
              <w:ind w:firstLine="0"/>
              <w:jc w:val="center"/>
              <w:rPr>
                <w:rFonts w:asciiTheme="minorHAnsi" w:eastAsia="Times New Roman" w:hAnsiTheme="minorHAnsi" w:cstheme="minorHAnsi"/>
                <w:sz w:val="22"/>
              </w:rPr>
            </w:pPr>
          </w:p>
        </w:tc>
        <w:tc>
          <w:tcPr>
            <w:tcW w:w="10907" w:type="dxa"/>
            <w:gridSpan w:val="3"/>
            <w:shd w:val="clear" w:color="auto" w:fill="FFFFFF" w:themeFill="background1"/>
            <w:noWrap/>
            <w:vAlign w:val="center"/>
            <w:hideMark/>
          </w:tcPr>
          <w:p w14:paraId="7A6BB1E5" w14:textId="77777777" w:rsidR="00357DEA" w:rsidRPr="0061584B" w:rsidRDefault="00357DEA" w:rsidP="00357DEA">
            <w:pPr>
              <w:spacing w:after="0" w:line="240" w:lineRule="auto"/>
              <w:ind w:firstLine="0"/>
              <w:jc w:val="center"/>
              <w:rPr>
                <w:rFonts w:asciiTheme="minorHAnsi" w:eastAsia="Times New Roman" w:hAnsiTheme="minorHAnsi" w:cstheme="minorHAnsi"/>
                <w:color w:val="000000"/>
                <w:sz w:val="22"/>
              </w:rPr>
            </w:pPr>
            <w:r w:rsidRPr="0061584B">
              <w:rPr>
                <w:rFonts w:asciiTheme="minorHAnsi" w:eastAsia="Times New Roman" w:hAnsiTheme="minorHAnsi" w:cstheme="minorHAnsi"/>
                <w:color w:val="000000"/>
                <w:sz w:val="22"/>
              </w:rPr>
              <w:t>An equipment calibration strategy needs to be developed.</w:t>
            </w:r>
          </w:p>
        </w:tc>
      </w:tr>
    </w:tbl>
    <w:p w14:paraId="2CD30560" w14:textId="77777777" w:rsidR="00987383" w:rsidRPr="007D2E5B" w:rsidRDefault="00987383" w:rsidP="00987383">
      <w:pPr>
        <w:ind w:firstLine="0"/>
        <w:rPr>
          <w:rFonts w:cs="Times New Roman"/>
          <w:szCs w:val="24"/>
        </w:rPr>
      </w:pPr>
    </w:p>
    <w:p w14:paraId="36820759" w14:textId="41DFC109" w:rsidR="00987383" w:rsidRPr="007D2E5B" w:rsidRDefault="007D2E5B" w:rsidP="007D2E5B">
      <w:pPr>
        <w:jc w:val="center"/>
        <w:rPr>
          <w:rFonts w:cs="Times New Roman"/>
          <w:szCs w:val="24"/>
        </w:rPr>
        <w:sectPr w:rsidR="00987383" w:rsidRPr="007D2E5B" w:rsidSect="00987383">
          <w:pgSz w:w="15840" w:h="12240" w:orient="landscape"/>
          <w:pgMar w:top="720" w:right="720" w:bottom="720" w:left="720" w:header="720" w:footer="720" w:gutter="0"/>
          <w:cols w:space="720"/>
          <w:docGrid w:linePitch="360"/>
        </w:sectPr>
      </w:pPr>
      <w:r w:rsidRPr="000A31F8">
        <w:rPr>
          <w:rFonts w:cs="Times New Roman"/>
          <w:b/>
          <w:szCs w:val="24"/>
        </w:rPr>
        <w:t>Figure 1:</w:t>
      </w:r>
      <w:r w:rsidRPr="007D2E5B">
        <w:rPr>
          <w:rFonts w:cs="Times New Roman"/>
          <w:szCs w:val="24"/>
        </w:rPr>
        <w:t xml:space="preserve"> Project Failure Modes and Effects Analysis Matrix</w:t>
      </w:r>
    </w:p>
    <w:p w14:paraId="3560A225" w14:textId="220A56CB" w:rsidR="00987383" w:rsidRPr="007D2E5B" w:rsidRDefault="00987383" w:rsidP="000A31F8">
      <w:pPr>
        <w:pStyle w:val="Heading2"/>
      </w:pPr>
      <w:bookmarkStart w:id="19" w:name="_Toc513568092"/>
      <w:bookmarkStart w:id="20" w:name="_Toc526336035"/>
      <w:r w:rsidRPr="007D2E5B">
        <w:t xml:space="preserve">Oxygen </w:t>
      </w:r>
      <w:r w:rsidR="0050112F">
        <w:t>S</w:t>
      </w:r>
      <w:r w:rsidRPr="007D2E5B">
        <w:t>ystem</w:t>
      </w:r>
      <w:r w:rsidR="0050112F">
        <w:t>’</w:t>
      </w:r>
      <w:r w:rsidRPr="007D2E5B">
        <w:t>s</w:t>
      </w:r>
      <w:r w:rsidR="00464215" w:rsidRPr="007D2E5B">
        <w:t xml:space="preserve"> </w:t>
      </w:r>
      <w:r w:rsidR="0050112F">
        <w:t>S</w:t>
      </w:r>
      <w:r w:rsidR="00464215" w:rsidRPr="007D2E5B">
        <w:t>afety</w:t>
      </w:r>
      <w:bookmarkEnd w:id="19"/>
      <w:bookmarkEnd w:id="20"/>
    </w:p>
    <w:p w14:paraId="573943DA" w14:textId="05F42D10" w:rsidR="00464215" w:rsidRPr="007D2E5B" w:rsidRDefault="00D72615">
      <w:pPr>
        <w:rPr>
          <w:rFonts w:cs="Times New Roman"/>
          <w:szCs w:val="24"/>
        </w:rPr>
      </w:pPr>
      <w:r>
        <w:rPr>
          <w:rFonts w:cs="Times New Roman"/>
          <w:szCs w:val="24"/>
        </w:rPr>
        <w:t xml:space="preserve">The pressurized </w:t>
      </w:r>
      <w:r w:rsidR="009E1A9E">
        <w:rPr>
          <w:rFonts w:cs="Times New Roman"/>
          <w:szCs w:val="24"/>
        </w:rPr>
        <w:t>POCET</w:t>
      </w:r>
      <w:r>
        <w:rPr>
          <w:rFonts w:cs="Times New Roman"/>
          <w:szCs w:val="24"/>
        </w:rPr>
        <w:t xml:space="preserve"> apparatus utilizes pressured </w:t>
      </w:r>
      <w:r w:rsidR="00FB1F0D">
        <w:rPr>
          <w:rFonts w:cs="Times New Roman"/>
          <w:szCs w:val="24"/>
        </w:rPr>
        <w:t xml:space="preserve">high purity oxygen gas which will be supplied </w:t>
      </w:r>
      <w:r>
        <w:rPr>
          <w:rFonts w:cs="Times New Roman"/>
          <w:szCs w:val="24"/>
        </w:rPr>
        <w:t xml:space="preserve">commercially in rupture proof gas bottles pressurized to ~2200 psig. Under the pressurized experiments, the planned operating </w:t>
      </w:r>
      <w:r w:rsidR="009E1A9E">
        <w:rPr>
          <w:rFonts w:cs="Times New Roman"/>
          <w:szCs w:val="24"/>
        </w:rPr>
        <w:t>POCET</w:t>
      </w:r>
      <w:r>
        <w:rPr>
          <w:rFonts w:cs="Times New Roman"/>
          <w:szCs w:val="24"/>
        </w:rPr>
        <w:t xml:space="preserve"> </w:t>
      </w:r>
      <w:r w:rsidR="00067BE7">
        <w:rPr>
          <w:rFonts w:cs="Times New Roman"/>
          <w:szCs w:val="24"/>
        </w:rPr>
        <w:t xml:space="preserve">oxygen </w:t>
      </w:r>
      <w:r>
        <w:rPr>
          <w:rFonts w:cs="Times New Roman"/>
          <w:szCs w:val="24"/>
        </w:rPr>
        <w:t xml:space="preserve">pressure will be 150 psi. </w:t>
      </w:r>
      <w:r w:rsidR="00464215" w:rsidRPr="007D2E5B">
        <w:rPr>
          <w:rFonts w:cs="Times New Roman"/>
          <w:szCs w:val="24"/>
        </w:rPr>
        <w:t xml:space="preserve">Oxygen system safety for this project is guided by the standards developed by the American Society for Testing and Materials, </w:t>
      </w:r>
      <w:r w:rsidR="00365040" w:rsidRPr="007D2E5B">
        <w:rPr>
          <w:rFonts w:cs="Times New Roman"/>
          <w:szCs w:val="24"/>
        </w:rPr>
        <w:t xml:space="preserve">and </w:t>
      </w:r>
      <w:r w:rsidR="00464215" w:rsidRPr="007D2E5B">
        <w:rPr>
          <w:rFonts w:cs="Times New Roman"/>
          <w:szCs w:val="24"/>
        </w:rPr>
        <w:t xml:space="preserve">the National Aeronautics and Space Administration </w:t>
      </w:r>
      <w:r w:rsidR="00464215" w:rsidRPr="007D2E5B">
        <w:rPr>
          <w:rFonts w:cs="Times New Roman"/>
          <w:szCs w:val="24"/>
        </w:rPr>
        <w:fldChar w:fldCharType="begin" w:fldLock="1"/>
      </w:r>
      <w:r w:rsidR="00365040" w:rsidRPr="007D2E5B">
        <w:rPr>
          <w:rFonts w:cs="Times New Roman"/>
          <w:szCs w:val="24"/>
        </w:rPr>
        <w:instrText>ADDIN CSL_CITATION { "citationItems" : [ { "id" : "ITEM-1", "itemData" : { "ISSN" : "03796566", "abstract" : "A viewgraph presentation evaluating the compatibility of oxygen components and systems is shown. The topics include: 1) Application; 2) Gaining Wide Subscription; 3) Approach; 4) Establish Worst-Case Operating Conditions; 5) Assess Materials Flammability; 6) Evaluate Ignition Mechanisms; 7) Evaluate Kindling Chain; 8) Determine Reaction Affect; 9) Document Results; 10) Example of Documentation; and 11) Oxygen Compatibility Assessment Team.", "author" : [ { "dropping-particle" : "", "family" : "Rosales", "given" : "Keisa R.", "non-dropping-particle" : "", "parse-names" : false, "suffix" : "" }, { "dropping-particle" : "", "family" : "Shoffstall", "given" : "Michael S.", "non-dropping-particle" : "", "parse-names" : false, "suffix" : "" }, { "dropping-particle" : "", "family" : "Stoltzfus", "given" : "Joel M.", "non-dropping-particle" : "", "parse-names" : false, "suffix" : "" } ], "container-title" : "European Space Agency, (Special Publication) ESA SP", "id" : "ITEM-1", "issue" : "SP-645", "issued" : { "date-parts" : [ [ "2007" ] ] }, "title" : "Guide for oxygen compatibility assessments on oxygen components and systems", "type" : "article-journal" }, "uris" : [ "http://www.mendeley.com/documents/?uuid=bb91e247-189b-4a84-9a37-ce66a7aff3c3" ] } ], "mendeley" : { "formattedCitation" : "&lt;sup&gt;1&lt;/sup&gt;", "plainTextFormattedCitation" : "1", "previouslyFormattedCitation" : "(Rosales, Shoffstall and Stoltzfus, 2007)" }, "properties" : { "noteIndex" : 3 }, "schema" : "https://github.com/citation-style-language/schema/raw/master/csl-citation.json" }</w:instrText>
      </w:r>
      <w:r w:rsidR="00464215" w:rsidRPr="007D2E5B">
        <w:rPr>
          <w:rFonts w:cs="Times New Roman"/>
          <w:szCs w:val="24"/>
        </w:rPr>
        <w:fldChar w:fldCharType="separate"/>
      </w:r>
      <w:r w:rsidR="00365040" w:rsidRPr="007D2E5B">
        <w:rPr>
          <w:rFonts w:cs="Times New Roman"/>
          <w:noProof/>
          <w:szCs w:val="24"/>
          <w:vertAlign w:val="superscript"/>
        </w:rPr>
        <w:t>1</w:t>
      </w:r>
      <w:r w:rsidR="00464215" w:rsidRPr="007D2E5B">
        <w:rPr>
          <w:rFonts w:cs="Times New Roman"/>
          <w:szCs w:val="24"/>
        </w:rPr>
        <w:fldChar w:fldCharType="end"/>
      </w:r>
      <w:r w:rsidR="00464215" w:rsidRPr="007D2E5B">
        <w:rPr>
          <w:rFonts w:cs="Times New Roman"/>
          <w:szCs w:val="24"/>
        </w:rPr>
        <w:t xml:space="preserve"> </w:t>
      </w:r>
      <w:r w:rsidR="00464215" w:rsidRPr="007D2E5B">
        <w:rPr>
          <w:rFonts w:cs="Times New Roman"/>
          <w:szCs w:val="24"/>
        </w:rPr>
        <w:fldChar w:fldCharType="begin" w:fldLock="1"/>
      </w:r>
      <w:r w:rsidR="00365040" w:rsidRPr="007D2E5B">
        <w:rPr>
          <w:rFonts w:cs="Times New Roman"/>
          <w:szCs w:val="24"/>
        </w:rPr>
        <w:instrText>ADDIN CSL_CITATION { "citationItems" : [ { "id" : "ITEM-1", "itemData" : { "ISBN" : "9780803144705", "author" : [ { "dropping-particle" : "", "family" : "Beeson", "given" : "Harold D", "non-dropping-particle" : "", "parse-names" : false, "suffix" : "" }, { "dropping-particle" : "", "family" : "Smith", "given" : "Sarah R", "non-dropping-particle" : "", "parse-names" : false, "suffix" : "" }, { "dropping-particle" : "", "family" : "Stewart", "given" : "Walter F", "non-dropping-particle" : "", "parse-names" : false, "suffix" : "" } ], "id" : "ITEM-1", "issued" : { "date-parts" : [ [ "2009" ] ] }, "title" : "ASTM Manual 36: Safe Use of Oxygen and Oxygen Systems : Handbook for Design , Operation , and Second Edition", "type" : "book" }, "uris" : [ "http://www.mendeley.com/documents/?uuid=2d2c494c-9413-465f-85c7-9e5ddeb83e90" ] } ], "mendeley" : { "formattedCitation" : "&lt;sup&gt;2&lt;/sup&gt;", "plainTextFormattedCitation" : "2", "previouslyFormattedCitation" : "(Beeson, Smith and Stewart, 2009)" }, "properties" : { "noteIndex" : 3 }, "schema" : "https://github.com/citation-style-language/schema/raw/master/csl-citation.json" }</w:instrText>
      </w:r>
      <w:r w:rsidR="00464215" w:rsidRPr="007D2E5B">
        <w:rPr>
          <w:rFonts w:cs="Times New Roman"/>
          <w:szCs w:val="24"/>
        </w:rPr>
        <w:fldChar w:fldCharType="separate"/>
      </w:r>
      <w:r w:rsidR="00365040" w:rsidRPr="007D2E5B">
        <w:rPr>
          <w:rFonts w:cs="Times New Roman"/>
          <w:noProof/>
          <w:szCs w:val="24"/>
          <w:vertAlign w:val="superscript"/>
        </w:rPr>
        <w:t>2</w:t>
      </w:r>
      <w:r w:rsidR="00464215" w:rsidRPr="007D2E5B">
        <w:rPr>
          <w:rFonts w:cs="Times New Roman"/>
          <w:szCs w:val="24"/>
        </w:rPr>
        <w:fldChar w:fldCharType="end"/>
      </w:r>
      <w:r w:rsidR="00464215" w:rsidRPr="007D2E5B">
        <w:rPr>
          <w:rFonts w:cs="Times New Roman"/>
          <w:szCs w:val="24"/>
        </w:rPr>
        <w:t xml:space="preserve">. Further oxygen systems safety is guided by the report developed by the Idaho National Lab for their high temperature electrolysis project </w:t>
      </w:r>
      <w:r w:rsidR="00464215" w:rsidRPr="007D2E5B">
        <w:rPr>
          <w:rFonts w:cs="Times New Roman"/>
          <w:szCs w:val="24"/>
        </w:rPr>
        <w:fldChar w:fldCharType="begin" w:fldLock="1"/>
      </w:r>
      <w:r w:rsidR="00365040" w:rsidRPr="007D2E5B">
        <w:rPr>
          <w:rFonts w:cs="Times New Roman"/>
          <w:szCs w:val="24"/>
        </w:rPr>
        <w:instrText>ADDIN CSL_CITATION { "citationItems" : [ { "id" : "ITEM-1", "itemData" : { "author" : [ { "dropping-particle" : "", "family" : "Sohal", "given" : "Manohar S", "non-dropping-particle" : "", "parse-names" : false, "suffix" : "" }, { "dropping-particle" : "", "family" : "Herring", "given" : "J.Stephen", "non-dropping-particle" : "", "parse-names" : false, "suffix" : "" } ], "id" : "ITEM-1", "issue" : "July", "issued" : { "date-parts" : [ [ "2008" ] ] }, "title" : "Oxygen handling and cooling options in high temperature electrolysis plants", "type" : "article-journal", "volume" : "INL/EXT-08" }, "uris" : [ "http://www.mendeley.com/documents/?uuid=51a0047a-285d-406c-ba51-ba8d4a844ca3" ] } ], "mendeley" : { "formattedCitation" : "&lt;sup&gt;3&lt;/sup&gt;", "plainTextFormattedCitation" : "3", "previouslyFormattedCitation" : "(Sohal and Herring, 2008)" }, "properties" : { "noteIndex" : 3 }, "schema" : "https://github.com/citation-style-language/schema/raw/master/csl-citation.json" }</w:instrText>
      </w:r>
      <w:r w:rsidR="00464215" w:rsidRPr="007D2E5B">
        <w:rPr>
          <w:rFonts w:cs="Times New Roman"/>
          <w:szCs w:val="24"/>
        </w:rPr>
        <w:fldChar w:fldCharType="separate"/>
      </w:r>
      <w:r w:rsidR="00365040" w:rsidRPr="007D2E5B">
        <w:rPr>
          <w:rFonts w:cs="Times New Roman"/>
          <w:noProof/>
          <w:szCs w:val="24"/>
          <w:vertAlign w:val="superscript"/>
        </w:rPr>
        <w:t>3</w:t>
      </w:r>
      <w:r w:rsidR="00464215" w:rsidRPr="007D2E5B">
        <w:rPr>
          <w:rFonts w:cs="Times New Roman"/>
          <w:szCs w:val="24"/>
        </w:rPr>
        <w:fldChar w:fldCharType="end"/>
      </w:r>
      <w:r w:rsidR="00464215" w:rsidRPr="007D2E5B">
        <w:rPr>
          <w:rFonts w:cs="Times New Roman"/>
          <w:szCs w:val="24"/>
        </w:rPr>
        <w:t>.</w:t>
      </w:r>
    </w:p>
    <w:p w14:paraId="1DA6BF06" w14:textId="740F4408" w:rsidR="00FB1F0D" w:rsidRDefault="00FB1F0D" w:rsidP="00464215">
      <w:pPr>
        <w:ind w:firstLine="0"/>
        <w:rPr>
          <w:rFonts w:cs="Times New Roman"/>
          <w:szCs w:val="24"/>
        </w:rPr>
      </w:pPr>
      <w:r>
        <w:rPr>
          <w:rFonts w:cs="Times New Roman"/>
          <w:szCs w:val="24"/>
        </w:rPr>
        <w:t xml:space="preserve">High pressure oxygen at elevated pressures poses </w:t>
      </w:r>
      <w:r w:rsidR="00D229CE">
        <w:rPr>
          <w:rFonts w:cs="Times New Roman"/>
          <w:szCs w:val="24"/>
        </w:rPr>
        <w:t>the following issues:</w:t>
      </w:r>
    </w:p>
    <w:p w14:paraId="08B1D428" w14:textId="0C3FC952" w:rsidR="00D229CE" w:rsidRDefault="00D229CE" w:rsidP="00F5520D">
      <w:pPr>
        <w:pStyle w:val="ListParagraph"/>
        <w:numPr>
          <w:ilvl w:val="0"/>
          <w:numId w:val="43"/>
        </w:numPr>
        <w:rPr>
          <w:rFonts w:cs="Times New Roman"/>
          <w:szCs w:val="24"/>
        </w:rPr>
      </w:pPr>
      <w:r>
        <w:rPr>
          <w:rFonts w:cs="Times New Roman"/>
          <w:szCs w:val="24"/>
        </w:rPr>
        <w:t>Increased flammability of combustible materials that come in contact with hot pressured oxygen gas causing fires.</w:t>
      </w:r>
    </w:p>
    <w:p w14:paraId="445E1808" w14:textId="444049C3" w:rsidR="00D229CE" w:rsidRDefault="00D229CE" w:rsidP="00F5520D">
      <w:pPr>
        <w:pStyle w:val="ListParagraph"/>
        <w:numPr>
          <w:ilvl w:val="0"/>
          <w:numId w:val="43"/>
        </w:numPr>
        <w:rPr>
          <w:rFonts w:cs="Times New Roman"/>
          <w:szCs w:val="24"/>
        </w:rPr>
      </w:pPr>
      <w:r>
        <w:rPr>
          <w:rFonts w:cs="Times New Roman"/>
          <w:szCs w:val="24"/>
        </w:rPr>
        <w:t xml:space="preserve">Thermal runaway inside the </w:t>
      </w:r>
      <w:r w:rsidR="009E1A9E">
        <w:rPr>
          <w:rFonts w:cs="Times New Roman"/>
          <w:szCs w:val="24"/>
        </w:rPr>
        <w:t>POCET</w:t>
      </w:r>
      <w:r>
        <w:rPr>
          <w:rFonts w:cs="Times New Roman"/>
          <w:szCs w:val="24"/>
        </w:rPr>
        <w:t xml:space="preserve"> assembly due to direct combustion with hydrogen/fuel gas causing furnace temperature overheating and possible explosion. </w:t>
      </w:r>
    </w:p>
    <w:p w14:paraId="0A956D36" w14:textId="09BA2725" w:rsidR="00D229CE" w:rsidRPr="009F4C74" w:rsidRDefault="009E1A9E" w:rsidP="00F5520D">
      <w:pPr>
        <w:pStyle w:val="ListParagraph"/>
        <w:numPr>
          <w:ilvl w:val="0"/>
          <w:numId w:val="43"/>
        </w:numPr>
        <w:rPr>
          <w:rFonts w:cs="Times New Roman"/>
          <w:szCs w:val="24"/>
        </w:rPr>
      </w:pPr>
      <w:r>
        <w:rPr>
          <w:rFonts w:cs="Times New Roman"/>
          <w:szCs w:val="24"/>
        </w:rPr>
        <w:t>Enriching the environment with oxygen in excess of 23.5% by volume potentially increasing flammability of the surroundings</w:t>
      </w:r>
      <w:r w:rsidR="002B763E">
        <w:rPr>
          <w:rFonts w:cs="Times New Roman"/>
          <w:szCs w:val="24"/>
        </w:rPr>
        <w:t xml:space="preserve"> due to gas line leaks</w:t>
      </w:r>
      <w:r>
        <w:rPr>
          <w:rFonts w:cs="Times New Roman"/>
          <w:szCs w:val="24"/>
        </w:rPr>
        <w:t>.</w:t>
      </w:r>
    </w:p>
    <w:p w14:paraId="61909594" w14:textId="35CC8E4E" w:rsidR="00225CEE" w:rsidRDefault="00225CEE" w:rsidP="00F5520D">
      <w:pPr>
        <w:ind w:firstLine="0"/>
        <w:jc w:val="left"/>
        <w:rPr>
          <w:rFonts w:cs="Times New Roman"/>
          <w:szCs w:val="24"/>
        </w:rPr>
      </w:pPr>
      <w:r>
        <w:rPr>
          <w:rFonts w:cs="Times New Roman"/>
          <w:szCs w:val="24"/>
        </w:rPr>
        <w:t xml:space="preserve">The oxygen </w:t>
      </w:r>
      <w:r w:rsidR="000F3E7C">
        <w:rPr>
          <w:rFonts w:cs="Times New Roman"/>
          <w:szCs w:val="24"/>
        </w:rPr>
        <w:t xml:space="preserve">gas </w:t>
      </w:r>
      <w:r>
        <w:rPr>
          <w:rFonts w:cs="Times New Roman"/>
          <w:szCs w:val="24"/>
        </w:rPr>
        <w:t>issues have been mitigated using the following methods:</w:t>
      </w:r>
    </w:p>
    <w:p w14:paraId="75C21037" w14:textId="2EF5F244" w:rsidR="00225CEE" w:rsidRDefault="00225CEE">
      <w:pPr>
        <w:pStyle w:val="ListParagraph"/>
        <w:numPr>
          <w:ilvl w:val="0"/>
          <w:numId w:val="46"/>
        </w:numPr>
        <w:rPr>
          <w:rFonts w:eastAsiaTheme="minorEastAsia" w:cs="Times New Roman"/>
          <w:szCs w:val="24"/>
        </w:rPr>
      </w:pPr>
      <w:r w:rsidRPr="009F4C74">
        <w:rPr>
          <w:rFonts w:cs="Times New Roman"/>
          <w:szCs w:val="24"/>
        </w:rPr>
        <w:t>All oxygen gas supply lines have oil free connections as well as an oil free regulator to prevent a fire and all connection</w:t>
      </w:r>
      <w:r>
        <w:rPr>
          <w:rFonts w:cs="Times New Roman"/>
          <w:szCs w:val="24"/>
        </w:rPr>
        <w:t>s</w:t>
      </w:r>
      <w:r w:rsidRPr="009F4C74">
        <w:rPr>
          <w:rFonts w:cs="Times New Roman"/>
          <w:szCs w:val="24"/>
        </w:rPr>
        <w:t xml:space="preserve"> have been tested to be leak tight. The stainless steel piping had been scrubbed prior to installation to remove internal contamination.</w:t>
      </w:r>
      <w:r w:rsidRPr="00D369CC">
        <w:rPr>
          <w:rFonts w:cs="Times New Roman"/>
          <w:szCs w:val="24"/>
        </w:rPr>
        <w:t xml:space="preserve"> Inconel metal was found to not ignite near its melting point at oxygen pressures near 500 psi </w:t>
      </w:r>
      <w:r w:rsidRPr="009F4C74">
        <w:rPr>
          <w:rFonts w:cs="Times New Roman"/>
          <w:szCs w:val="24"/>
        </w:rPr>
        <w:fldChar w:fldCharType="begin" w:fldLock="1"/>
      </w:r>
      <w:r w:rsidRPr="00F5520D">
        <w:rPr>
          <w:rFonts w:cs="Times New Roman"/>
          <w:szCs w:val="24"/>
        </w:rPr>
        <w:instrText>ADDIN CSL_CITATION { "citationItems" : [ { "id" : "ITEM-1", "itemData" : { "ISBN" : "1800553684", "author" : [ { "dropping-particle" : "", "family" : "Defense Metals Information Center", "given" : "", "non-dropping-particle" : "", "parse-names" : false, "suffix" : "" } ], "container-title" : "Battelle Memorial Institute", "id" : "ITEM-1", "issue" : "February", "issued" : { "date-parts" : [ [ "1966" ] ] }, "title" : "Ignition of Metals in Oxygen", "type" : "report" }, "uris" : [ "http://www.mendeley.com/documents/?uuid=67404bef-01ca-4d1b-8dee-4f0c9f4a3f35" ] } ], "mendeley" : { "formattedCitation" : "&lt;sup&gt;4&lt;/sup&gt;", "plainTextFormattedCitation" : "4", "previouslyFormattedCitation" : "(Defense Metals Information Center, 1966)" }, "properties" : { "noteIndex" : 3 }, "schema" : "https://github.com/citation-style-language/schema/raw/master/csl-citation.json" }</w:instrText>
      </w:r>
      <w:r w:rsidRPr="00F5520D">
        <w:rPr>
          <w:rFonts w:cs="Times New Roman"/>
          <w:szCs w:val="24"/>
        </w:rPr>
        <w:fldChar w:fldCharType="separate"/>
      </w:r>
      <w:r w:rsidRPr="009F4C74">
        <w:rPr>
          <w:rFonts w:cs="Times New Roman"/>
          <w:noProof/>
          <w:szCs w:val="24"/>
          <w:vertAlign w:val="superscript"/>
        </w:rPr>
        <w:t>4</w:t>
      </w:r>
      <w:r w:rsidRPr="009F4C74">
        <w:rPr>
          <w:rFonts w:cs="Times New Roman"/>
          <w:szCs w:val="24"/>
        </w:rPr>
        <w:fldChar w:fldCharType="end"/>
      </w:r>
      <w:r w:rsidRPr="009F4C74">
        <w:rPr>
          <w:rFonts w:cs="Times New Roman"/>
          <w:szCs w:val="24"/>
        </w:rPr>
        <w:t>. The auto ignition temperature of bulk nickel alloys is 1149.85-1369.85</w:t>
      </w:r>
      <m:oMath>
        <m:r>
          <w:rPr>
            <w:rFonts w:ascii="Cambria Math" w:hAnsi="Cambria Math" w:cs="Times New Roman"/>
            <w:szCs w:val="24"/>
          </w:rPr>
          <m:t>°C</m:t>
        </m:r>
      </m:oMath>
      <w:r w:rsidRPr="009F4C74">
        <w:rPr>
          <w:rFonts w:eastAsiaTheme="minorEastAsia" w:cs="Times New Roman"/>
          <w:szCs w:val="24"/>
        </w:rPr>
        <w:t xml:space="preserve"> in oxygen at pressures greater than 200</w:t>
      </w:r>
      <w:r w:rsidRPr="00D369CC">
        <w:rPr>
          <w:rFonts w:eastAsiaTheme="minorEastAsia" w:cs="Times New Roman"/>
          <w:szCs w:val="24"/>
        </w:rPr>
        <w:t xml:space="preserve"> psi and the minimum burn pressure of Inconel 625 is 1000psi in oxygen based on the promoted ignition of metals test </w:t>
      </w:r>
      <w:r w:rsidRPr="009F4C74">
        <w:rPr>
          <w:rFonts w:eastAsiaTheme="minorEastAsia" w:cs="Times New Roman"/>
          <w:szCs w:val="24"/>
        </w:rPr>
        <w:fldChar w:fldCharType="begin" w:fldLock="1"/>
      </w:r>
      <w:r w:rsidRPr="00F5520D">
        <w:rPr>
          <w:rFonts w:eastAsiaTheme="minorEastAsia" w:cs="Times New Roman"/>
          <w:szCs w:val="24"/>
        </w:rPr>
        <w:instrText>ADDIN CSL_CITATION { "citationItems" : [ { "id" : "ITEM-1", "itemData" : { "ISBN" : "9780803144705", "author" : [ { "dropping-particle" : "", "family" : "Beeson", "given" : "Harold D", "non-dropping-particle" : "", "parse-names" : false, "suffix" : "" }, { "dropping-particle" : "", "family" : "Smith", "given" : "Sarah R", "non-dropping-particle" : "", "parse-names" : false, "suffix" : "" }, { "dropping-particle" : "", "family" : "Stewart", "given" : "Walter F", "non-dropping-particle" : "", "parse-names" : false, "suffix" : "" } ], "id" : "ITEM-1", "issued" : { "date-parts" : [ [ "2009" ] ] }, "title" : "ASTM Manual 36: Safe Use of Oxygen and Oxygen Systems : Handbook for Design , Operation , and Second Edition", "type" : "book" }, "uris" : [ "http://www.mendeley.com/documents/?uuid=b9d2cf08-783d-44c3-907b-1c8a2b8610f5" ] } ], "mendeley" : { "formattedCitation" : "&lt;sup&gt;2&lt;/sup&gt;", "plainTextFormattedCitation" : "2", "previouslyFormattedCitation" : "(Beeson, Smith and Stewart, 2009)" }, "properties" : { "noteIndex" : 3 }, "schema" : "https://github.com/citation-style-language/schema/raw/master/csl-citation.json" }</w:instrText>
      </w:r>
      <w:r w:rsidRPr="00F5520D">
        <w:rPr>
          <w:rFonts w:eastAsiaTheme="minorEastAsia" w:cs="Times New Roman"/>
          <w:szCs w:val="24"/>
        </w:rPr>
        <w:fldChar w:fldCharType="separate"/>
      </w:r>
      <w:r w:rsidRPr="009F4C74">
        <w:rPr>
          <w:rFonts w:eastAsiaTheme="minorEastAsia" w:cs="Times New Roman"/>
          <w:noProof/>
          <w:szCs w:val="24"/>
          <w:vertAlign w:val="superscript"/>
        </w:rPr>
        <w:t>2</w:t>
      </w:r>
      <w:r w:rsidRPr="009F4C74">
        <w:rPr>
          <w:rFonts w:eastAsiaTheme="minorEastAsia" w:cs="Times New Roman"/>
          <w:szCs w:val="24"/>
        </w:rPr>
        <w:fldChar w:fldCharType="end"/>
      </w:r>
      <w:r w:rsidRPr="009F4C74">
        <w:rPr>
          <w:rFonts w:eastAsiaTheme="minorEastAsia" w:cs="Times New Roman"/>
          <w:szCs w:val="24"/>
        </w:rPr>
        <w:t>.</w:t>
      </w:r>
      <w:r>
        <w:rPr>
          <w:rFonts w:eastAsiaTheme="minorEastAsia" w:cs="Times New Roman"/>
          <w:szCs w:val="24"/>
        </w:rPr>
        <w:t xml:space="preserve"> </w:t>
      </w:r>
      <w:r w:rsidRPr="009F4C74">
        <w:rPr>
          <w:rFonts w:cs="Times New Roman"/>
          <w:szCs w:val="24"/>
        </w:rPr>
        <w:t xml:space="preserve">Type 410 and 430 stainless steels were found to ignite at temperatures between 1300-1360 </w:t>
      </w:r>
      <m:oMath>
        <m:r>
          <w:rPr>
            <w:rFonts w:ascii="Cambria Math" w:hAnsi="Cambria Math" w:cs="Times New Roman"/>
            <w:szCs w:val="24"/>
          </w:rPr>
          <m:t>°C</m:t>
        </m:r>
      </m:oMath>
      <w:r w:rsidRPr="00F5520D">
        <w:rPr>
          <w:rFonts w:eastAsiaTheme="minorEastAsia" w:cs="Times New Roman"/>
          <w:szCs w:val="24"/>
        </w:rPr>
        <w:t xml:space="preserve"> in oxygen pressures up to 300 psi </w:t>
      </w:r>
      <w:r w:rsidRPr="00F5520D">
        <w:rPr>
          <w:rFonts w:eastAsiaTheme="minorEastAsia" w:cs="Times New Roman"/>
          <w:szCs w:val="24"/>
        </w:rPr>
        <w:fldChar w:fldCharType="begin" w:fldLock="1"/>
      </w:r>
      <w:r w:rsidRPr="00F5520D">
        <w:rPr>
          <w:rFonts w:eastAsiaTheme="minorEastAsia" w:cs="Times New Roman"/>
          <w:szCs w:val="24"/>
        </w:rPr>
        <w:instrText>ADDIN CSL_CITATION { "citationItems" : [ { "id" : "ITEM-1", "itemData" : { "ISBN" : "1800553684", "author" : [ { "dropping-particle" : "", "family" : "Defense Metals Information Center", "given" : "", "non-dropping-particle" : "", "parse-names" : false, "suffix" : "" } ], "container-title" : "Battelle Memorial Institute", "id" : "ITEM-1", "issue" : "February", "issued" : { "date-parts" : [ [ "1966" ] ] }, "title" : "Ignition of Metals in Oxygen", "type" : "report" }, "uris" : [ "http://www.mendeley.com/documents/?uuid=67404bef-01ca-4d1b-8dee-4f0c9f4a3f35" ] } ], "mendeley" : { "formattedCitation" : "&lt;sup&gt;4&lt;/sup&gt;", "plainTextFormattedCitation" : "4", "previouslyFormattedCitation" : "(Defense Metals Information Center, 1966)" }, "properties" : { "noteIndex" : 3 }, "schema" : "https://github.com/citation-style-language/schema/raw/master/csl-citation.json" }</w:instrText>
      </w:r>
      <w:r w:rsidRPr="00F5520D">
        <w:rPr>
          <w:rFonts w:eastAsiaTheme="minorEastAsia" w:cs="Times New Roman"/>
          <w:szCs w:val="24"/>
        </w:rPr>
        <w:fldChar w:fldCharType="separate"/>
      </w:r>
      <w:r w:rsidRPr="00F5520D">
        <w:rPr>
          <w:rFonts w:eastAsiaTheme="minorEastAsia" w:cs="Times New Roman"/>
          <w:noProof/>
          <w:szCs w:val="24"/>
          <w:vertAlign w:val="superscript"/>
        </w:rPr>
        <w:t>4</w:t>
      </w:r>
      <w:r w:rsidRPr="00F5520D">
        <w:rPr>
          <w:rFonts w:eastAsiaTheme="minorEastAsia" w:cs="Times New Roman"/>
          <w:szCs w:val="24"/>
        </w:rPr>
        <w:fldChar w:fldCharType="end"/>
      </w:r>
      <w:r>
        <w:rPr>
          <w:rFonts w:eastAsiaTheme="minorEastAsia" w:cs="Times New Roman"/>
          <w:szCs w:val="24"/>
        </w:rPr>
        <w:t>. The i</w:t>
      </w:r>
      <w:r w:rsidRPr="00F5520D">
        <w:rPr>
          <w:rFonts w:eastAsiaTheme="minorEastAsia" w:cs="Times New Roman"/>
          <w:szCs w:val="24"/>
        </w:rPr>
        <w:t>gnition temperature of bulk stainless steel 430 is 1348.85-1365.85</w:t>
      </w:r>
      <m:oMath>
        <m:r>
          <w:rPr>
            <w:rFonts w:ascii="Cambria Math" w:hAnsi="Cambria Math" w:cs="Times New Roman"/>
            <w:szCs w:val="24"/>
          </w:rPr>
          <m:t>°C</m:t>
        </m:r>
      </m:oMath>
      <w:r w:rsidRPr="00F5520D">
        <w:rPr>
          <w:rFonts w:eastAsiaTheme="minorEastAsia" w:cs="Times New Roman"/>
          <w:szCs w:val="24"/>
        </w:rPr>
        <w:t xml:space="preserve"> in oxygen at pressures from 14.7-103 psi and the minimum burn pressure of 430 stainless steel is 500psi in oxygen based on the promoted ignition of metals test </w:t>
      </w:r>
      <w:r w:rsidRPr="00F5520D">
        <w:rPr>
          <w:rFonts w:eastAsiaTheme="minorEastAsia" w:cs="Times New Roman"/>
          <w:szCs w:val="24"/>
        </w:rPr>
        <w:fldChar w:fldCharType="begin" w:fldLock="1"/>
      </w:r>
      <w:r w:rsidRPr="00F5520D">
        <w:rPr>
          <w:rFonts w:eastAsiaTheme="minorEastAsia" w:cs="Times New Roman"/>
          <w:szCs w:val="24"/>
        </w:rPr>
        <w:instrText>ADDIN CSL_CITATION { "citationItems" : [ { "id" : "ITEM-1", "itemData" : { "ISBN" : "9780803144705", "author" : [ { "dropping-particle" : "", "family" : "Beeson", "given" : "Harold D", "non-dropping-particle" : "", "parse-names" : false, "suffix" : "" }, { "dropping-particle" : "", "family" : "Smith", "given" : "Sarah R", "non-dropping-particle" : "", "parse-names" : false, "suffix" : "" }, { "dropping-particle" : "", "family" : "Stewart", "given" : "Walter F", "non-dropping-particle" : "", "parse-names" : false, "suffix" : "" } ], "id" : "ITEM-1", "issued" : { "date-parts" : [ [ "2009" ] ] }, "title" : "ASTM Manual 36: Safe Use of Oxygen and Oxygen Systems : Handbook for Design , Operation , and Second Edition", "type" : "book" }, "uris" : [ "http://www.mendeley.com/documents/?uuid=b9d2cf08-783d-44c3-907b-1c8a2b8610f5" ] } ], "mendeley" : { "formattedCitation" : "&lt;sup&gt;2&lt;/sup&gt;", "plainTextFormattedCitation" : "2", "previouslyFormattedCitation" : "(Beeson, Smith and Stewart, 2009)" }, "properties" : { "noteIndex" : 3 }, "schema" : "https://github.com/citation-style-language/schema/raw/master/csl-citation.json" }</w:instrText>
      </w:r>
      <w:r w:rsidRPr="00F5520D">
        <w:rPr>
          <w:rFonts w:eastAsiaTheme="minorEastAsia" w:cs="Times New Roman"/>
          <w:szCs w:val="24"/>
        </w:rPr>
        <w:fldChar w:fldCharType="separate"/>
      </w:r>
      <w:r w:rsidRPr="00F5520D">
        <w:rPr>
          <w:rFonts w:eastAsiaTheme="minorEastAsia" w:cs="Times New Roman"/>
          <w:noProof/>
          <w:szCs w:val="24"/>
          <w:vertAlign w:val="superscript"/>
        </w:rPr>
        <w:t>2</w:t>
      </w:r>
      <w:r w:rsidRPr="00F5520D">
        <w:rPr>
          <w:rFonts w:eastAsiaTheme="minorEastAsia" w:cs="Times New Roman"/>
          <w:szCs w:val="24"/>
        </w:rPr>
        <w:fldChar w:fldCharType="end"/>
      </w:r>
      <w:r w:rsidRPr="00F5520D">
        <w:rPr>
          <w:rFonts w:eastAsiaTheme="minorEastAsia" w:cs="Times New Roman"/>
          <w:szCs w:val="24"/>
        </w:rPr>
        <w:t>.</w:t>
      </w:r>
      <w:r w:rsidR="00B860B0">
        <w:rPr>
          <w:rFonts w:eastAsiaTheme="minorEastAsia" w:cs="Times New Roman"/>
          <w:szCs w:val="24"/>
        </w:rPr>
        <w:t xml:space="preserve">  Thus, the metals in the POCET were chosen to be below the auto ignition range during nominal operations.</w:t>
      </w:r>
    </w:p>
    <w:p w14:paraId="25CF2F8D" w14:textId="0A468EF5" w:rsidR="009E1A9E" w:rsidRDefault="009E1A9E" w:rsidP="009E1A9E">
      <w:pPr>
        <w:pStyle w:val="ListParagraph"/>
        <w:numPr>
          <w:ilvl w:val="0"/>
          <w:numId w:val="46"/>
        </w:numPr>
      </w:pPr>
      <w:r>
        <w:t>Oxygen combined with fuel gasses such as hydrogen will increase flammability, lowering the activation energy (temperature or electric charge) required to initiate an exothermic reaction. The 1,000</w:t>
      </w:r>
      <w:r w:rsidRPr="009E1A9E">
        <w:rPr>
          <w:vertAlign w:val="superscript"/>
        </w:rPr>
        <w:t>o</w:t>
      </w:r>
      <w:r>
        <w:t>C POCET operating temperature is sufficient to auto ignite the fuel and oxygen gas supplied to the fuel cell if the gasses are not maintained separate. Should oxygen and hydrogen interact directly, based upon the maximum design hydrogen delivery rate (5 slpm or 83.33 mL/s) and water’s heat of formation, a direct interaction may release 839 joules per second. Sufficient energy for heating, but not a contributor to catastrophic failure in an open (exhausted) system. In addition, in the event of temperature increase above the operating temperature or a significant loss of power, the computer controls wi</w:t>
      </w:r>
      <w:r w:rsidR="00B860B0">
        <w:t>ll</w:t>
      </w:r>
      <w:r>
        <w:t xml:space="preserve"> stop the POCET operation and purge the </w:t>
      </w:r>
      <w:r w:rsidR="00B860B0">
        <w:t xml:space="preserve">oxide </w:t>
      </w:r>
      <w:r>
        <w:t xml:space="preserve">cell area with </w:t>
      </w:r>
      <w:r w:rsidR="00B860B0">
        <w:t>a</w:t>
      </w:r>
      <w:r>
        <w:t>rgon gas to prevent/exhaust any direct combustion</w:t>
      </w:r>
      <w:r w:rsidR="00CD260D">
        <w:t xml:space="preserve"> which can be performed in under 1 minute at 10 slpm</w:t>
      </w:r>
      <w:r>
        <w:t>.</w:t>
      </w:r>
    </w:p>
    <w:p w14:paraId="4257B4A5" w14:textId="77777777" w:rsidR="002F6214" w:rsidRPr="002F6214" w:rsidRDefault="009E1A9E" w:rsidP="002F6214">
      <w:pPr>
        <w:pStyle w:val="ListParagraph"/>
        <w:numPr>
          <w:ilvl w:val="0"/>
          <w:numId w:val="46"/>
        </w:numPr>
        <w:rPr>
          <w:rFonts w:cs="Times New Roman"/>
          <w:szCs w:val="24"/>
        </w:rPr>
      </w:pPr>
      <w:r w:rsidRPr="007D2E5B">
        <w:rPr>
          <w:rFonts w:cs="Times New Roman"/>
          <w:szCs w:val="24"/>
        </w:rPr>
        <w:t xml:space="preserve">Oxygen enriched atmospheres are defined as those containing more than 23.5% oxygen by volume. The worst case leak rate of oxygen into the laboratory is 1 slpm per cell under test. With a single cell it would take about 3 days and 18 hours for the room to reach the enriched oxygen limit of 23.5%. This assumes 209.5 </w:t>
      </w:r>
      <m:oMath>
        <m:sSup>
          <m:sSupPr>
            <m:ctrlPr>
              <w:rPr>
                <w:rFonts w:ascii="Cambria Math" w:hAnsi="Cambria Math" w:cs="Times New Roman"/>
                <w:i/>
                <w:szCs w:val="24"/>
              </w:rPr>
            </m:ctrlPr>
          </m:sSupPr>
          <m:e>
            <m:r>
              <w:rPr>
                <w:rFonts w:ascii="Cambria Math" w:hAnsi="Cambria Math" w:cs="Times New Roman"/>
                <w:szCs w:val="24"/>
              </w:rPr>
              <m:t>m</m:t>
            </m:r>
          </m:e>
          <m:sup>
            <m:r>
              <w:rPr>
                <w:rFonts w:ascii="Cambria Math" w:hAnsi="Cambria Math" w:cs="Times New Roman"/>
                <w:szCs w:val="24"/>
              </w:rPr>
              <m:t>3</m:t>
            </m:r>
          </m:sup>
        </m:sSup>
      </m:oMath>
      <w:r w:rsidRPr="007D2E5B">
        <w:rPr>
          <w:rFonts w:eastAsiaTheme="minorEastAsia" w:cs="Times New Roman"/>
          <w:szCs w:val="24"/>
        </w:rPr>
        <w:t xml:space="preserve"> room with initial atmospheric oxygen levels of 20.9% and no fresh air brought into the room. </w:t>
      </w:r>
      <w:r w:rsidR="002F6214">
        <w:rPr>
          <w:rFonts w:cs="Times New Roman"/>
          <w:szCs w:val="24"/>
        </w:rPr>
        <w:t>O</w:t>
      </w:r>
      <w:r w:rsidRPr="007D2E5B">
        <w:rPr>
          <w:rFonts w:cs="Times New Roman"/>
          <w:szCs w:val="24"/>
        </w:rPr>
        <w:t xml:space="preserve">xygen leaks upstream of the gas delivery module are detected using the pressure switch on the </w:t>
      </w:r>
      <w:r>
        <w:rPr>
          <w:rFonts w:cs="Times New Roman"/>
          <w:szCs w:val="24"/>
        </w:rPr>
        <w:t xml:space="preserve">fluid delivery </w:t>
      </w:r>
      <w:r w:rsidRPr="007D2E5B">
        <w:rPr>
          <w:rFonts w:cs="Times New Roman"/>
          <w:szCs w:val="24"/>
        </w:rPr>
        <w:t>module.</w:t>
      </w:r>
      <w:r w:rsidR="002F6214">
        <w:rPr>
          <w:rFonts w:cs="Times New Roman"/>
          <w:szCs w:val="24"/>
        </w:rPr>
        <w:t xml:space="preserve"> </w:t>
      </w:r>
      <w:r w:rsidR="002F6214" w:rsidRPr="002F6214">
        <w:rPr>
          <w:rFonts w:cs="Times New Roman"/>
          <w:szCs w:val="24"/>
        </w:rPr>
        <w:t>If the inlet gas pressure drops below 200 psi, the cell temperature spikes or cell performance is lost the oxygen flow will be stopped and the line will be purged with Argon, then the system will be put into the parked state with .4 slpm nitrogen and .1 slpm hydrogen at the anode and .5 slpm nitrogen at the cathode. Currently there is no leak detection downstream of the cell.</w:t>
      </w:r>
    </w:p>
    <w:p w14:paraId="462641BF" w14:textId="04B9A078" w:rsidR="00357DEA" w:rsidRPr="00F5520D" w:rsidRDefault="00CD260D" w:rsidP="00F5520D">
      <w:pPr>
        <w:rPr>
          <w:rFonts w:cs="Times New Roman"/>
          <w:szCs w:val="24"/>
        </w:rPr>
      </w:pPr>
      <w:r>
        <w:rPr>
          <w:rFonts w:eastAsiaTheme="minorEastAsia" w:cs="Times New Roman"/>
          <w:szCs w:val="24"/>
        </w:rPr>
        <w:t xml:space="preserve">Based on the safety features implemented, the oxygen system poses little risk to the environment and lab personnel. It could cause some internal damage to the metal structure in the event of a faculty cell assembly, but computer controls have been implemented to prevent catastrophic </w:t>
      </w:r>
      <w:r w:rsidR="00067BE7">
        <w:rPr>
          <w:rFonts w:eastAsiaTheme="minorEastAsia" w:cs="Times New Roman"/>
          <w:szCs w:val="24"/>
        </w:rPr>
        <w:t>damage to the metal assembly.</w:t>
      </w:r>
    </w:p>
    <w:p w14:paraId="2A48ADA4" w14:textId="55F08E47" w:rsidR="00067BE7" w:rsidRPr="007D2E5B" w:rsidRDefault="00067BE7" w:rsidP="00067BE7">
      <w:pPr>
        <w:pStyle w:val="Heading2"/>
      </w:pPr>
      <w:bookmarkStart w:id="21" w:name="_Toc526336036"/>
      <w:bookmarkStart w:id="22" w:name="_Toc513568094"/>
      <w:r>
        <w:t>Hydrogen</w:t>
      </w:r>
      <w:r w:rsidRPr="007D2E5B">
        <w:t xml:space="preserve"> </w:t>
      </w:r>
      <w:r>
        <w:t>S</w:t>
      </w:r>
      <w:r w:rsidRPr="007D2E5B">
        <w:t>ystem</w:t>
      </w:r>
      <w:r>
        <w:t>’</w:t>
      </w:r>
      <w:r w:rsidRPr="007D2E5B">
        <w:t xml:space="preserve">s </w:t>
      </w:r>
      <w:r>
        <w:t>S</w:t>
      </w:r>
      <w:r w:rsidRPr="007D2E5B">
        <w:t>afety</w:t>
      </w:r>
      <w:bookmarkEnd w:id="21"/>
    </w:p>
    <w:p w14:paraId="5C4CC36F" w14:textId="77777777" w:rsidR="0033336A" w:rsidRDefault="0033336A" w:rsidP="0033336A">
      <w:r>
        <w:rPr>
          <w:rFonts w:cs="Times New Roman"/>
          <w:szCs w:val="24"/>
        </w:rPr>
        <w:t>The pressurized POCET apparatus utilizes pressured high purity hydrogen gas which will be supplied commercially in rupture proof gas bottles pressurized to ~1800 - 2200 psig. Under the pressurized experiments, the planned operating POCET hydrogen pressure will be 150 psi.</w:t>
      </w:r>
    </w:p>
    <w:p w14:paraId="7B49EBEE" w14:textId="77777777" w:rsidR="0033336A" w:rsidRDefault="0033336A" w:rsidP="0033336A">
      <w:pPr>
        <w:ind w:firstLine="0"/>
        <w:rPr>
          <w:rFonts w:cs="Times New Roman"/>
          <w:szCs w:val="24"/>
        </w:rPr>
      </w:pPr>
      <w:r>
        <w:rPr>
          <w:rFonts w:cs="Times New Roman"/>
          <w:szCs w:val="24"/>
        </w:rPr>
        <w:t>High pressure hydrogen at elevated pressures poses the following issues:</w:t>
      </w:r>
    </w:p>
    <w:p w14:paraId="5DECF582" w14:textId="77777777" w:rsidR="0033336A" w:rsidRDefault="0033336A" w:rsidP="0033336A">
      <w:pPr>
        <w:pStyle w:val="ListParagraph"/>
        <w:numPr>
          <w:ilvl w:val="0"/>
          <w:numId w:val="47"/>
        </w:numPr>
        <w:rPr>
          <w:rFonts w:cs="Times New Roman"/>
          <w:szCs w:val="24"/>
        </w:rPr>
      </w:pPr>
      <w:r>
        <w:rPr>
          <w:rFonts w:cs="Times New Roman"/>
          <w:szCs w:val="24"/>
        </w:rPr>
        <w:t>Hydrogen can combust when in the presence of oxygen and an explosion is possible when pressurized.</w:t>
      </w:r>
    </w:p>
    <w:p w14:paraId="6693535E" w14:textId="77777777" w:rsidR="0033336A" w:rsidRDefault="0033336A" w:rsidP="0033336A">
      <w:pPr>
        <w:pStyle w:val="ListParagraph"/>
        <w:numPr>
          <w:ilvl w:val="0"/>
          <w:numId w:val="47"/>
        </w:numPr>
        <w:rPr>
          <w:rFonts w:cs="Times New Roman"/>
          <w:szCs w:val="24"/>
        </w:rPr>
      </w:pPr>
      <w:r>
        <w:rPr>
          <w:rFonts w:cs="Times New Roman"/>
          <w:szCs w:val="24"/>
        </w:rPr>
        <w:t xml:space="preserve">Thermal runaway inside the POCET assembly due to direct combustion with oxygen gas causing furnace temperature overheating and possible explosion. </w:t>
      </w:r>
    </w:p>
    <w:p w14:paraId="3792EAA2" w14:textId="6AD5C0A3" w:rsidR="0033336A" w:rsidRPr="009F4C74" w:rsidRDefault="0033336A" w:rsidP="00F5520D">
      <w:pPr>
        <w:pStyle w:val="ListParagraph"/>
        <w:numPr>
          <w:ilvl w:val="0"/>
          <w:numId w:val="47"/>
        </w:numPr>
        <w:rPr>
          <w:rFonts w:cs="Times New Roman"/>
          <w:szCs w:val="24"/>
        </w:rPr>
      </w:pPr>
      <w:r>
        <w:rPr>
          <w:rFonts w:cs="Times New Roman"/>
          <w:szCs w:val="24"/>
        </w:rPr>
        <w:t>Hydrogen leaking to the environment increasing flammability of the surrounding air.</w:t>
      </w:r>
    </w:p>
    <w:p w14:paraId="1A40204C" w14:textId="01FF3D25" w:rsidR="0033336A" w:rsidRDefault="0033336A" w:rsidP="0033336A">
      <w:pPr>
        <w:ind w:firstLine="0"/>
        <w:jc w:val="left"/>
        <w:rPr>
          <w:rFonts w:cs="Times New Roman"/>
          <w:szCs w:val="24"/>
        </w:rPr>
      </w:pPr>
      <w:r>
        <w:rPr>
          <w:rFonts w:cs="Times New Roman"/>
          <w:szCs w:val="24"/>
        </w:rPr>
        <w:t xml:space="preserve">The hydrogen </w:t>
      </w:r>
      <w:r w:rsidR="000F3E7C">
        <w:rPr>
          <w:rFonts w:cs="Times New Roman"/>
          <w:szCs w:val="24"/>
        </w:rPr>
        <w:t xml:space="preserve">gas </w:t>
      </w:r>
      <w:r>
        <w:rPr>
          <w:rFonts w:cs="Times New Roman"/>
          <w:szCs w:val="24"/>
        </w:rPr>
        <w:t>issues have been mitigated using the following methods:</w:t>
      </w:r>
    </w:p>
    <w:p w14:paraId="2923B61D" w14:textId="5344CC33" w:rsidR="0033336A" w:rsidRPr="00B740BC" w:rsidRDefault="0033336A" w:rsidP="0033336A">
      <w:pPr>
        <w:pStyle w:val="ListParagraph"/>
        <w:numPr>
          <w:ilvl w:val="0"/>
          <w:numId w:val="49"/>
        </w:numPr>
      </w:pPr>
      <w:r w:rsidRPr="007D2E5B">
        <w:rPr>
          <w:rFonts w:cs="Times New Roman"/>
          <w:szCs w:val="24"/>
        </w:rPr>
        <w:t>Hydrogen gas mixed with air can create an explosive hazard. This potential hazard will be mitigated by confining the hydrogen gas within a fully sealed flow system. The tubing and components through which hydrogen will flow will be fully leak-checked before operation.</w:t>
      </w:r>
      <w:r w:rsidR="00BF0136">
        <w:rPr>
          <w:rFonts w:cs="Times New Roman"/>
          <w:szCs w:val="24"/>
        </w:rPr>
        <w:t xml:space="preserve"> Hydrogen gas sensors were installed in the laboratory to detect hydrogen gas leaks.</w:t>
      </w:r>
    </w:p>
    <w:p w14:paraId="5A0E3A58" w14:textId="77777777" w:rsidR="0033336A" w:rsidRDefault="0033336A" w:rsidP="0033336A">
      <w:pPr>
        <w:pStyle w:val="ListParagraph"/>
        <w:numPr>
          <w:ilvl w:val="0"/>
          <w:numId w:val="49"/>
        </w:numPr>
      </w:pPr>
      <w:r>
        <w:t>Oxygen combined with fuel gasses such as hydrogen will increase flammability, lowering the activation energy (temperature or electric charge) required to initiate an exothermic reaction. The 1,000</w:t>
      </w:r>
      <w:r w:rsidRPr="009E1A9E">
        <w:rPr>
          <w:vertAlign w:val="superscript"/>
        </w:rPr>
        <w:t>o</w:t>
      </w:r>
      <w:r>
        <w:t>C POCET operating temperature is sufficient to auto ignite the fuel and oxygen gas supplied to the fuel cell if the gasses are not maintained separate. Should oxygen and hydrogen interact directly, based upon the maximum design hydrogen delivery rate (5 slpm or 83.33 mL/s) and water’s heat of formation, a direct interaction may release 839 joules per second. Sufficient energy for heating, but not a contributor to catastrophic failure in an open (exhausted) system. In addition, in the event of temperature increase above the operating temperature or a significant loss of power, the computer controls with stop the POCET operation and purge the cell area with Argon gas to prevent/exhaust any direct combustion which can be performed in under 1 minute at 10 slpm.</w:t>
      </w:r>
    </w:p>
    <w:p w14:paraId="4F2AEC65" w14:textId="744BD906" w:rsidR="0033336A" w:rsidRPr="009F4C74" w:rsidRDefault="0033336A" w:rsidP="00F5520D">
      <w:pPr>
        <w:pStyle w:val="ListParagraph"/>
        <w:numPr>
          <w:ilvl w:val="0"/>
          <w:numId w:val="49"/>
        </w:numPr>
        <w:rPr>
          <w:rFonts w:cs="Times New Roman"/>
          <w:szCs w:val="24"/>
        </w:rPr>
      </w:pPr>
      <w:r w:rsidRPr="0033336A">
        <w:rPr>
          <w:rFonts w:cs="Times New Roman"/>
          <w:szCs w:val="24"/>
        </w:rPr>
        <w:t xml:space="preserve">The worst case leak rate for a single cell test is 1 slpm. It would take 5 days and 19 hours for the room to reach the lower flammable limit of hydrogen in air, 4%. This assumes 209.5 </w:t>
      </w:r>
      <m:oMath>
        <m:sSup>
          <m:sSupPr>
            <m:ctrlPr>
              <w:rPr>
                <w:rFonts w:ascii="Cambria Math" w:hAnsi="Cambria Math" w:cs="Times New Roman"/>
                <w:i/>
                <w:szCs w:val="24"/>
              </w:rPr>
            </m:ctrlPr>
          </m:sSupPr>
          <m:e>
            <m:r>
              <w:rPr>
                <w:rFonts w:ascii="Cambria Math" w:hAnsi="Cambria Math" w:cs="Times New Roman"/>
                <w:szCs w:val="24"/>
              </w:rPr>
              <m:t>m</m:t>
            </m:r>
          </m:e>
          <m:sup>
            <m:r>
              <w:rPr>
                <w:rFonts w:ascii="Cambria Math" w:hAnsi="Cambria Math" w:cs="Times New Roman"/>
                <w:szCs w:val="24"/>
              </w:rPr>
              <m:t>3</m:t>
            </m:r>
          </m:sup>
        </m:sSup>
      </m:oMath>
      <w:r w:rsidRPr="0033336A">
        <w:rPr>
          <w:rFonts w:eastAsiaTheme="minorEastAsia" w:cs="Times New Roman"/>
          <w:szCs w:val="24"/>
        </w:rPr>
        <w:t xml:space="preserve"> room with no fresh air brought into the room.</w:t>
      </w:r>
    </w:p>
    <w:p w14:paraId="03167F8E" w14:textId="09B87148" w:rsidR="0033336A" w:rsidRPr="00F5520D" w:rsidRDefault="0033336A" w:rsidP="00F5520D">
      <w:pPr>
        <w:ind w:firstLine="0"/>
        <w:rPr>
          <w:rFonts w:eastAsiaTheme="minorEastAsia" w:cs="Times New Roman"/>
          <w:szCs w:val="24"/>
        </w:rPr>
      </w:pPr>
      <w:r>
        <w:rPr>
          <w:rFonts w:eastAsiaTheme="minorEastAsia" w:cs="Times New Roman"/>
          <w:szCs w:val="24"/>
        </w:rPr>
        <w:t>Based on the safety features implemented, the hydrogen system poses little risk to the environment and lab personnel. It could cause some internal damage to the metal structure in the event of a faculty cell assembly, but computer controls have been implemented to prevent catastrophic damage to the metal assembly.</w:t>
      </w:r>
    </w:p>
    <w:p w14:paraId="11280B08" w14:textId="0E8CDDEC" w:rsidR="0033336A" w:rsidRDefault="0033336A" w:rsidP="0033336A">
      <w:pPr>
        <w:pStyle w:val="Heading2"/>
      </w:pPr>
      <w:bookmarkStart w:id="23" w:name="_Toc526336037"/>
      <w:r>
        <w:t>Nitrogen and Argon</w:t>
      </w:r>
      <w:r w:rsidRPr="007D2E5B">
        <w:t xml:space="preserve"> </w:t>
      </w:r>
      <w:r>
        <w:t>S</w:t>
      </w:r>
      <w:r w:rsidRPr="007D2E5B">
        <w:t>ystem</w:t>
      </w:r>
      <w:r>
        <w:t>’</w:t>
      </w:r>
      <w:r w:rsidRPr="007D2E5B">
        <w:t xml:space="preserve">s </w:t>
      </w:r>
      <w:r>
        <w:t>S</w:t>
      </w:r>
      <w:r w:rsidRPr="007D2E5B">
        <w:t>afety</w:t>
      </w:r>
      <w:bookmarkEnd w:id="23"/>
    </w:p>
    <w:p w14:paraId="6DB652CB" w14:textId="60175F91" w:rsidR="0033336A" w:rsidRDefault="0033336A" w:rsidP="00F5520D">
      <w:pPr>
        <w:rPr>
          <w:rFonts w:cs="Times New Roman"/>
          <w:szCs w:val="24"/>
        </w:rPr>
      </w:pPr>
      <w:r>
        <w:rPr>
          <w:rFonts w:cs="Times New Roman"/>
          <w:szCs w:val="24"/>
        </w:rPr>
        <w:t xml:space="preserve">The pressurized POCET apparatus utilizes pressured high purity </w:t>
      </w:r>
      <w:r w:rsidR="000F3E7C">
        <w:rPr>
          <w:rFonts w:cs="Times New Roman"/>
          <w:szCs w:val="24"/>
        </w:rPr>
        <w:t>nitrogen and argon</w:t>
      </w:r>
      <w:r>
        <w:rPr>
          <w:rFonts w:cs="Times New Roman"/>
          <w:szCs w:val="24"/>
        </w:rPr>
        <w:t xml:space="preserve"> gas which will be supplied commercially in rupture proof gas bottles pressurized to ~1800 - 2200 psig.</w:t>
      </w:r>
    </w:p>
    <w:p w14:paraId="79729495" w14:textId="2DB1CE4A" w:rsidR="000513D1" w:rsidRDefault="000513D1" w:rsidP="000513D1">
      <w:pPr>
        <w:ind w:firstLine="0"/>
        <w:rPr>
          <w:rFonts w:cs="Times New Roman"/>
          <w:szCs w:val="24"/>
        </w:rPr>
      </w:pPr>
      <w:r>
        <w:rPr>
          <w:rFonts w:cs="Times New Roman"/>
          <w:szCs w:val="24"/>
        </w:rPr>
        <w:t xml:space="preserve">High pressure </w:t>
      </w:r>
      <w:r w:rsidR="000F3E7C">
        <w:rPr>
          <w:rFonts w:cs="Times New Roman"/>
          <w:szCs w:val="24"/>
        </w:rPr>
        <w:t>a</w:t>
      </w:r>
      <w:r>
        <w:rPr>
          <w:rFonts w:cs="Times New Roman"/>
          <w:szCs w:val="24"/>
        </w:rPr>
        <w:t xml:space="preserve">rgon and </w:t>
      </w:r>
      <w:r w:rsidR="000F3E7C">
        <w:rPr>
          <w:rFonts w:cs="Times New Roman"/>
          <w:szCs w:val="24"/>
        </w:rPr>
        <w:t>n</w:t>
      </w:r>
      <w:r>
        <w:rPr>
          <w:rFonts w:cs="Times New Roman"/>
          <w:szCs w:val="24"/>
        </w:rPr>
        <w:t xml:space="preserve">itrogen </w:t>
      </w:r>
      <w:r w:rsidR="000F3E7C">
        <w:rPr>
          <w:rFonts w:cs="Times New Roman"/>
          <w:szCs w:val="24"/>
        </w:rPr>
        <w:t xml:space="preserve">gas </w:t>
      </w:r>
      <w:r>
        <w:rPr>
          <w:rFonts w:cs="Times New Roman"/>
          <w:szCs w:val="24"/>
        </w:rPr>
        <w:t>at elevated pressures poses the following issues:</w:t>
      </w:r>
    </w:p>
    <w:p w14:paraId="49A088D3" w14:textId="5CE42061" w:rsidR="000513D1" w:rsidRDefault="000513D1" w:rsidP="00F5520D">
      <w:pPr>
        <w:pStyle w:val="ListParagraph"/>
        <w:numPr>
          <w:ilvl w:val="0"/>
          <w:numId w:val="51"/>
        </w:numPr>
      </w:pPr>
      <w:r>
        <w:t>Oxygen displacement in the event of a leak from the bottle, gas lines, or POCET assembly leading to possible asphyxiation.</w:t>
      </w:r>
    </w:p>
    <w:p w14:paraId="134C2C63" w14:textId="56990AFC" w:rsidR="000513D1" w:rsidRDefault="000513D1" w:rsidP="00F5520D">
      <w:pPr>
        <w:ind w:firstLine="0"/>
        <w:rPr>
          <w:rFonts w:cs="Times New Roman"/>
          <w:szCs w:val="24"/>
        </w:rPr>
      </w:pPr>
      <w:r>
        <w:rPr>
          <w:rFonts w:cs="Times New Roman"/>
          <w:szCs w:val="24"/>
        </w:rPr>
        <w:t xml:space="preserve">The </w:t>
      </w:r>
      <w:r w:rsidR="000F3E7C">
        <w:rPr>
          <w:rFonts w:cs="Times New Roman"/>
          <w:szCs w:val="24"/>
        </w:rPr>
        <w:t>a</w:t>
      </w:r>
      <w:r>
        <w:rPr>
          <w:rFonts w:cs="Times New Roman"/>
          <w:szCs w:val="24"/>
        </w:rPr>
        <w:t xml:space="preserve">rgon and </w:t>
      </w:r>
      <w:r w:rsidR="000F3E7C">
        <w:rPr>
          <w:rFonts w:cs="Times New Roman"/>
          <w:szCs w:val="24"/>
        </w:rPr>
        <w:t>n</w:t>
      </w:r>
      <w:r>
        <w:rPr>
          <w:rFonts w:cs="Times New Roman"/>
          <w:szCs w:val="24"/>
        </w:rPr>
        <w:t>itrogen issues have been mitigated using the following methods:</w:t>
      </w:r>
    </w:p>
    <w:p w14:paraId="0545CD04" w14:textId="71483312" w:rsidR="000513D1" w:rsidRDefault="000513D1" w:rsidP="00F5520D">
      <w:pPr>
        <w:pStyle w:val="ListParagraph"/>
        <w:numPr>
          <w:ilvl w:val="0"/>
          <w:numId w:val="52"/>
        </w:numPr>
      </w:pPr>
      <w:r>
        <w:t>With a single bottle of gas, a gas line leak would take 3 days to empty the bottle</w:t>
      </w:r>
      <w:r w:rsidR="000F3E7C">
        <w:t>.</w:t>
      </w:r>
      <w:r>
        <w:t xml:space="preserve"> </w:t>
      </w:r>
      <w:r w:rsidR="000F3E7C">
        <w:t xml:space="preserve">In addition, </w:t>
      </w:r>
      <w:r>
        <w:t xml:space="preserve">the lab and surrounding rooms are ventilated with fume hoods and attached to the </w:t>
      </w:r>
      <w:r w:rsidR="000F3E7C">
        <w:t>environment turning over the entire air volume several times per hour.</w:t>
      </w:r>
      <w:r>
        <w:t>.</w:t>
      </w:r>
    </w:p>
    <w:p w14:paraId="6DB4E5FD" w14:textId="6065B686" w:rsidR="00B128D1" w:rsidRDefault="00B128D1" w:rsidP="00B128D1">
      <w:pPr>
        <w:pStyle w:val="Heading2"/>
      </w:pPr>
      <w:bookmarkStart w:id="24" w:name="_Toc526336038"/>
      <w:r>
        <w:t>Gas Delivery Summary</w:t>
      </w:r>
      <w:bookmarkEnd w:id="24"/>
    </w:p>
    <w:p w14:paraId="6BDB8E05" w14:textId="63E6F3E9" w:rsidR="00B128D1" w:rsidRPr="009F4C74" w:rsidRDefault="00B128D1" w:rsidP="00F5520D">
      <w:r>
        <w:t>Supply gasses are secured upright and stored in a ventilated enclosure, each gas is attached to a gas appropriate regulator (fuel gas vs oxidizing gas) set to the supply side system operating pressure (200 psig). Regulators are in turn attached to 316 stainless steel tubing and Swagelok fittings. The oxygen delivery system tubing and fittings are designated cleaned for oxygen use. Directional control valves are installed in-line after the gas leaves the regulator to prevent backflow. The gas delivery system’s construction is appropriate for operating pressures and temperatures as documented. Gas is delivered to gas specific control modules further regulating the pressure (150 psig)</w:t>
      </w:r>
      <w:r w:rsidR="000F3E7C" w:rsidRPr="000F3E7C">
        <w:t xml:space="preserve"> </w:t>
      </w:r>
      <w:r w:rsidR="000F3E7C">
        <w:t>with their own secondary regulator</w:t>
      </w:r>
      <w:r>
        <w:t xml:space="preserve"> and the quantity of gas supplied (5 to 10 slpm or less for hydrogen and oxygen respectively) to the POCET. Fuel and </w:t>
      </w:r>
      <w:r w:rsidR="000F3E7C">
        <w:t>o</w:t>
      </w:r>
      <w:r>
        <w:t>xidizing gas are maintained separate in the fuel cell assembly via thermiculite gaskets, keraglass tape, and balanced gas pressure, interacting only electrochemically via the solid oxide fuel cell.</w:t>
      </w:r>
    </w:p>
    <w:p w14:paraId="3BDAC8F2" w14:textId="709B8027" w:rsidR="0033336A" w:rsidRDefault="000513D1" w:rsidP="0033336A">
      <w:pPr>
        <w:pStyle w:val="Heading2"/>
      </w:pPr>
      <w:bookmarkStart w:id="25" w:name="_Toc526336039"/>
      <w:r>
        <w:t xml:space="preserve">Exhaust Gas </w:t>
      </w:r>
      <w:r w:rsidR="0033336A">
        <w:t>S</w:t>
      </w:r>
      <w:r w:rsidR="0033336A" w:rsidRPr="007D2E5B">
        <w:t>ystem</w:t>
      </w:r>
      <w:r w:rsidR="0033336A">
        <w:t>’</w:t>
      </w:r>
      <w:r w:rsidR="0033336A" w:rsidRPr="007D2E5B">
        <w:t xml:space="preserve">s </w:t>
      </w:r>
      <w:r w:rsidR="0033336A">
        <w:t>S</w:t>
      </w:r>
      <w:r w:rsidR="0033336A" w:rsidRPr="007D2E5B">
        <w:t>afety</w:t>
      </w:r>
      <w:r>
        <w:t xml:space="preserve"> (CO, CO</w:t>
      </w:r>
      <w:r>
        <w:rPr>
          <w:vertAlign w:val="subscript"/>
        </w:rPr>
        <w:t>2</w:t>
      </w:r>
      <w:r>
        <w:t>)</w:t>
      </w:r>
      <w:bookmarkEnd w:id="25"/>
    </w:p>
    <w:p w14:paraId="7586BBA7" w14:textId="742C9D61" w:rsidR="000513D1" w:rsidRDefault="000513D1" w:rsidP="000513D1">
      <w:pPr>
        <w:rPr>
          <w:rFonts w:cs="Times New Roman"/>
          <w:szCs w:val="24"/>
        </w:rPr>
      </w:pPr>
      <w:r>
        <w:rPr>
          <w:rFonts w:cs="Times New Roman"/>
          <w:szCs w:val="24"/>
        </w:rPr>
        <w:t>The pressurized POCET apparatus produces CO or CO</w:t>
      </w:r>
      <w:r>
        <w:rPr>
          <w:rFonts w:cs="Times New Roman"/>
          <w:szCs w:val="24"/>
          <w:vertAlign w:val="subscript"/>
        </w:rPr>
        <w:t>2</w:t>
      </w:r>
      <w:r>
        <w:rPr>
          <w:rFonts w:cs="Times New Roman"/>
          <w:szCs w:val="24"/>
        </w:rPr>
        <w:t xml:space="preserve"> gases which will mixed with the unreacted fuel and may be under pressure up to 150 psig.</w:t>
      </w:r>
    </w:p>
    <w:p w14:paraId="6E9E8ACC" w14:textId="186BA49B" w:rsidR="000513D1" w:rsidRDefault="000513D1" w:rsidP="00F5520D">
      <w:pPr>
        <w:ind w:firstLine="0"/>
        <w:rPr>
          <w:rFonts w:cs="Times New Roman"/>
          <w:szCs w:val="24"/>
        </w:rPr>
      </w:pPr>
      <w:r>
        <w:rPr>
          <w:rFonts w:cs="Times New Roman"/>
          <w:szCs w:val="24"/>
        </w:rPr>
        <w:t xml:space="preserve">High pressure </w:t>
      </w:r>
      <w:r w:rsidR="00B128D1">
        <w:rPr>
          <w:rFonts w:cs="Times New Roman"/>
          <w:szCs w:val="24"/>
        </w:rPr>
        <w:t>CO or CO</w:t>
      </w:r>
      <w:r w:rsidR="00B128D1">
        <w:rPr>
          <w:vertAlign w:val="subscript"/>
        </w:rPr>
        <w:t>2</w:t>
      </w:r>
      <w:r>
        <w:rPr>
          <w:rFonts w:cs="Times New Roman"/>
          <w:szCs w:val="24"/>
        </w:rPr>
        <w:t xml:space="preserve"> at elevated pressures poses the following issues:</w:t>
      </w:r>
    </w:p>
    <w:p w14:paraId="749682E8" w14:textId="09914838" w:rsidR="00B128D1" w:rsidRDefault="00B128D1" w:rsidP="00F5520D">
      <w:pPr>
        <w:pStyle w:val="ListParagraph"/>
        <w:numPr>
          <w:ilvl w:val="0"/>
          <w:numId w:val="53"/>
        </w:numPr>
        <w:rPr>
          <w:rFonts w:cs="Times New Roman"/>
          <w:szCs w:val="24"/>
        </w:rPr>
      </w:pPr>
      <w:r>
        <w:rPr>
          <w:rFonts w:cs="Times New Roman"/>
          <w:szCs w:val="24"/>
        </w:rPr>
        <w:t>Asphyxiation from gas build up due to leak that displaces oxygen.</w:t>
      </w:r>
    </w:p>
    <w:p w14:paraId="258C3C99" w14:textId="77A5ABF2" w:rsidR="00B128D1" w:rsidRPr="009F4C74" w:rsidRDefault="00B128D1" w:rsidP="00F5520D">
      <w:pPr>
        <w:pStyle w:val="ListParagraph"/>
        <w:numPr>
          <w:ilvl w:val="0"/>
          <w:numId w:val="53"/>
        </w:numPr>
        <w:rPr>
          <w:rFonts w:cs="Times New Roman"/>
          <w:szCs w:val="24"/>
        </w:rPr>
      </w:pPr>
      <w:r>
        <w:rPr>
          <w:rFonts w:cs="Times New Roman"/>
          <w:szCs w:val="24"/>
        </w:rPr>
        <w:t>Carbon Monoxide combustion to Carbon dioxide.</w:t>
      </w:r>
    </w:p>
    <w:p w14:paraId="2DCB4C63" w14:textId="4C485D44" w:rsidR="00B128D1" w:rsidRDefault="00B128D1" w:rsidP="00F5520D">
      <w:pPr>
        <w:ind w:firstLine="0"/>
        <w:rPr>
          <w:rFonts w:cs="Times New Roman"/>
          <w:szCs w:val="24"/>
        </w:rPr>
      </w:pPr>
      <w:r w:rsidRPr="009F4C74">
        <w:rPr>
          <w:rFonts w:cs="Times New Roman"/>
          <w:szCs w:val="24"/>
        </w:rPr>
        <w:t xml:space="preserve">The </w:t>
      </w:r>
      <w:r>
        <w:rPr>
          <w:rFonts w:cs="Times New Roman"/>
          <w:szCs w:val="24"/>
        </w:rPr>
        <w:t>CO or CO</w:t>
      </w:r>
      <w:r>
        <w:rPr>
          <w:vertAlign w:val="subscript"/>
        </w:rPr>
        <w:t>2</w:t>
      </w:r>
      <w:r>
        <w:rPr>
          <w:rFonts w:cs="Times New Roman"/>
          <w:szCs w:val="24"/>
        </w:rPr>
        <w:t xml:space="preserve"> </w:t>
      </w:r>
      <w:r w:rsidRPr="009F4C74">
        <w:rPr>
          <w:rFonts w:cs="Times New Roman"/>
          <w:szCs w:val="24"/>
        </w:rPr>
        <w:t>issues have been mitigated using the following methods:</w:t>
      </w:r>
    </w:p>
    <w:p w14:paraId="0F2EC802" w14:textId="78DE520F" w:rsidR="00B128D1" w:rsidRDefault="00B128D1" w:rsidP="00F5520D">
      <w:pPr>
        <w:pStyle w:val="ListParagraph"/>
        <w:numPr>
          <w:ilvl w:val="0"/>
          <w:numId w:val="54"/>
        </w:numPr>
        <w:rPr>
          <w:rFonts w:cs="Times New Roman"/>
          <w:szCs w:val="24"/>
        </w:rPr>
      </w:pPr>
      <w:r>
        <w:rPr>
          <w:rFonts w:cs="Times New Roman"/>
          <w:szCs w:val="24"/>
        </w:rPr>
        <w:t xml:space="preserve">The exhaust gas pipes are piped to the laboratory exhaust vent which lowers the concentration by 30 to 50x such that they will not accumulate. If there is a leak, the exhaust pipes are directly beneath the </w:t>
      </w:r>
      <w:r w:rsidR="00292479">
        <w:rPr>
          <w:rFonts w:cs="Times New Roman"/>
          <w:szCs w:val="24"/>
        </w:rPr>
        <w:t xml:space="preserve">laboratory </w:t>
      </w:r>
      <w:r>
        <w:rPr>
          <w:rFonts w:cs="Times New Roman"/>
          <w:szCs w:val="24"/>
        </w:rPr>
        <w:t xml:space="preserve">exhaust and </w:t>
      </w:r>
      <w:r w:rsidR="00292479">
        <w:rPr>
          <w:rFonts w:cs="Times New Roman"/>
          <w:szCs w:val="24"/>
        </w:rPr>
        <w:t>remove the leaking gases to prevent build up</w:t>
      </w:r>
      <w:r w:rsidR="00944B0A">
        <w:rPr>
          <w:rFonts w:cs="Times New Roman"/>
          <w:szCs w:val="24"/>
        </w:rPr>
        <w:t xml:space="preserve"> as well</w:t>
      </w:r>
      <w:r w:rsidR="00292479">
        <w:rPr>
          <w:rFonts w:cs="Times New Roman"/>
          <w:szCs w:val="24"/>
        </w:rPr>
        <w:t>.</w:t>
      </w:r>
      <w:r w:rsidR="0040174F">
        <w:rPr>
          <w:rFonts w:cs="Times New Roman"/>
          <w:szCs w:val="24"/>
        </w:rPr>
        <w:t xml:space="preserve"> CO and CO</w:t>
      </w:r>
      <w:r w:rsidR="0040174F">
        <w:rPr>
          <w:rFonts w:cs="Times New Roman"/>
          <w:szCs w:val="24"/>
          <w:vertAlign w:val="subscript"/>
        </w:rPr>
        <w:t>2</w:t>
      </w:r>
      <w:r w:rsidR="0040174F">
        <w:rPr>
          <w:rFonts w:cs="Times New Roman"/>
          <w:szCs w:val="24"/>
        </w:rPr>
        <w:t xml:space="preserve"> gas monitors were installed in the laboratory to detect for leaks.</w:t>
      </w:r>
    </w:p>
    <w:p w14:paraId="73B6F360" w14:textId="5CF5D186" w:rsidR="0033336A" w:rsidRPr="009F4C74" w:rsidRDefault="00292479" w:rsidP="00F5520D">
      <w:pPr>
        <w:pStyle w:val="ListParagraph"/>
        <w:numPr>
          <w:ilvl w:val="0"/>
          <w:numId w:val="54"/>
        </w:numPr>
        <w:rPr>
          <w:rFonts w:cs="Times New Roman"/>
          <w:szCs w:val="24"/>
        </w:rPr>
      </w:pPr>
      <w:r>
        <w:t xml:space="preserve">Carbon monoxide is flammable from 12.5% to 74% in air by volume. The </w:t>
      </w:r>
      <w:r w:rsidR="00944B0A">
        <w:t>auto ignition</w:t>
      </w:r>
      <w:r>
        <w:t xml:space="preserve"> temperature of </w:t>
      </w:r>
      <w:r w:rsidR="00944B0A">
        <w:t>c</w:t>
      </w:r>
      <w:r>
        <w:t>arbon monoxide in air is 609</w:t>
      </w:r>
      <w:r w:rsidRPr="00991AB3">
        <w:rPr>
          <w:vertAlign w:val="superscript"/>
        </w:rPr>
        <w:t>o</w:t>
      </w:r>
      <w:r>
        <w:t>C which is why it is piped separating from the leftover oxygen until it reaches the laboratory exhaust when the gases have cooled below the auto ignition temperature. Carbon dioxide is not flammable in air or oxygen, but can form a weak acid when dissolved in water.</w:t>
      </w:r>
    </w:p>
    <w:p w14:paraId="19DCB7F4" w14:textId="0FC7C070" w:rsidR="000513D1" w:rsidRDefault="00292479" w:rsidP="000513D1">
      <w:pPr>
        <w:pStyle w:val="Heading2"/>
      </w:pPr>
      <w:bookmarkStart w:id="26" w:name="_Toc526336040"/>
      <w:r>
        <w:t>Exhaust Gas Summary</w:t>
      </w:r>
      <w:bookmarkEnd w:id="26"/>
    </w:p>
    <w:p w14:paraId="7D2E4D65" w14:textId="499ACDAD" w:rsidR="00292479" w:rsidRPr="009F4C74" w:rsidRDefault="00292479" w:rsidP="00F5520D">
      <w:r>
        <w:t>After heating within the POCET to support electrochemical interaction across the fuel cell, exhaust gasses are cooled by heat dissipation to incoming supply gas (routed via internal concentric tubing to the exhaust gas), and the atmosphere. Typically, the dissipative cooling is adequate to reduce exhaust gas temperatures below 100</w:t>
      </w:r>
      <w:r w:rsidRPr="004509A6">
        <w:rPr>
          <w:vertAlign w:val="superscript"/>
        </w:rPr>
        <w:t>o</w:t>
      </w:r>
      <w:r>
        <w:t>C; however, exhaust gasses also pass separately through water cooling, which may be employed to lower exhaust gas temperatures below 100</w:t>
      </w:r>
      <w:r w:rsidRPr="004509A6">
        <w:rPr>
          <w:vertAlign w:val="superscript"/>
        </w:rPr>
        <w:t>o</w:t>
      </w:r>
      <w:r>
        <w:t>C, as required by the exhaust gas handling module’s specifications. Exhaust tubing maintains a high to low elevation gradient from the fuel cell discharge to the exhaust handling module to a drip leg, where condensed water may leave the system before the fuel and oxidizing gas are discharged to the building’s hazardous exhaust. A blower is installed upstream of the exhaust gas streams comingling, to enhance dilution (30 to 50 x dilution with room air).</w:t>
      </w:r>
    </w:p>
    <w:p w14:paraId="15B2614F" w14:textId="235DD562" w:rsidR="00292479" w:rsidRDefault="00A3226E" w:rsidP="00292479">
      <w:pPr>
        <w:pStyle w:val="Heading2"/>
      </w:pPr>
      <w:bookmarkStart w:id="27" w:name="_Toc526336041"/>
      <w:r>
        <w:t>Fuel Cell Sealing Assembly</w:t>
      </w:r>
      <w:r w:rsidR="00292479" w:rsidRPr="007D2E5B">
        <w:t xml:space="preserve"> </w:t>
      </w:r>
      <w:r w:rsidR="00292479">
        <w:t>S</w:t>
      </w:r>
      <w:r w:rsidR="00292479" w:rsidRPr="007D2E5B">
        <w:t>afety</w:t>
      </w:r>
      <w:bookmarkEnd w:id="27"/>
    </w:p>
    <w:p w14:paraId="475850F9" w14:textId="77777777" w:rsidR="00E9365D" w:rsidRDefault="00066B5D" w:rsidP="00F5520D">
      <w:r>
        <w:t xml:space="preserve">The solid oxide fuel assembly is comprised of a commercial ceramic anode, cathode, and electrolyte bonded together. </w:t>
      </w:r>
      <w:r w:rsidR="00B50E90">
        <w:t xml:space="preserve">This is then bonded to a stainless steel plate with keraglass tape to separate the fuel and oxygen gases. The </w:t>
      </w:r>
      <w:r w:rsidR="000144D3">
        <w:t>steel plate and fuel cell is sandwiched between two other stainless plates to collect the current as well as provide a airway to flow the gases over the anode and cathode</w:t>
      </w:r>
      <w:r w:rsidR="00E9365D">
        <w:t>. This sealing is performed by compressing thermiculite gaskets to 10 MPa at room temperature.</w:t>
      </w:r>
    </w:p>
    <w:p w14:paraId="61CFD0BD" w14:textId="4701EB07" w:rsidR="00066B5D" w:rsidRDefault="00E9365D" w:rsidP="00F5520D">
      <w:pPr>
        <w:ind w:firstLine="0"/>
      </w:pPr>
      <w:r>
        <w:t xml:space="preserve">The fuel cell assembly apparatus poses the following safety issues: </w:t>
      </w:r>
    </w:p>
    <w:p w14:paraId="6EC21941" w14:textId="77777777" w:rsidR="00E9365D" w:rsidRDefault="00E9365D" w:rsidP="00F5520D">
      <w:pPr>
        <w:pStyle w:val="ListParagraph"/>
        <w:numPr>
          <w:ilvl w:val="0"/>
          <w:numId w:val="55"/>
        </w:numPr>
      </w:pPr>
      <w:r>
        <w:t>The keraglass could fail or not seal or the fuel cell develops a crack during standard operation causing the fuel and oxygen gases come into direct contact at high temperature and pressures resulting in direct combustion and increased furnace temperatures.</w:t>
      </w:r>
    </w:p>
    <w:p w14:paraId="380B6719" w14:textId="1033F164" w:rsidR="00E9365D" w:rsidRDefault="00E9365D" w:rsidP="00F5520D">
      <w:pPr>
        <w:pStyle w:val="ListParagraph"/>
        <w:numPr>
          <w:ilvl w:val="0"/>
          <w:numId w:val="55"/>
        </w:numPr>
      </w:pPr>
      <w:r>
        <w:t>The t</w:t>
      </w:r>
      <w:r w:rsidR="00F23852">
        <w:t>h</w:t>
      </w:r>
      <w:r>
        <w:t>ermicullite gaskets could fail or not seal causing oxygen and/or fuel gases to leave the fuel cell assembly which could result in direct combustion or furnace degradation.</w:t>
      </w:r>
    </w:p>
    <w:p w14:paraId="33C04FFD" w14:textId="7A0D9936" w:rsidR="007D736B" w:rsidRDefault="007D736B" w:rsidP="00F5520D">
      <w:pPr>
        <w:pStyle w:val="ListParagraph"/>
        <w:numPr>
          <w:ilvl w:val="0"/>
          <w:numId w:val="55"/>
        </w:numPr>
      </w:pPr>
      <w:r>
        <w:t>Increased pressure from a leak could cause one of the rupture disks to break releasing gases into the lab.</w:t>
      </w:r>
    </w:p>
    <w:p w14:paraId="574D37C3" w14:textId="6BA20975" w:rsidR="00E9365D" w:rsidRDefault="00E9365D" w:rsidP="00F5520D">
      <w:pPr>
        <w:ind w:firstLine="0"/>
      </w:pPr>
      <w:r>
        <w:t xml:space="preserve">The fuel cell assembly apparatus </w:t>
      </w:r>
      <w:r w:rsidR="00F23852">
        <w:t>issues have been mitigated in the following ways:</w:t>
      </w:r>
    </w:p>
    <w:p w14:paraId="775E1DA8" w14:textId="642DD0FC" w:rsidR="00F23852" w:rsidRDefault="00F23852" w:rsidP="00F5520D">
      <w:pPr>
        <w:pStyle w:val="ListParagraph"/>
        <w:numPr>
          <w:ilvl w:val="0"/>
          <w:numId w:val="56"/>
        </w:numPr>
      </w:pPr>
      <w:r>
        <w:t>In the event of the keraglass seal failing or the fuel cell breaking, the fuel and oxygen gases would come into direct contact resulting in loss of electrical power generation and increased furnace temperatures. In the even this occurs the computer controls have been established to crash the experiment and flush argon through both the fuel and oxygen lines to stop the direct combustion and prevent furnace damage. This can happen in under a minute at 10 slpm of argon gas which is fast enough to prevent furnace heating to 1300</w:t>
      </w:r>
      <w:r>
        <w:rPr>
          <w:rFonts w:cs="Times New Roman"/>
        </w:rPr>
        <w:t>⁰</w:t>
      </w:r>
      <w:r>
        <w:t>C.</w:t>
      </w:r>
    </w:p>
    <w:p w14:paraId="4CB74F8E" w14:textId="16A5BFB3" w:rsidR="00F23852" w:rsidRDefault="00F23852" w:rsidP="00F5520D">
      <w:pPr>
        <w:pStyle w:val="ListParagraph"/>
        <w:numPr>
          <w:ilvl w:val="0"/>
          <w:numId w:val="56"/>
        </w:numPr>
      </w:pPr>
      <w:r>
        <w:t xml:space="preserve">In the event of the thermicullite seals failing, fuel gas and/or oxygen gas at elevated temperatures and pressures would leak into the furnace chamber which could result in direct combustion or furnace damage. Thus argon/nitrogen gas is purged at 150 psig around the fuel cell assembly to prevent the oxygen/fuel gases from accumulating to cause direct combustion and furnace damage. In addition, in the event of lost electrical power generation, the computer program is designed to turn off and purge the oxygen and fuel lines with argon gas to prevent/exhaust direct combustion. </w:t>
      </w:r>
    </w:p>
    <w:p w14:paraId="6FB7F796" w14:textId="3A8386B2" w:rsidR="007D736B" w:rsidRPr="009F4C74" w:rsidRDefault="007D736B" w:rsidP="00F5520D">
      <w:pPr>
        <w:pStyle w:val="ListParagraph"/>
        <w:numPr>
          <w:ilvl w:val="0"/>
          <w:numId w:val="56"/>
        </w:numPr>
      </w:pPr>
      <w:r w:rsidRPr="007D736B">
        <w:t>The increased pressure (resulting from increased temperature) within the POCET, may rupture the 165 psig rupture disk, potentially releasing combusting fuel and oxidizing gas to the building’s hazardous exhaust system. Upon purging, the maximum quantity of fuel gas occupying the supply tubing is 0.285 L, or 0.02 grams hydrogen. Assuming hydrogen’s lower heating value (water will be converted to vapor only), the remaining fuel will contribute 2.8 kJ (669 cal) energy to the hazardous exhaust system, insufficient energy to initiate a building material fire, particularly if this energy is dispersed. Hazardous exhaust ductwork is steel and not subject to combustion at low energies. Acoustic ceiling tiles (Hytone ™ Fissuretone II) are constructed from wet formed mineral fiber and also not subject to combustion at low energies.</w:t>
      </w:r>
    </w:p>
    <w:p w14:paraId="72949B1C" w14:textId="77777777" w:rsidR="00292AE3" w:rsidRDefault="00292AE3" w:rsidP="00292AE3">
      <w:pPr>
        <w:pStyle w:val="Heading2"/>
      </w:pPr>
      <w:bookmarkStart w:id="28" w:name="_Toc526336042"/>
      <w:r w:rsidRPr="007101E5">
        <w:t>Fideris</w:t>
      </w:r>
      <w:r w:rsidDel="00BF0136">
        <w:t xml:space="preserve"> </w:t>
      </w:r>
      <w:r>
        <w:t>Equipment Rack</w:t>
      </w:r>
      <w:bookmarkEnd w:id="28"/>
    </w:p>
    <w:p w14:paraId="63B4E59E" w14:textId="6E41A054" w:rsidR="0040174F" w:rsidRDefault="0040174F" w:rsidP="00F5520D">
      <w:r>
        <w:t xml:space="preserve">The </w:t>
      </w:r>
      <w:r w:rsidR="00292AE3">
        <w:t xml:space="preserve">Fideris equipment </w:t>
      </w:r>
      <w:r>
        <w:t>stand comprises of multiple gas flow controllers, temperature controllers,</w:t>
      </w:r>
      <w:r w:rsidR="00292AE3">
        <w:t xml:space="preserve"> pressure controller, liquid delivery system (pressurized)</w:t>
      </w:r>
      <w:r>
        <w:t xml:space="preserve"> and a power </w:t>
      </w:r>
      <w:r w:rsidR="00292AE3">
        <w:t>load bank</w:t>
      </w:r>
      <w:r>
        <w:t xml:space="preserve"> connected the experiment controlling computer. </w:t>
      </w:r>
      <w:r w:rsidR="00292AE3">
        <w:t>The components of the</w:t>
      </w:r>
      <w:r>
        <w:t xml:space="preserve"> stand and its accompanying software was provided by Fideris Tessol.</w:t>
      </w:r>
    </w:p>
    <w:p w14:paraId="6D64C3EB" w14:textId="3F25191D" w:rsidR="00CA7EE9" w:rsidRDefault="00CA7EE9" w:rsidP="00F5520D">
      <w:pPr>
        <w:ind w:firstLine="0"/>
      </w:pPr>
      <w:r>
        <w:t>The Fideris equipment rack poses the following safety issues”</w:t>
      </w:r>
    </w:p>
    <w:p w14:paraId="0D4146B4" w14:textId="53CFD5F8" w:rsidR="00CA7EE9" w:rsidRDefault="00CA7EE9" w:rsidP="00F5520D">
      <w:pPr>
        <w:pStyle w:val="ListParagraph"/>
        <w:numPr>
          <w:ilvl w:val="0"/>
          <w:numId w:val="57"/>
        </w:numPr>
      </w:pPr>
      <w:r>
        <w:t>One or more of the gas delivery flow controllers could fail preventing the nominal operation of the POCET.</w:t>
      </w:r>
    </w:p>
    <w:p w14:paraId="67505DF6" w14:textId="7C2A7BFC" w:rsidR="00CA7EE9" w:rsidRDefault="00CA7EE9" w:rsidP="00F5520D">
      <w:pPr>
        <w:pStyle w:val="ListParagraph"/>
        <w:numPr>
          <w:ilvl w:val="0"/>
          <w:numId w:val="57"/>
        </w:numPr>
      </w:pPr>
      <w:r>
        <w:t>The furnace temperature controller could fail preventing the furnace from heating and lose of experimental run.</w:t>
      </w:r>
    </w:p>
    <w:p w14:paraId="04E3632B" w14:textId="25EC3926" w:rsidR="00CA7EE9" w:rsidRDefault="00416B31" w:rsidP="00F5520D">
      <w:pPr>
        <w:pStyle w:val="ListParagraph"/>
        <w:numPr>
          <w:ilvl w:val="0"/>
          <w:numId w:val="57"/>
        </w:numPr>
      </w:pPr>
      <w:r>
        <w:t>The 1kW load bank could fail resulting in up to 1kW of electrical energy being routed to the rest of the POCET equipment connected to the load bank</w:t>
      </w:r>
      <w:r w:rsidR="00C017EC">
        <w:t xml:space="preserve"> leading to dangerous work conditions</w:t>
      </w:r>
      <w:r>
        <w:t>.</w:t>
      </w:r>
    </w:p>
    <w:p w14:paraId="3551DADF" w14:textId="040B0D25" w:rsidR="00416B31" w:rsidRDefault="00416B31" w:rsidP="00F5520D">
      <w:pPr>
        <w:pStyle w:val="ListParagraph"/>
        <w:numPr>
          <w:ilvl w:val="0"/>
          <w:numId w:val="57"/>
        </w:numPr>
      </w:pPr>
      <w:r>
        <w:t>The liquid delivery controller could fail preventing the humidity from being added to the gas line.</w:t>
      </w:r>
    </w:p>
    <w:p w14:paraId="3704021C" w14:textId="1AA37987" w:rsidR="00416B31" w:rsidRDefault="00416B31" w:rsidP="00F5520D">
      <w:pPr>
        <w:ind w:firstLine="0"/>
      </w:pPr>
      <w:r>
        <w:t>The Fideris equipment rack issues have been mitigated in the following ways:</w:t>
      </w:r>
    </w:p>
    <w:p w14:paraId="0988212E" w14:textId="77777777" w:rsidR="004169B5" w:rsidRDefault="00416B31" w:rsidP="00F5520D">
      <w:pPr>
        <w:pStyle w:val="ListParagraph"/>
        <w:numPr>
          <w:ilvl w:val="0"/>
          <w:numId w:val="58"/>
        </w:numPr>
      </w:pPr>
      <w:r>
        <w:t>If one of the gas lines read a pressure below the experimental conditions, the program will stop and purge</w:t>
      </w:r>
      <w:r w:rsidR="004169B5">
        <w:t xml:space="preserve"> the oxygen and fuel lines with argon gas. Low pressure lines do not constitute a safety issue for the POCET, but may damage the fuel cell which may need to be replaced.</w:t>
      </w:r>
    </w:p>
    <w:p w14:paraId="0C79E83E" w14:textId="1DFA4360" w:rsidR="00416B31" w:rsidRDefault="004169B5" w:rsidP="00F5520D">
      <w:pPr>
        <w:pStyle w:val="ListParagraph"/>
        <w:numPr>
          <w:ilvl w:val="0"/>
          <w:numId w:val="58"/>
        </w:numPr>
      </w:pPr>
      <w:r>
        <w:t xml:space="preserve">If the furnace controller fails, no power will be supplied to the furnace elements and the furnace will cool to room temperature without control at a maximum rate of 100 </w:t>
      </w:r>
      <w:r w:rsidR="00C017EC">
        <w:rPr>
          <w:rFonts w:cs="Times New Roman"/>
        </w:rPr>
        <w:t>⁰</w:t>
      </w:r>
      <w:r w:rsidR="00C017EC">
        <w:t xml:space="preserve">C per hour. The furnace cooling faster than 2 </w:t>
      </w:r>
      <w:r w:rsidR="00C017EC">
        <w:rPr>
          <w:rFonts w:cs="Times New Roman"/>
        </w:rPr>
        <w:t>⁰</w:t>
      </w:r>
      <w:r w:rsidR="00C017EC">
        <w:t>C per min could cause the fuel to break and need to be replaced prior to another experiment, but the metal assembly and furnace can handle this drastic temperature change without ill effects.</w:t>
      </w:r>
    </w:p>
    <w:p w14:paraId="4AFE48F3" w14:textId="77777777" w:rsidR="00C017EC" w:rsidRDefault="00C017EC" w:rsidP="00F5520D">
      <w:pPr>
        <w:pStyle w:val="ListParagraph"/>
        <w:numPr>
          <w:ilvl w:val="0"/>
          <w:numId w:val="58"/>
        </w:numPr>
      </w:pPr>
      <w:r>
        <w:t>Due to high power loads up to 1000W of electrical energy being generated all components of the POCET stand including the furnace gas delivery, gas exhaust, and all Fideris equipment modules have been grounded to the laboratory’s building earth ground to prevent the buildup of electricity on the components which could be transferred to a researcher during an experiment.</w:t>
      </w:r>
    </w:p>
    <w:p w14:paraId="7D8765F8" w14:textId="44537FE7" w:rsidR="0040174F" w:rsidRPr="009F4C74" w:rsidRDefault="00C017EC" w:rsidP="00F5520D">
      <w:pPr>
        <w:pStyle w:val="ListParagraph"/>
        <w:numPr>
          <w:ilvl w:val="0"/>
          <w:numId w:val="58"/>
        </w:numPr>
      </w:pPr>
      <w:r>
        <w:t xml:space="preserve">If the liquid controller fails, no water vapor will be injected into the vapor phase during an electrolyzer operation, then no output power would be generated. As such, the computer software would then turn off the experiment and cool the furnace while purging the gas lines with argon gas. </w:t>
      </w:r>
    </w:p>
    <w:p w14:paraId="42414DAC" w14:textId="66B0B9F0" w:rsidR="00A3226E" w:rsidRDefault="00416B31" w:rsidP="00A3226E">
      <w:pPr>
        <w:pStyle w:val="Heading2"/>
      </w:pPr>
      <w:bookmarkStart w:id="29" w:name="_Toc526336043"/>
      <w:r>
        <w:t>Furnace</w:t>
      </w:r>
      <w:r w:rsidR="00C20558">
        <w:t xml:space="preserve"> </w:t>
      </w:r>
      <w:r w:rsidR="00A3226E">
        <w:t>S</w:t>
      </w:r>
      <w:r w:rsidR="00A3226E" w:rsidRPr="007D2E5B">
        <w:t>afety</w:t>
      </w:r>
      <w:bookmarkEnd w:id="29"/>
    </w:p>
    <w:p w14:paraId="74B6B03B" w14:textId="3BC1195E" w:rsidR="00C017EC" w:rsidRDefault="00EC3F01" w:rsidP="00F5520D">
      <w:r>
        <w:t xml:space="preserve">A 6kW furnace is placed inside the POCET stand to generate the 1000+ </w:t>
      </w:r>
      <w:r>
        <w:rPr>
          <w:rFonts w:cs="Times New Roman"/>
        </w:rPr>
        <w:t>⁰</w:t>
      </w:r>
      <w:r>
        <w:t>C temperatures needed for the fuel cell to generate measureable quantities of electrical power.</w:t>
      </w:r>
      <w:r w:rsidR="007C1F93">
        <w:t xml:space="preserve"> The Engineering Teaching and Research Laboratory (ETRL) building is equipped with fire sprinklers. In the event of a fire, the fusible link melts/distorts actuating the sprinkler. Only those sprinklers with fusible links affected by the fire will actuate. Similarly, additional sprinklers will engage if the fire spreads, until sufficient water is applied to extinguish the fire.</w:t>
      </w:r>
    </w:p>
    <w:p w14:paraId="3B88B3A2" w14:textId="5305C69B" w:rsidR="00EC3F01" w:rsidRDefault="00EC3F01" w:rsidP="00F5520D">
      <w:pPr>
        <w:ind w:firstLine="0"/>
      </w:pPr>
      <w:r>
        <w:t>The furnace poses the following safety issues:</w:t>
      </w:r>
    </w:p>
    <w:p w14:paraId="1FA1164E" w14:textId="31AAAF83" w:rsidR="00EC3F01" w:rsidRDefault="00EC3F01" w:rsidP="00F5520D">
      <w:pPr>
        <w:pStyle w:val="ListParagraph"/>
        <w:numPr>
          <w:ilvl w:val="0"/>
          <w:numId w:val="61"/>
        </w:numPr>
      </w:pPr>
      <w:r>
        <w:t>One of the heating elements could fail at elevated temperatures.</w:t>
      </w:r>
    </w:p>
    <w:p w14:paraId="0CF35E3F" w14:textId="71B2F39E" w:rsidR="00EC3F01" w:rsidRDefault="00EC3F01" w:rsidP="00F5520D">
      <w:pPr>
        <w:ind w:firstLine="0"/>
      </w:pPr>
      <w:r>
        <w:t>The furnace issues have been mitigated in the following ways:</w:t>
      </w:r>
    </w:p>
    <w:p w14:paraId="09DB6F16" w14:textId="54A32910" w:rsidR="00A3226E" w:rsidRDefault="00EC3F01" w:rsidP="00F5520D">
      <w:pPr>
        <w:pStyle w:val="ListParagraph"/>
        <w:numPr>
          <w:ilvl w:val="0"/>
          <w:numId w:val="60"/>
        </w:numPr>
      </w:pPr>
      <w:r>
        <w:t>In the event of the furnace losing power or the ability to maintain the experimental temperature, the furnace will cool to room temperature, faster than programmed, but not faster than manufactured. Thus the furnace cooling unexpectedly poses no risk to the furnace or the metal fuel assembly. However, the brittle fuel cell may crack under the faster cooling, but can be replaced prior to another experiment.</w:t>
      </w:r>
    </w:p>
    <w:p w14:paraId="3FEF502C" w14:textId="5F16FEE0" w:rsidR="00C017EC" w:rsidRDefault="00C017EC">
      <w:pPr>
        <w:pStyle w:val="Heading2"/>
      </w:pPr>
      <w:bookmarkStart w:id="30" w:name="_Toc526336044"/>
      <w:r>
        <w:t>Laboratory Power Safety</w:t>
      </w:r>
      <w:bookmarkEnd w:id="30"/>
    </w:p>
    <w:p w14:paraId="5D96AFE4" w14:textId="575BFC06" w:rsidR="00C017EC" w:rsidRDefault="00F85874" w:rsidP="00F5520D">
      <w:pPr>
        <w:ind w:firstLine="576"/>
      </w:pPr>
      <w:r>
        <w:t>The POCET stand requires external laboratory building power to operate and in the event of an unscheduled power out could damage some of the equipment.</w:t>
      </w:r>
    </w:p>
    <w:p w14:paraId="7EE0523C" w14:textId="1C4A025A" w:rsidR="00F85874" w:rsidRDefault="00F85874" w:rsidP="00F5520D">
      <w:pPr>
        <w:ind w:firstLine="576"/>
      </w:pPr>
      <w:r>
        <w:t>The furnace is not supplied with an uninterrupted backup supply (UPS) so it will cool when power is lost, but will not damage the furnace as it was intended to cool without supplied power. The fideris equipment stand and modules are supplied with an UPS power that has sufficient power to operate for a minimum of 6 hours which is sufficient to safety stop the experiment and gas delivery and allow the apparatus to cool down. The exhaust blower is also supplied with an UPS so any leaking gases will not accumulate inside the lab during a power outage.</w:t>
      </w:r>
    </w:p>
    <w:p w14:paraId="6A66B273" w14:textId="24C157BD" w:rsidR="00464215" w:rsidRDefault="00BF0136" w:rsidP="000A31F8">
      <w:pPr>
        <w:pStyle w:val="Heading11"/>
      </w:pPr>
      <w:bookmarkStart w:id="31" w:name="_Toc526261600"/>
      <w:bookmarkStart w:id="32" w:name="_Toc526335898"/>
      <w:bookmarkStart w:id="33" w:name="_Toc526335948"/>
      <w:bookmarkStart w:id="34" w:name="_Toc526335998"/>
      <w:bookmarkStart w:id="35" w:name="_Toc526336048"/>
      <w:bookmarkStart w:id="36" w:name="_Toc526261601"/>
      <w:bookmarkStart w:id="37" w:name="_Toc526335899"/>
      <w:bookmarkStart w:id="38" w:name="_Toc526335949"/>
      <w:bookmarkStart w:id="39" w:name="_Toc526335999"/>
      <w:bookmarkStart w:id="40" w:name="_Toc526336049"/>
      <w:bookmarkStart w:id="41" w:name="_Toc526336050"/>
      <w:bookmarkStart w:id="42" w:name="_Toc513568095"/>
      <w:bookmarkEnd w:id="22"/>
      <w:bookmarkEnd w:id="31"/>
      <w:bookmarkEnd w:id="32"/>
      <w:bookmarkEnd w:id="33"/>
      <w:bookmarkEnd w:id="34"/>
      <w:bookmarkEnd w:id="35"/>
      <w:bookmarkEnd w:id="36"/>
      <w:bookmarkEnd w:id="37"/>
      <w:bookmarkEnd w:id="38"/>
      <w:bookmarkEnd w:id="39"/>
      <w:bookmarkEnd w:id="40"/>
      <w:r>
        <w:t>Description of the POCET Equipment</w:t>
      </w:r>
      <w:bookmarkEnd w:id="41"/>
      <w:bookmarkEnd w:id="42"/>
    </w:p>
    <w:p w14:paraId="1205F3E9" w14:textId="284FBAFD" w:rsidR="0033336A" w:rsidRPr="009F4C74" w:rsidRDefault="000144D3" w:rsidP="00F5520D">
      <w:r>
        <w:t xml:space="preserve">The following are </w:t>
      </w:r>
      <w:r w:rsidR="00BF0136">
        <w:t>descriptions of the various components in the POCET.</w:t>
      </w:r>
      <w:r>
        <w:t xml:space="preserve"> </w:t>
      </w:r>
    </w:p>
    <w:p w14:paraId="22C1818E" w14:textId="38C8DE97" w:rsidR="00BF0136" w:rsidRDefault="00BF0136" w:rsidP="007101E5">
      <w:pPr>
        <w:pStyle w:val="Heading2"/>
      </w:pPr>
      <w:bookmarkStart w:id="43" w:name="_Toc526336051"/>
      <w:r w:rsidRPr="007101E5">
        <w:t>Fideris</w:t>
      </w:r>
      <w:r w:rsidDel="00BF0136">
        <w:t xml:space="preserve"> </w:t>
      </w:r>
      <w:r>
        <w:t>Equipment Rack</w:t>
      </w:r>
      <w:bookmarkEnd w:id="43"/>
    </w:p>
    <w:p w14:paraId="747BA0C8" w14:textId="31DC319C" w:rsidR="00BF0136" w:rsidRPr="007101E5" w:rsidRDefault="00BF0136" w:rsidP="00BF0136">
      <w:pPr>
        <w:ind w:firstLine="0"/>
        <w:rPr>
          <w:rFonts w:cs="Times New Roman"/>
          <w:szCs w:val="24"/>
        </w:rPr>
      </w:pPr>
      <w:r w:rsidRPr="007101E5">
        <w:rPr>
          <w:rFonts w:cs="Times New Roman"/>
          <w:szCs w:val="24"/>
        </w:rPr>
        <w:t xml:space="preserve">All equipment contained in this rack controls and monitors temperature and flow conditions of the experiment, which the user controls through the Fideris Test Suite Software.  A brief description of each component and its location is listed below.  </w:t>
      </w:r>
    </w:p>
    <w:p w14:paraId="0D1014B6" w14:textId="6C275636" w:rsidR="00BF0136" w:rsidRPr="009F4C74" w:rsidRDefault="00BF0136" w:rsidP="00F5520D">
      <w:pPr>
        <w:ind w:firstLine="0"/>
        <w:rPr>
          <w:rFonts w:cs="Times New Roman"/>
          <w:szCs w:val="24"/>
        </w:rPr>
      </w:pPr>
      <w:r w:rsidRPr="007101E5">
        <w:rPr>
          <w:rFonts w:cs="Times New Roman"/>
          <w:szCs w:val="24"/>
        </w:rPr>
        <w:t xml:space="preserve">At the top of the rack are two auxiliary power units (APUs). The power cord from the wall is first connected to the APUs, and then from the APUs to the rest of the equipment in the rack.  In case of power outage, the APUs will continue to supply power for up to 40 minutes, allowing the user to properly shut down all equipment.  </w:t>
      </w:r>
    </w:p>
    <w:p w14:paraId="6AD40171" w14:textId="2F7332E6" w:rsidR="00BF0136" w:rsidRDefault="00BF0136">
      <w:pPr>
        <w:pStyle w:val="Heading2"/>
      </w:pPr>
      <w:bookmarkStart w:id="44" w:name="_Toc526336052"/>
      <w:r w:rsidRPr="00BF0136">
        <w:t>Delivery Module with Purge (Hydrogen)</w:t>
      </w:r>
      <w:bookmarkEnd w:id="44"/>
    </w:p>
    <w:p w14:paraId="74E3194E" w14:textId="5A0E24D5" w:rsidR="00BF0136" w:rsidRPr="009F4C74" w:rsidRDefault="00BF0136" w:rsidP="00F5520D">
      <w:pPr>
        <w:ind w:firstLine="0"/>
        <w:rPr>
          <w:rFonts w:cs="Times New Roman"/>
          <w:szCs w:val="24"/>
        </w:rPr>
      </w:pPr>
      <w:r w:rsidRPr="007101E5">
        <w:rPr>
          <w:rFonts w:cs="Times New Roman"/>
          <w:szCs w:val="24"/>
        </w:rPr>
        <w:t>This unit is located directly below the APUs, labeled H2.  This module controls Hydrogen flow rates using Bronkhorst EL-FLOW mass flow controllers.  If the system loses power or if the user disables the flow using either the computer interface or Emergency Stop, this module has a fail-safe mechanism that will purge all hydrogen lines with inert gas. All Delivery Modules will automatically stop the flow of gasses into the unit in the event of a power outage</w:t>
      </w:r>
    </w:p>
    <w:p w14:paraId="09323BEB" w14:textId="0EDA23FD" w:rsidR="00BF0136" w:rsidRDefault="00BF0136" w:rsidP="007101E5">
      <w:pPr>
        <w:pStyle w:val="Heading2"/>
      </w:pPr>
      <w:bookmarkStart w:id="45" w:name="_Toc526336053"/>
      <w:r>
        <w:t>Delivery Module (CO/CO</w:t>
      </w:r>
      <w:r>
        <w:rPr>
          <w:vertAlign w:val="subscript"/>
        </w:rPr>
        <w:t>2</w:t>
      </w:r>
      <w:r>
        <w:t>)</w:t>
      </w:r>
      <w:bookmarkEnd w:id="45"/>
    </w:p>
    <w:p w14:paraId="7C025C14" w14:textId="70C7AFAD" w:rsidR="00BF0136" w:rsidRPr="009F4C74" w:rsidRDefault="00BF0136" w:rsidP="00F5520D">
      <w:pPr>
        <w:ind w:firstLine="0"/>
        <w:rPr>
          <w:rFonts w:cs="Times New Roman"/>
          <w:szCs w:val="24"/>
        </w:rPr>
      </w:pPr>
      <w:r w:rsidRPr="007101E5">
        <w:rPr>
          <w:rFonts w:cs="Times New Roman"/>
          <w:szCs w:val="24"/>
        </w:rPr>
        <w:t xml:space="preserve">Second from the top is another gas Delivery Module that controls mixing of gasses.  It will blend CO and C02 at a maximum flow rate of 0.1 slpm (standard liters per minute.)  It is currently not in use, but will possibly be used in later phases of the experiment.  When this happens, the SOP will be updated. </w:t>
      </w:r>
    </w:p>
    <w:p w14:paraId="53FC386E" w14:textId="2CDAB826" w:rsidR="00BF0136" w:rsidRDefault="00BF0136">
      <w:pPr>
        <w:pStyle w:val="Heading2"/>
      </w:pPr>
      <w:bookmarkStart w:id="46" w:name="_Toc526336054"/>
      <w:r>
        <w:t xml:space="preserve">Delivery </w:t>
      </w:r>
      <w:r w:rsidR="00592E48">
        <w:t>Module with Purge (Oxygen)</w:t>
      </w:r>
      <w:bookmarkEnd w:id="46"/>
    </w:p>
    <w:p w14:paraId="1B71F477" w14:textId="49C0E005" w:rsidR="00BF0136" w:rsidRPr="009F4C74" w:rsidRDefault="00BF0136" w:rsidP="00F5520D">
      <w:pPr>
        <w:ind w:firstLine="0"/>
        <w:rPr>
          <w:rFonts w:cs="Times New Roman"/>
          <w:szCs w:val="24"/>
        </w:rPr>
      </w:pPr>
      <w:r w:rsidRPr="007101E5">
        <w:rPr>
          <w:rFonts w:cs="Times New Roman"/>
          <w:szCs w:val="24"/>
        </w:rPr>
        <w:t xml:space="preserve">Third from the top is the Oxygen flow controller, labeled O2.  It is identical in operation to the Hydrogen Delivery Module, but it has been upgraded to accommodate flow rates up to 10 slpm.  It may also be used with standard air, but a calibration constant would need be inserted in the Fideris Test Suite software.  </w:t>
      </w:r>
    </w:p>
    <w:p w14:paraId="1AF7AC87" w14:textId="7BBD3AD9" w:rsidR="00BF0136" w:rsidRDefault="00592E48" w:rsidP="007101E5">
      <w:pPr>
        <w:pStyle w:val="Heading2"/>
      </w:pPr>
      <w:bookmarkStart w:id="47" w:name="_Toc526336055"/>
      <w:r>
        <w:t>Delivery Module with Purge (Nitrogen)</w:t>
      </w:r>
      <w:bookmarkEnd w:id="47"/>
    </w:p>
    <w:p w14:paraId="74C95426" w14:textId="5F43AEBB" w:rsidR="00592E48" w:rsidRPr="009F4C74" w:rsidRDefault="00592E48" w:rsidP="00F5520D">
      <w:pPr>
        <w:ind w:firstLine="0"/>
        <w:rPr>
          <w:rFonts w:cs="Times New Roman"/>
          <w:szCs w:val="24"/>
        </w:rPr>
      </w:pPr>
      <w:r w:rsidRPr="007101E5">
        <w:rPr>
          <w:rFonts w:cs="Times New Roman"/>
          <w:szCs w:val="24"/>
        </w:rPr>
        <w:t xml:space="preserve">Fourth from the top is the Nitrogen Delivery Module.  The normal operation provides up to 10 slpm, but it has been upgraded to accommodate gas flow rates of up to 135 slpm if the user chooses to upgrade the mass flow controller at a later time.  </w:t>
      </w:r>
    </w:p>
    <w:p w14:paraId="33B3D15C" w14:textId="58F8C557" w:rsidR="00BF0136" w:rsidRDefault="00592E48" w:rsidP="007101E5">
      <w:pPr>
        <w:pStyle w:val="Heading2"/>
      </w:pPr>
      <w:bookmarkStart w:id="48" w:name="_Toc526336056"/>
      <w:r>
        <w:t>Emergency Stop and Power Supply</w:t>
      </w:r>
      <w:bookmarkEnd w:id="48"/>
    </w:p>
    <w:p w14:paraId="2C53D617" w14:textId="0F5E40C7" w:rsidR="00592E48" w:rsidRPr="009F4C74" w:rsidRDefault="00592E48" w:rsidP="00F5520D">
      <w:pPr>
        <w:ind w:firstLine="0"/>
        <w:rPr>
          <w:rFonts w:cs="Times New Roman"/>
          <w:szCs w:val="24"/>
        </w:rPr>
      </w:pPr>
      <w:r w:rsidRPr="007101E5">
        <w:rPr>
          <w:rFonts w:cs="Times New Roman"/>
          <w:szCs w:val="24"/>
        </w:rPr>
        <w:t xml:space="preserve">Fifth from the top is the Emergency Stop/Power Supply.  This must be turned on before the rest of the unit can be powered on.  Pushing the red stop button on the right hand side will shut down the operation and all gas flows.  </w:t>
      </w:r>
    </w:p>
    <w:p w14:paraId="306F4C24" w14:textId="6C6DA89E" w:rsidR="00BF0136" w:rsidRDefault="00592E48" w:rsidP="007101E5">
      <w:pPr>
        <w:pStyle w:val="Heading2"/>
      </w:pPr>
      <w:bookmarkStart w:id="49" w:name="_Toc526336057"/>
      <w:r>
        <w:t>1kW Electric Load Bank</w:t>
      </w:r>
      <w:bookmarkEnd w:id="49"/>
    </w:p>
    <w:p w14:paraId="01AF16D4" w14:textId="3B2B521D" w:rsidR="00592E48" w:rsidRPr="009F4C74" w:rsidRDefault="00592E48" w:rsidP="00F5520D">
      <w:pPr>
        <w:ind w:firstLine="0"/>
        <w:rPr>
          <w:rFonts w:cs="Times New Roman"/>
          <w:szCs w:val="24"/>
        </w:rPr>
      </w:pPr>
      <w:r w:rsidRPr="007101E5">
        <w:rPr>
          <w:rFonts w:cs="Times New Roman"/>
          <w:szCs w:val="24"/>
        </w:rPr>
        <w:t>Sixth from the top is the Electronic Load Bank.  This module monitors the electric loads generated by the fuel cell.  It has 10 voltage inputs for monitoring cell voltage.  It can monitor up to 55V and 200A.  It also monitors stack voltage using the large brass positive and large gray negative terminals on the back, and is equipped with a 250A current shunt.  Voltage accuracy is +/- 0.1%.  Current accuracy is +/- 0.15%.   High temperature voltage and power cables that connect the unit have been assembled by us.</w:t>
      </w:r>
    </w:p>
    <w:p w14:paraId="37F95342" w14:textId="4AECFC73" w:rsidR="00592E48" w:rsidRDefault="00592E48" w:rsidP="007101E5">
      <w:pPr>
        <w:pStyle w:val="Heading2"/>
      </w:pPr>
      <w:bookmarkStart w:id="50" w:name="_Toc526336058"/>
      <w:r>
        <w:t>Temperature Controller</w:t>
      </w:r>
      <w:bookmarkEnd w:id="50"/>
    </w:p>
    <w:p w14:paraId="6208655D" w14:textId="41D96710" w:rsidR="00592E48" w:rsidRPr="009F4C74" w:rsidRDefault="00592E48" w:rsidP="00F5520D">
      <w:pPr>
        <w:ind w:firstLine="0"/>
        <w:rPr>
          <w:rFonts w:cs="Times New Roman"/>
          <w:szCs w:val="24"/>
        </w:rPr>
      </w:pPr>
      <w:r w:rsidRPr="007101E5">
        <w:rPr>
          <w:rFonts w:cs="Times New Roman"/>
          <w:szCs w:val="24"/>
        </w:rPr>
        <w:t>Seventh from the top is the 6kW temperature controller.  It powers and controls the temperature of the furnace and protects it from overheating.  In addition, it displays temperature readings of thermocouples placed inside of the furnace, the Humidifier Assembly (see 5.3.2) and includes four temperature monitoring channels for the thermocouples placed by the user.</w:t>
      </w:r>
    </w:p>
    <w:p w14:paraId="45800C59" w14:textId="3DBB9FDD" w:rsidR="00592E48" w:rsidRDefault="00592E48" w:rsidP="007101E5">
      <w:pPr>
        <w:pStyle w:val="Heading2"/>
      </w:pPr>
      <w:bookmarkStart w:id="51" w:name="_Toc526336059"/>
      <w:r>
        <w:t>Pressure Control Module</w:t>
      </w:r>
      <w:bookmarkEnd w:id="51"/>
    </w:p>
    <w:p w14:paraId="2B77EB98" w14:textId="0B3A18FE" w:rsidR="00592E48" w:rsidRPr="009F4C74" w:rsidRDefault="00592E48" w:rsidP="00F5520D">
      <w:pPr>
        <w:ind w:firstLine="0"/>
        <w:rPr>
          <w:rFonts w:cs="Times New Roman"/>
          <w:szCs w:val="24"/>
        </w:rPr>
      </w:pPr>
      <w:r w:rsidRPr="007101E5">
        <w:rPr>
          <w:rFonts w:cs="Times New Roman"/>
          <w:szCs w:val="24"/>
        </w:rPr>
        <w:t>Eighth from the top is the Pressure Control Module.  It uses inert gas to pressurize the furnace up to 150 psi.  It contains a mechanical failsafe mechanism to avoid going over the set pressure.  Set point, pressure and status are displayed on the front panel of the module.</w:t>
      </w:r>
    </w:p>
    <w:p w14:paraId="63111D31" w14:textId="04232328" w:rsidR="00592E48" w:rsidRDefault="00592E48" w:rsidP="007101E5">
      <w:pPr>
        <w:pStyle w:val="Heading2"/>
      </w:pPr>
      <w:r>
        <w:t xml:space="preserve"> </w:t>
      </w:r>
      <w:bookmarkStart w:id="52" w:name="_Toc526336060"/>
      <w:r>
        <w:t>Liquid Delivery Module</w:t>
      </w:r>
      <w:bookmarkEnd w:id="52"/>
    </w:p>
    <w:p w14:paraId="6363C637" w14:textId="037569FE" w:rsidR="00592E48" w:rsidRPr="009F4C74" w:rsidRDefault="00592E48" w:rsidP="00F5520D">
      <w:pPr>
        <w:ind w:firstLine="0"/>
        <w:rPr>
          <w:rFonts w:cs="Times New Roman"/>
          <w:szCs w:val="24"/>
        </w:rPr>
      </w:pPr>
      <w:r w:rsidRPr="007101E5">
        <w:rPr>
          <w:rFonts w:cs="Times New Roman"/>
          <w:szCs w:val="24"/>
        </w:rPr>
        <w:t xml:space="preserve">Ninth from the top is the Liquid Delivery Module that supplies gas to the Humidifier Assembly (see 5.3.2).  It contains a mass flow controller to provide a maximum flow of 10 grams per minute.  For best results, the liquid should be degassed and pressurized to at least 25 psi by the Liquid Pressure Delivery System (see 5.3.1j).  </w:t>
      </w:r>
    </w:p>
    <w:p w14:paraId="01B3538F" w14:textId="3618D0C1" w:rsidR="00592E48" w:rsidRDefault="00592E48" w:rsidP="007101E5">
      <w:pPr>
        <w:pStyle w:val="Heading2"/>
      </w:pPr>
      <w:r>
        <w:t xml:space="preserve"> </w:t>
      </w:r>
      <w:bookmarkStart w:id="53" w:name="_Toc526336061"/>
      <w:r>
        <w:t>Liquid Pressure Delivery System</w:t>
      </w:r>
      <w:bookmarkEnd w:id="53"/>
      <w:r>
        <w:t xml:space="preserve"> </w:t>
      </w:r>
    </w:p>
    <w:p w14:paraId="65A9A47F" w14:textId="447FC58F" w:rsidR="00592E48" w:rsidRPr="009F4C74" w:rsidRDefault="00592E48" w:rsidP="00F5520D">
      <w:pPr>
        <w:ind w:firstLine="0"/>
        <w:rPr>
          <w:rFonts w:cs="Times New Roman"/>
          <w:szCs w:val="24"/>
        </w:rPr>
      </w:pPr>
      <w:r w:rsidRPr="007101E5">
        <w:rPr>
          <w:rFonts w:cs="Times New Roman"/>
          <w:szCs w:val="24"/>
        </w:rPr>
        <w:t>Tenth from the top is the Li</w:t>
      </w:r>
      <w:r>
        <w:rPr>
          <w:rFonts w:cs="Times New Roman"/>
          <w:szCs w:val="24"/>
        </w:rPr>
        <w:t xml:space="preserve">quid Pressure Delivery System. </w:t>
      </w:r>
      <w:r w:rsidRPr="007101E5">
        <w:rPr>
          <w:rFonts w:cs="Times New Roman"/>
          <w:szCs w:val="24"/>
        </w:rPr>
        <w:t xml:space="preserve">It degasses, pressurizes and supplies a controlled flow rate of deionized water to the Liquid Delivery Module (see item 5.3.1i), and also pressurizes the water stream as specified by the operator up to a maximum of 185 psi.  </w:t>
      </w:r>
    </w:p>
    <w:p w14:paraId="307078C5" w14:textId="2EDE69AB" w:rsidR="00592E48" w:rsidRDefault="00592E48" w:rsidP="007101E5">
      <w:pPr>
        <w:pStyle w:val="Heading2"/>
      </w:pPr>
      <w:r>
        <w:t xml:space="preserve"> </w:t>
      </w:r>
      <w:bookmarkStart w:id="54" w:name="_Toc526336062"/>
      <w:r>
        <w:t>Exhaust Gas Module Controller</w:t>
      </w:r>
      <w:bookmarkEnd w:id="54"/>
    </w:p>
    <w:p w14:paraId="7D1A92A9" w14:textId="293C2D6B" w:rsidR="00592E48" w:rsidRPr="009F4C74" w:rsidRDefault="00592E48" w:rsidP="00F5520D">
      <w:pPr>
        <w:ind w:firstLine="0"/>
        <w:rPr>
          <w:rFonts w:cs="Times New Roman"/>
          <w:szCs w:val="24"/>
        </w:rPr>
      </w:pPr>
      <w:r w:rsidRPr="007101E5">
        <w:rPr>
          <w:rFonts w:cs="Times New Roman"/>
          <w:szCs w:val="24"/>
        </w:rPr>
        <w:t xml:space="preserve">Eleventh from the top is the Exhaust Gas Module Controller.  After exhaust gasses from the furnace have been cooled through the Heat Exchanger (see item 5.3.3), the Exhaust Gas Module Controller provides necessary backpressure for the system to properly operate and also monitors the pressure difference between components.  </w:t>
      </w:r>
    </w:p>
    <w:p w14:paraId="5BE8C94E" w14:textId="53529CB3" w:rsidR="00592E48" w:rsidRDefault="00592E48" w:rsidP="007101E5">
      <w:pPr>
        <w:pStyle w:val="Heading2"/>
      </w:pPr>
      <w:r>
        <w:t xml:space="preserve"> </w:t>
      </w:r>
      <w:bookmarkStart w:id="55" w:name="_Toc526336063"/>
      <w:r>
        <w:t>Exhaust Gas Module</w:t>
      </w:r>
      <w:bookmarkEnd w:id="55"/>
    </w:p>
    <w:p w14:paraId="57A2BE67" w14:textId="2F241F78" w:rsidR="00592E48" w:rsidRPr="009F4C74" w:rsidRDefault="00592E48" w:rsidP="00F5520D">
      <w:pPr>
        <w:ind w:firstLine="0"/>
        <w:rPr>
          <w:rFonts w:cs="Times New Roman"/>
          <w:szCs w:val="24"/>
        </w:rPr>
      </w:pPr>
      <w:r w:rsidRPr="007101E5">
        <w:rPr>
          <w:rFonts w:cs="Times New Roman"/>
          <w:szCs w:val="24"/>
        </w:rPr>
        <w:t>The bottom module houses the exhaust gas pipe system, which routes all exhaust gasses to the ventilation system.  It can handle fully saturated wet gas flows of 47 slpm of fuel and 316 slpm of oxidant at temperatures up to 100C.  All gas lines are equipped with burst discs that will rupture if the pressure exceeds 165 psi.  Exhaust will be a combination of hot gas and liquid water.</w:t>
      </w:r>
    </w:p>
    <w:p w14:paraId="188FB5E3" w14:textId="60616FB8" w:rsidR="00592E48" w:rsidRDefault="00592E48" w:rsidP="007101E5">
      <w:pPr>
        <w:pStyle w:val="Heading2"/>
      </w:pPr>
      <w:r>
        <w:t xml:space="preserve"> </w:t>
      </w:r>
      <w:bookmarkStart w:id="56" w:name="_Toc526336064"/>
      <w:r>
        <w:t>Humidifier Assembly</w:t>
      </w:r>
      <w:bookmarkEnd w:id="56"/>
    </w:p>
    <w:p w14:paraId="33270046" w14:textId="6620BC1D" w:rsidR="00592E48" w:rsidRPr="009F4C74" w:rsidRDefault="00592E48" w:rsidP="00F5520D">
      <w:pPr>
        <w:ind w:firstLine="0"/>
        <w:rPr>
          <w:rFonts w:cs="Times New Roman"/>
          <w:szCs w:val="24"/>
        </w:rPr>
      </w:pPr>
      <w:r w:rsidRPr="007101E5">
        <w:rPr>
          <w:rFonts w:cs="Times New Roman"/>
          <w:szCs w:val="24"/>
        </w:rPr>
        <w:t xml:space="preserve">The Humidifier Assembly is located directly below the furnace on the </w:t>
      </w:r>
      <w:r w:rsidR="00CA7EE9">
        <w:rPr>
          <w:rFonts w:cs="Times New Roman"/>
          <w:szCs w:val="24"/>
        </w:rPr>
        <w:t xml:space="preserve">base of the red furnace stand. </w:t>
      </w:r>
      <w:r w:rsidRPr="007101E5">
        <w:rPr>
          <w:rFonts w:cs="Times New Roman"/>
          <w:szCs w:val="24"/>
        </w:rPr>
        <w:t xml:space="preserve">It provides 1kW of power to boil deionized water from the Liquid Pressure Delivery System, and delivers steam to the furnace at temperatures up to 150C.  </w:t>
      </w:r>
    </w:p>
    <w:p w14:paraId="59A6863E" w14:textId="3CB39FAB" w:rsidR="00592E48" w:rsidRDefault="00592E48" w:rsidP="007101E5">
      <w:pPr>
        <w:pStyle w:val="Heading2"/>
      </w:pPr>
      <w:r>
        <w:t xml:space="preserve"> </w:t>
      </w:r>
      <w:bookmarkStart w:id="57" w:name="_Toc526336065"/>
      <w:r>
        <w:t>Heat Exchanger</w:t>
      </w:r>
      <w:bookmarkEnd w:id="57"/>
    </w:p>
    <w:p w14:paraId="3BDE8C0E" w14:textId="7D8721E3" w:rsidR="00592E48" w:rsidRPr="009F4C74" w:rsidRDefault="00592E48" w:rsidP="00F5520D">
      <w:pPr>
        <w:ind w:firstLine="0"/>
        <w:rPr>
          <w:rFonts w:cs="Times New Roman"/>
          <w:szCs w:val="24"/>
        </w:rPr>
      </w:pPr>
      <w:r w:rsidRPr="007101E5">
        <w:rPr>
          <w:rFonts w:cs="Times New Roman"/>
          <w:szCs w:val="24"/>
        </w:rPr>
        <w:t>The Heat Exchanger is the aluminum box located on the back of the red furnace stand.  It cools exhaust gasses by flowing cold water around the</w:t>
      </w:r>
      <w:r w:rsidR="00CA7EE9">
        <w:rPr>
          <w:rFonts w:cs="Times New Roman"/>
          <w:szCs w:val="24"/>
        </w:rPr>
        <w:t xml:space="preserve"> outside of the exhaust pipes. </w:t>
      </w:r>
      <w:r w:rsidRPr="007101E5">
        <w:rPr>
          <w:rFonts w:cs="Times New Roman"/>
          <w:szCs w:val="24"/>
        </w:rPr>
        <w:t>The water is supplied by the recirculated building water inlet and outlet located along the w</w:t>
      </w:r>
      <w:r w:rsidR="00CA7EE9">
        <w:rPr>
          <w:rFonts w:cs="Times New Roman"/>
          <w:szCs w:val="24"/>
        </w:rPr>
        <w:t xml:space="preserve">all behind the Heat Exchanger. </w:t>
      </w:r>
      <w:r w:rsidRPr="007101E5">
        <w:rPr>
          <w:rFonts w:cs="Times New Roman"/>
          <w:szCs w:val="24"/>
        </w:rPr>
        <w:t xml:space="preserve"> For proper operation, both the inlet and outlet of the recirculated water must be turned on. If the return valve is not open during operation, the Heat Exchanger will not work properly and</w:t>
      </w:r>
      <w:r w:rsidR="00CA7EE9">
        <w:rPr>
          <w:rFonts w:cs="Times New Roman"/>
          <w:szCs w:val="24"/>
        </w:rPr>
        <w:t xml:space="preserve"> will become over-pressurized. </w:t>
      </w:r>
      <w:r w:rsidRPr="007101E5">
        <w:rPr>
          <w:rFonts w:cs="Times New Roman"/>
          <w:szCs w:val="24"/>
        </w:rPr>
        <w:t xml:space="preserve">A pressure switch has been installed so that in the event of excess pressure, water will be redirected to the drain located in the fume hood.  A transparent lid has been installed in the top of the heat exchanger so that the user can visually verify proper operation before running the experiment.  </w:t>
      </w:r>
    </w:p>
    <w:p w14:paraId="0D97C404" w14:textId="23A016F7" w:rsidR="00592E48" w:rsidRDefault="00592E48" w:rsidP="007101E5">
      <w:pPr>
        <w:pStyle w:val="Heading2"/>
      </w:pPr>
      <w:r>
        <w:t xml:space="preserve"> </w:t>
      </w:r>
      <w:bookmarkStart w:id="58" w:name="_Toc526336066"/>
      <w:r>
        <w:t>Furnace</w:t>
      </w:r>
      <w:bookmarkEnd w:id="58"/>
    </w:p>
    <w:p w14:paraId="5B288643" w14:textId="155C0EAB" w:rsidR="00592E48" w:rsidRPr="009F4C74" w:rsidRDefault="00592E48" w:rsidP="00F5520D">
      <w:pPr>
        <w:ind w:firstLine="0"/>
        <w:rPr>
          <w:rFonts w:cs="Times New Roman"/>
          <w:szCs w:val="24"/>
        </w:rPr>
      </w:pPr>
      <w:r w:rsidRPr="007101E5">
        <w:rPr>
          <w:rFonts w:cs="Times New Roman"/>
          <w:szCs w:val="24"/>
        </w:rPr>
        <w:t>The Furnace houses the Solid Oxide Fuel Cell assembly.  It is pressurized to 150 psi during normal operation and the inside tem</w:t>
      </w:r>
      <w:r w:rsidR="00CA7EE9">
        <w:rPr>
          <w:rFonts w:cs="Times New Roman"/>
          <w:szCs w:val="24"/>
        </w:rPr>
        <w:t>perature can reach up to 1000C.</w:t>
      </w:r>
      <w:r w:rsidRPr="007101E5">
        <w:rPr>
          <w:rFonts w:cs="Times New Roman"/>
          <w:szCs w:val="24"/>
        </w:rPr>
        <w:t xml:space="preserve"> It uses a 6 kW heater powered by a 250V 20A power source and is controlled by the Temperature Controller (see 5.3.1g).  </w:t>
      </w:r>
    </w:p>
    <w:p w14:paraId="5D748D42" w14:textId="2ED32833" w:rsidR="00592E48" w:rsidRDefault="00592E48" w:rsidP="007101E5">
      <w:pPr>
        <w:pStyle w:val="Heading2"/>
      </w:pPr>
      <w:r>
        <w:t xml:space="preserve"> </w:t>
      </w:r>
      <w:bookmarkStart w:id="59" w:name="_Toc526336067"/>
      <w:r>
        <w:t>Gantry</w:t>
      </w:r>
      <w:bookmarkEnd w:id="59"/>
    </w:p>
    <w:p w14:paraId="3B98892D" w14:textId="1C93970F" w:rsidR="00592E48" w:rsidRPr="009F4C74" w:rsidRDefault="00592E48" w:rsidP="00F5520D">
      <w:pPr>
        <w:ind w:firstLine="0"/>
        <w:rPr>
          <w:rFonts w:cs="Times New Roman"/>
          <w:szCs w:val="24"/>
        </w:rPr>
      </w:pPr>
      <w:r w:rsidRPr="007101E5">
        <w:rPr>
          <w:rFonts w:cs="Times New Roman"/>
          <w:szCs w:val="24"/>
        </w:rPr>
        <w:t>The Gantry is stationed around the Furnace.  It is used to remove the lid for acce</w:t>
      </w:r>
      <w:r w:rsidR="00CA7EE9">
        <w:rPr>
          <w:rFonts w:cs="Times New Roman"/>
          <w:szCs w:val="24"/>
        </w:rPr>
        <w:t>ss to components housed inside.</w:t>
      </w:r>
      <w:r w:rsidRPr="007101E5">
        <w:rPr>
          <w:rFonts w:cs="Times New Roman"/>
          <w:szCs w:val="24"/>
        </w:rPr>
        <w:t xml:space="preserve"> A chain is connected to the eye bolt in the center of the lid, and the pulley system is used to move the lid up, down or to the side.  The lid weighs 800lb, so caution must be used when moving it.  When setting the lid down, the load must be evenly distributed to avoid tipping.  Failure to do so can result in personal injury and/or damage to the equipment.  </w:t>
      </w:r>
    </w:p>
    <w:p w14:paraId="75BEB790" w14:textId="7C2E4C32" w:rsidR="00592E48" w:rsidRDefault="00592E48" w:rsidP="007101E5">
      <w:pPr>
        <w:pStyle w:val="Heading2"/>
      </w:pPr>
      <w:r>
        <w:t xml:space="preserve"> </w:t>
      </w:r>
      <w:bookmarkStart w:id="60" w:name="_Toc526336068"/>
      <w:r>
        <w:t>Gas Regulators</w:t>
      </w:r>
      <w:bookmarkEnd w:id="60"/>
    </w:p>
    <w:p w14:paraId="3A9DB4F7" w14:textId="77777777" w:rsidR="00592E48" w:rsidRPr="007101E5" w:rsidRDefault="00592E48" w:rsidP="00592E48">
      <w:pPr>
        <w:ind w:firstLine="0"/>
        <w:rPr>
          <w:rFonts w:cs="Times New Roman"/>
          <w:szCs w:val="24"/>
        </w:rPr>
      </w:pPr>
      <w:r w:rsidRPr="007101E5">
        <w:rPr>
          <w:rFonts w:cs="Times New Roman"/>
          <w:szCs w:val="24"/>
        </w:rPr>
        <w:t xml:space="preserve">Gas regulators are located in the gas closets, 310A and 310B.  Each regulator is labeled for the type of gas it controls.  The arrow on the gas regulator must be pointed toward the bottle that is to be used.  When the amount of gas in a cylinder falls to its useful lower limit, open the second gas cylinder turn the regulator switch toward the full bottle, allowing for continuous operation while the empty bottle is replaced.  </w:t>
      </w:r>
    </w:p>
    <w:p w14:paraId="646C4F27" w14:textId="1F01B0D1" w:rsidR="00BF0136" w:rsidRDefault="00592E48" w:rsidP="007101E5">
      <w:pPr>
        <w:ind w:firstLine="0"/>
        <w:rPr>
          <w:rFonts w:cs="Times New Roman"/>
          <w:szCs w:val="24"/>
        </w:rPr>
      </w:pPr>
      <w:r w:rsidRPr="007101E5">
        <w:rPr>
          <w:rFonts w:cs="Times New Roman"/>
          <w:szCs w:val="24"/>
        </w:rPr>
        <w:t xml:space="preserve">General gas cylinder safety posters are located inside of the gas closets.  </w:t>
      </w:r>
    </w:p>
    <w:p w14:paraId="2229DC64" w14:textId="74A251FA" w:rsidR="00BF0136" w:rsidRDefault="00BF0136" w:rsidP="00BF0136">
      <w:pPr>
        <w:pStyle w:val="Heading11"/>
      </w:pPr>
      <w:bookmarkStart w:id="61" w:name="_Toc526336069"/>
      <w:r>
        <w:t>Standard Operating Procedures</w:t>
      </w:r>
      <w:bookmarkEnd w:id="61"/>
    </w:p>
    <w:p w14:paraId="3AF8A459" w14:textId="29A05F5F" w:rsidR="00BF0136" w:rsidRPr="008C4D08" w:rsidRDefault="00BF0136" w:rsidP="00BF0136">
      <w:r>
        <w:t>The following are standard operating procedures (SOPs) for the various proposed experiments and setup</w:t>
      </w:r>
      <w:r w:rsidR="00C42C4E">
        <w:t>, assembly, running and shutdown</w:t>
      </w:r>
      <w:r>
        <w:t xml:space="preserve"> tests needed to operate the POCET in a safe manner. </w:t>
      </w:r>
    </w:p>
    <w:p w14:paraId="68D721D4" w14:textId="27D243FB" w:rsidR="00C42C4E" w:rsidRDefault="00C42C4E">
      <w:pPr>
        <w:pStyle w:val="Heading2"/>
      </w:pPr>
      <w:r>
        <w:t>Assembly and Disassembly Procedure</w:t>
      </w:r>
    </w:p>
    <w:p w14:paraId="73AA5874" w14:textId="77777777" w:rsidR="00E73BB5" w:rsidRPr="0039169A" w:rsidRDefault="00E73BB5" w:rsidP="00E73BB5">
      <w:pPr>
        <w:numPr>
          <w:ilvl w:val="0"/>
          <w:numId w:val="70"/>
        </w:numPr>
        <w:rPr>
          <w:rFonts w:cstheme="minorHAnsi"/>
          <w:b/>
          <w:szCs w:val="24"/>
        </w:rPr>
      </w:pPr>
      <w:r w:rsidRPr="0039169A">
        <w:rPr>
          <w:rFonts w:cstheme="minorHAnsi"/>
          <w:b/>
          <w:szCs w:val="24"/>
        </w:rPr>
        <w:t xml:space="preserve">Assembly Procedures </w:t>
      </w:r>
    </w:p>
    <w:p w14:paraId="69104ECD" w14:textId="77777777" w:rsidR="00E73BB5" w:rsidRPr="0039169A" w:rsidRDefault="00E73BB5" w:rsidP="00E73BB5">
      <w:pPr>
        <w:numPr>
          <w:ilvl w:val="1"/>
          <w:numId w:val="70"/>
        </w:numPr>
        <w:rPr>
          <w:rFonts w:cstheme="minorHAnsi"/>
          <w:szCs w:val="24"/>
        </w:rPr>
      </w:pPr>
      <w:r w:rsidRPr="0039169A">
        <w:rPr>
          <w:rFonts w:cstheme="minorHAnsi"/>
          <w:szCs w:val="24"/>
        </w:rPr>
        <w:t>Disconnect anode heat exchanger gas lines so that it can be moved.</w:t>
      </w:r>
    </w:p>
    <w:p w14:paraId="31AC07A2" w14:textId="77777777" w:rsidR="00E73BB5" w:rsidRPr="0039169A" w:rsidRDefault="00E73BB5" w:rsidP="00E73BB5">
      <w:pPr>
        <w:numPr>
          <w:ilvl w:val="1"/>
          <w:numId w:val="70"/>
        </w:numPr>
        <w:rPr>
          <w:rFonts w:cstheme="minorHAnsi"/>
          <w:szCs w:val="24"/>
        </w:rPr>
      </w:pPr>
      <w:r w:rsidRPr="0039169A">
        <w:rPr>
          <w:rFonts w:cstheme="minorHAnsi"/>
          <w:szCs w:val="24"/>
        </w:rPr>
        <w:t>Clean with isopropyl alcohol</w:t>
      </w:r>
    </w:p>
    <w:p w14:paraId="2FADA0AD" w14:textId="77777777" w:rsidR="00E73BB5" w:rsidRPr="0039169A" w:rsidRDefault="00E73BB5" w:rsidP="00E73BB5">
      <w:pPr>
        <w:numPr>
          <w:ilvl w:val="2"/>
          <w:numId w:val="70"/>
        </w:numPr>
        <w:rPr>
          <w:rFonts w:cstheme="minorHAnsi"/>
          <w:szCs w:val="24"/>
        </w:rPr>
      </w:pPr>
      <w:r w:rsidRPr="0039169A">
        <w:rPr>
          <w:rFonts w:cstheme="minorHAnsi"/>
          <w:szCs w:val="24"/>
        </w:rPr>
        <w:t>Anode/cathode flow plates</w:t>
      </w:r>
    </w:p>
    <w:p w14:paraId="32F9E9FC" w14:textId="77777777" w:rsidR="00E73BB5" w:rsidRPr="0039169A" w:rsidRDefault="00E73BB5" w:rsidP="00E73BB5">
      <w:pPr>
        <w:numPr>
          <w:ilvl w:val="2"/>
          <w:numId w:val="70"/>
        </w:numPr>
        <w:rPr>
          <w:rFonts w:cstheme="minorHAnsi"/>
          <w:szCs w:val="24"/>
        </w:rPr>
      </w:pPr>
      <w:r w:rsidRPr="0039169A">
        <w:rPr>
          <w:rFonts w:cstheme="minorHAnsi"/>
          <w:szCs w:val="24"/>
        </w:rPr>
        <w:t>Oxidized tray</w:t>
      </w:r>
    </w:p>
    <w:p w14:paraId="389239EB" w14:textId="77777777" w:rsidR="00E73BB5" w:rsidRPr="0039169A" w:rsidRDefault="00E73BB5" w:rsidP="00E73BB5">
      <w:pPr>
        <w:numPr>
          <w:ilvl w:val="2"/>
          <w:numId w:val="70"/>
        </w:numPr>
        <w:rPr>
          <w:rFonts w:cstheme="minorHAnsi"/>
          <w:szCs w:val="24"/>
        </w:rPr>
      </w:pPr>
      <w:r w:rsidRPr="0039169A">
        <w:rPr>
          <w:rFonts w:cstheme="minorHAnsi"/>
          <w:szCs w:val="24"/>
        </w:rPr>
        <w:t>Anode plate spacer</w:t>
      </w:r>
    </w:p>
    <w:p w14:paraId="5CC4D040" w14:textId="77777777" w:rsidR="00E73BB5" w:rsidRPr="0039169A" w:rsidRDefault="00E73BB5" w:rsidP="00E73BB5">
      <w:pPr>
        <w:numPr>
          <w:ilvl w:val="2"/>
          <w:numId w:val="70"/>
        </w:numPr>
        <w:rPr>
          <w:rFonts w:cstheme="minorHAnsi"/>
          <w:szCs w:val="24"/>
        </w:rPr>
      </w:pPr>
      <w:r w:rsidRPr="0039169A">
        <w:rPr>
          <w:rFonts w:cstheme="minorHAnsi"/>
          <w:szCs w:val="24"/>
        </w:rPr>
        <w:t>Heat exchangers</w:t>
      </w:r>
    </w:p>
    <w:p w14:paraId="057605F7" w14:textId="77777777" w:rsidR="00E73BB5" w:rsidRDefault="00E73BB5" w:rsidP="00E73BB5">
      <w:pPr>
        <w:numPr>
          <w:ilvl w:val="1"/>
          <w:numId w:val="70"/>
        </w:numPr>
        <w:rPr>
          <w:rFonts w:cstheme="minorHAnsi"/>
          <w:szCs w:val="24"/>
        </w:rPr>
      </w:pPr>
      <w:r>
        <w:rPr>
          <w:rFonts w:cstheme="minorHAnsi"/>
          <w:szCs w:val="24"/>
        </w:rPr>
        <w:t>Using a tray as a stencil cut a piece of Ni mesh</w:t>
      </w:r>
    </w:p>
    <w:p w14:paraId="1BCF78A0" w14:textId="77777777" w:rsidR="00E73BB5" w:rsidRDefault="00E73BB5" w:rsidP="00E73BB5">
      <w:pPr>
        <w:numPr>
          <w:ilvl w:val="1"/>
          <w:numId w:val="70"/>
        </w:numPr>
        <w:rPr>
          <w:rFonts w:cstheme="minorHAnsi"/>
          <w:szCs w:val="24"/>
        </w:rPr>
      </w:pPr>
      <w:r>
        <w:rPr>
          <w:rFonts w:cstheme="minorHAnsi"/>
          <w:szCs w:val="24"/>
        </w:rPr>
        <w:t>Stamp the mesh using the press. Press all sides of the stamp.</w:t>
      </w:r>
    </w:p>
    <w:p w14:paraId="015345D4" w14:textId="77777777" w:rsidR="00E73BB5" w:rsidRDefault="00E73BB5" w:rsidP="00E73BB5">
      <w:pPr>
        <w:numPr>
          <w:ilvl w:val="1"/>
          <w:numId w:val="70"/>
        </w:numPr>
        <w:rPr>
          <w:rFonts w:cstheme="minorHAnsi"/>
          <w:szCs w:val="24"/>
        </w:rPr>
      </w:pPr>
      <w:r>
        <w:rPr>
          <w:rFonts w:cstheme="minorHAnsi"/>
          <w:szCs w:val="24"/>
        </w:rPr>
        <w:t>Spot weld the mesh to the anode plate around the perimeter and in the center.</w:t>
      </w:r>
    </w:p>
    <w:p w14:paraId="72AA963A" w14:textId="77777777" w:rsidR="00E73BB5" w:rsidRPr="0039169A" w:rsidRDefault="00E73BB5" w:rsidP="00E73BB5">
      <w:pPr>
        <w:numPr>
          <w:ilvl w:val="1"/>
          <w:numId w:val="70"/>
        </w:numPr>
        <w:rPr>
          <w:rFonts w:cstheme="minorHAnsi"/>
          <w:szCs w:val="24"/>
        </w:rPr>
      </w:pPr>
      <w:r w:rsidRPr="0039169A">
        <w:rPr>
          <w:rFonts w:cstheme="minorHAnsi"/>
          <w:szCs w:val="24"/>
        </w:rPr>
        <w:t>Layout all assembly components in the assembly order</w:t>
      </w:r>
      <w:r>
        <w:rPr>
          <w:rFonts w:cstheme="minorHAnsi"/>
          <w:szCs w:val="24"/>
        </w:rPr>
        <w:t xml:space="preserve"> for Elcogen cell with available thermiculite on 10/9/18</w:t>
      </w:r>
      <w:r w:rsidRPr="0039169A">
        <w:rPr>
          <w:rFonts w:cstheme="minorHAnsi"/>
          <w:szCs w:val="24"/>
        </w:rPr>
        <w:t>:</w:t>
      </w:r>
    </w:p>
    <w:p w14:paraId="15522277" w14:textId="77777777" w:rsidR="00E73BB5" w:rsidRPr="0039169A" w:rsidRDefault="00E73BB5" w:rsidP="00E73BB5">
      <w:pPr>
        <w:numPr>
          <w:ilvl w:val="2"/>
          <w:numId w:val="70"/>
        </w:numPr>
        <w:rPr>
          <w:rFonts w:cstheme="minorHAnsi"/>
          <w:szCs w:val="24"/>
        </w:rPr>
      </w:pPr>
      <w:r>
        <w:rPr>
          <w:rFonts w:cstheme="minorHAnsi"/>
          <w:szCs w:val="24"/>
        </w:rPr>
        <w:t xml:space="preserve">1 </w:t>
      </w:r>
      <w:r w:rsidRPr="0039169A">
        <w:rPr>
          <w:rFonts w:cstheme="minorHAnsi"/>
          <w:szCs w:val="24"/>
        </w:rPr>
        <w:t xml:space="preserve">0.8 mm </w:t>
      </w:r>
      <w:r>
        <w:rPr>
          <w:rFonts w:cstheme="minorHAnsi"/>
          <w:szCs w:val="24"/>
        </w:rPr>
        <w:t xml:space="preserve">and 1 0.5mm </w:t>
      </w:r>
      <w:r w:rsidRPr="0039169A">
        <w:rPr>
          <w:rFonts w:cstheme="minorHAnsi"/>
          <w:szCs w:val="24"/>
        </w:rPr>
        <w:t>thermiculte seal for bottom heat exchanger to cathode plate</w:t>
      </w:r>
    </w:p>
    <w:p w14:paraId="0B00E3C2" w14:textId="77777777" w:rsidR="00E73BB5" w:rsidRPr="0039169A" w:rsidRDefault="00E73BB5" w:rsidP="00E73BB5">
      <w:pPr>
        <w:numPr>
          <w:ilvl w:val="2"/>
          <w:numId w:val="70"/>
        </w:numPr>
        <w:rPr>
          <w:rFonts w:cstheme="minorHAnsi"/>
          <w:szCs w:val="24"/>
        </w:rPr>
      </w:pPr>
      <w:r>
        <w:rPr>
          <w:rFonts w:cstheme="minorHAnsi"/>
          <w:szCs w:val="24"/>
        </w:rPr>
        <w:t>.5mm small square of thermiculite</w:t>
      </w:r>
      <w:r w:rsidRPr="0039169A">
        <w:rPr>
          <w:rFonts w:cstheme="minorHAnsi"/>
          <w:szCs w:val="24"/>
        </w:rPr>
        <w:t xml:space="preserve"> for middle of gasket</w:t>
      </w:r>
    </w:p>
    <w:p w14:paraId="3C2E499E" w14:textId="77777777" w:rsidR="00E73BB5" w:rsidRDefault="00E73BB5" w:rsidP="00E73BB5">
      <w:pPr>
        <w:numPr>
          <w:ilvl w:val="2"/>
          <w:numId w:val="70"/>
        </w:numPr>
        <w:rPr>
          <w:rFonts w:cstheme="minorHAnsi"/>
          <w:szCs w:val="24"/>
        </w:rPr>
      </w:pPr>
      <w:r w:rsidRPr="0039169A">
        <w:rPr>
          <w:rFonts w:cstheme="minorHAnsi"/>
          <w:szCs w:val="24"/>
        </w:rPr>
        <w:t>Cathode flow plate</w:t>
      </w:r>
    </w:p>
    <w:p w14:paraId="56CAF875" w14:textId="77777777" w:rsidR="00E73BB5" w:rsidRPr="0039169A" w:rsidRDefault="00E73BB5" w:rsidP="00E73BB5">
      <w:pPr>
        <w:numPr>
          <w:ilvl w:val="2"/>
          <w:numId w:val="70"/>
        </w:numPr>
        <w:rPr>
          <w:rFonts w:cstheme="minorHAnsi"/>
          <w:szCs w:val="24"/>
        </w:rPr>
      </w:pPr>
      <w:r>
        <w:rPr>
          <w:rFonts w:cstheme="minorHAnsi"/>
          <w:szCs w:val="24"/>
        </w:rPr>
        <w:t>Cathode spacer</w:t>
      </w:r>
    </w:p>
    <w:p w14:paraId="43AA73F9" w14:textId="77777777" w:rsidR="00E73BB5" w:rsidRPr="0039169A" w:rsidRDefault="00E73BB5" w:rsidP="00E73BB5">
      <w:pPr>
        <w:numPr>
          <w:ilvl w:val="2"/>
          <w:numId w:val="70"/>
        </w:numPr>
        <w:rPr>
          <w:rFonts w:cstheme="minorHAnsi"/>
          <w:szCs w:val="24"/>
        </w:rPr>
      </w:pPr>
      <w:r w:rsidRPr="0039169A">
        <w:rPr>
          <w:rFonts w:cstheme="minorHAnsi"/>
          <w:szCs w:val="24"/>
        </w:rPr>
        <w:t>Cathode thermiculite seal(s)</w:t>
      </w:r>
    </w:p>
    <w:p w14:paraId="7D2FFEA1" w14:textId="77777777" w:rsidR="00E73BB5" w:rsidRPr="0039169A" w:rsidRDefault="00E73BB5" w:rsidP="00E73BB5">
      <w:pPr>
        <w:numPr>
          <w:ilvl w:val="2"/>
          <w:numId w:val="70"/>
        </w:numPr>
        <w:rPr>
          <w:rFonts w:cstheme="minorHAnsi"/>
          <w:szCs w:val="24"/>
        </w:rPr>
      </w:pPr>
      <w:r w:rsidRPr="0039169A">
        <w:rPr>
          <w:rFonts w:cstheme="minorHAnsi"/>
          <w:szCs w:val="24"/>
        </w:rPr>
        <w:t>Tray</w:t>
      </w:r>
    </w:p>
    <w:p w14:paraId="35486B43" w14:textId="77777777" w:rsidR="00E73BB5" w:rsidRPr="0039169A" w:rsidRDefault="00E73BB5" w:rsidP="00E73BB5">
      <w:pPr>
        <w:numPr>
          <w:ilvl w:val="2"/>
          <w:numId w:val="70"/>
        </w:numPr>
        <w:rPr>
          <w:rFonts w:cstheme="minorHAnsi"/>
          <w:szCs w:val="24"/>
        </w:rPr>
      </w:pPr>
      <w:r w:rsidRPr="0039169A">
        <w:rPr>
          <w:rFonts w:cstheme="minorHAnsi"/>
          <w:szCs w:val="24"/>
        </w:rPr>
        <w:t>Anode thermiculite seal(s)</w:t>
      </w:r>
    </w:p>
    <w:p w14:paraId="3647BE16" w14:textId="77777777" w:rsidR="00E73BB5" w:rsidRPr="0039169A" w:rsidRDefault="00E73BB5" w:rsidP="00E73BB5">
      <w:pPr>
        <w:numPr>
          <w:ilvl w:val="2"/>
          <w:numId w:val="70"/>
        </w:numPr>
        <w:rPr>
          <w:rFonts w:cstheme="minorHAnsi"/>
          <w:szCs w:val="24"/>
        </w:rPr>
      </w:pPr>
      <w:r w:rsidRPr="0039169A">
        <w:rPr>
          <w:rFonts w:cstheme="minorHAnsi"/>
          <w:szCs w:val="24"/>
        </w:rPr>
        <w:t>Glass seal</w:t>
      </w:r>
    </w:p>
    <w:p w14:paraId="7954162C" w14:textId="77777777" w:rsidR="00E73BB5" w:rsidRPr="0039169A" w:rsidRDefault="00E73BB5" w:rsidP="00E73BB5">
      <w:pPr>
        <w:numPr>
          <w:ilvl w:val="2"/>
          <w:numId w:val="70"/>
        </w:numPr>
        <w:rPr>
          <w:rFonts w:cstheme="minorHAnsi"/>
          <w:szCs w:val="24"/>
        </w:rPr>
      </w:pPr>
      <w:r w:rsidRPr="0039169A">
        <w:rPr>
          <w:rFonts w:cstheme="minorHAnsi"/>
          <w:szCs w:val="24"/>
        </w:rPr>
        <w:t>Fuel cell</w:t>
      </w:r>
    </w:p>
    <w:p w14:paraId="29E3A16D" w14:textId="77777777" w:rsidR="00E73BB5" w:rsidRPr="0039169A" w:rsidRDefault="00E73BB5" w:rsidP="00E73BB5">
      <w:pPr>
        <w:numPr>
          <w:ilvl w:val="2"/>
          <w:numId w:val="70"/>
        </w:numPr>
        <w:rPr>
          <w:rFonts w:cstheme="minorHAnsi"/>
          <w:szCs w:val="24"/>
        </w:rPr>
      </w:pPr>
      <w:r w:rsidRPr="0039169A">
        <w:rPr>
          <w:rFonts w:cstheme="minorHAnsi"/>
          <w:szCs w:val="24"/>
        </w:rPr>
        <w:t>Anode spacer</w:t>
      </w:r>
    </w:p>
    <w:p w14:paraId="1CB4ADCA" w14:textId="77777777" w:rsidR="00E73BB5" w:rsidRPr="0039169A" w:rsidRDefault="00E73BB5" w:rsidP="00E73BB5">
      <w:pPr>
        <w:numPr>
          <w:ilvl w:val="2"/>
          <w:numId w:val="70"/>
        </w:numPr>
        <w:rPr>
          <w:rFonts w:cstheme="minorHAnsi"/>
          <w:szCs w:val="24"/>
        </w:rPr>
      </w:pPr>
      <w:r w:rsidRPr="0039169A">
        <w:rPr>
          <w:rFonts w:cstheme="minorHAnsi"/>
          <w:szCs w:val="24"/>
        </w:rPr>
        <w:t>Anode flow plate</w:t>
      </w:r>
      <w:r>
        <w:rPr>
          <w:rFonts w:cstheme="minorHAnsi"/>
          <w:szCs w:val="24"/>
        </w:rPr>
        <w:t xml:space="preserve"> with spot welded mesh</w:t>
      </w:r>
    </w:p>
    <w:p w14:paraId="5A7BD408" w14:textId="77777777" w:rsidR="00E73BB5" w:rsidRPr="0039169A" w:rsidRDefault="00E73BB5" w:rsidP="00E73BB5">
      <w:pPr>
        <w:numPr>
          <w:ilvl w:val="2"/>
          <w:numId w:val="70"/>
        </w:numPr>
        <w:rPr>
          <w:rFonts w:cstheme="minorHAnsi"/>
          <w:szCs w:val="24"/>
        </w:rPr>
      </w:pPr>
      <w:r>
        <w:rPr>
          <w:rFonts w:cstheme="minorHAnsi"/>
          <w:szCs w:val="24"/>
        </w:rPr>
        <w:t xml:space="preserve">1 </w:t>
      </w:r>
      <w:r w:rsidRPr="0039169A">
        <w:rPr>
          <w:rFonts w:cstheme="minorHAnsi"/>
          <w:szCs w:val="24"/>
        </w:rPr>
        <w:t xml:space="preserve">0.8 mm </w:t>
      </w:r>
      <w:r>
        <w:rPr>
          <w:rFonts w:cstheme="minorHAnsi"/>
          <w:szCs w:val="24"/>
        </w:rPr>
        <w:t>and 1 0.5mm</w:t>
      </w:r>
      <w:r w:rsidRPr="0039169A">
        <w:rPr>
          <w:rFonts w:cstheme="minorHAnsi"/>
          <w:szCs w:val="24"/>
        </w:rPr>
        <w:t xml:space="preserve"> thermiculite seal for anode flow plate to top heat exchanger</w:t>
      </w:r>
    </w:p>
    <w:p w14:paraId="5B8212D8" w14:textId="77777777" w:rsidR="00E73BB5" w:rsidRPr="0039169A" w:rsidRDefault="00E73BB5" w:rsidP="00E73BB5">
      <w:pPr>
        <w:numPr>
          <w:ilvl w:val="2"/>
          <w:numId w:val="70"/>
        </w:numPr>
        <w:rPr>
          <w:rFonts w:cstheme="minorHAnsi"/>
          <w:szCs w:val="24"/>
        </w:rPr>
      </w:pPr>
      <w:r>
        <w:rPr>
          <w:rFonts w:cstheme="minorHAnsi"/>
          <w:szCs w:val="24"/>
        </w:rPr>
        <w:t>.5mm small square of thermiculite</w:t>
      </w:r>
      <w:r w:rsidRPr="0039169A">
        <w:rPr>
          <w:rFonts w:cstheme="minorHAnsi"/>
          <w:szCs w:val="24"/>
        </w:rPr>
        <w:t xml:space="preserve"> for middle of gasket</w:t>
      </w:r>
    </w:p>
    <w:p w14:paraId="2819BD70" w14:textId="77777777" w:rsidR="00E73BB5" w:rsidRDefault="00E73BB5" w:rsidP="00E73BB5">
      <w:pPr>
        <w:numPr>
          <w:ilvl w:val="2"/>
          <w:numId w:val="70"/>
        </w:numPr>
        <w:rPr>
          <w:rFonts w:cstheme="minorHAnsi"/>
          <w:szCs w:val="24"/>
        </w:rPr>
      </w:pPr>
      <w:r w:rsidRPr="0039169A">
        <w:rPr>
          <w:rFonts w:cstheme="minorHAnsi"/>
          <w:szCs w:val="24"/>
        </w:rPr>
        <w:t>Mica paper for insulating current collector tabs from heat exchangers</w:t>
      </w:r>
    </w:p>
    <w:p w14:paraId="7E854AC6" w14:textId="77777777" w:rsidR="00E73BB5" w:rsidRPr="0039169A" w:rsidRDefault="00E73BB5" w:rsidP="00E73BB5">
      <w:pPr>
        <w:numPr>
          <w:ilvl w:val="1"/>
          <w:numId w:val="70"/>
        </w:numPr>
        <w:rPr>
          <w:rFonts w:cstheme="minorHAnsi"/>
          <w:szCs w:val="24"/>
        </w:rPr>
      </w:pPr>
      <w:r>
        <w:rPr>
          <w:rFonts w:cstheme="minorHAnsi"/>
          <w:szCs w:val="24"/>
        </w:rPr>
        <w:t>Take a picture of the layout for documentation</w:t>
      </w:r>
    </w:p>
    <w:p w14:paraId="5A928D02" w14:textId="77777777" w:rsidR="00E73BB5" w:rsidRPr="0039169A" w:rsidRDefault="00E73BB5" w:rsidP="00E73BB5">
      <w:pPr>
        <w:numPr>
          <w:ilvl w:val="1"/>
          <w:numId w:val="70"/>
        </w:numPr>
        <w:rPr>
          <w:rFonts w:cstheme="minorHAnsi"/>
          <w:szCs w:val="24"/>
        </w:rPr>
      </w:pPr>
      <w:r w:rsidRPr="0039169A">
        <w:rPr>
          <w:rFonts w:cstheme="minorHAnsi"/>
          <w:szCs w:val="24"/>
        </w:rPr>
        <w:t>Orient thermiculite seals in alignment with gas flows</w:t>
      </w:r>
    </w:p>
    <w:p w14:paraId="433861F7" w14:textId="77777777" w:rsidR="00E73BB5" w:rsidRPr="0039169A" w:rsidRDefault="00E73BB5" w:rsidP="00E73BB5">
      <w:pPr>
        <w:numPr>
          <w:ilvl w:val="1"/>
          <w:numId w:val="70"/>
        </w:numPr>
        <w:rPr>
          <w:rFonts w:cstheme="minorHAnsi"/>
          <w:szCs w:val="24"/>
        </w:rPr>
      </w:pPr>
      <w:r w:rsidRPr="0039169A">
        <w:rPr>
          <w:rFonts w:cstheme="minorHAnsi"/>
          <w:szCs w:val="24"/>
        </w:rPr>
        <w:t>Stamp alignment pin holes into thermiculite seals using tray as a stencil</w:t>
      </w:r>
    </w:p>
    <w:p w14:paraId="65130B35" w14:textId="77777777" w:rsidR="00E73BB5" w:rsidRDefault="00E73BB5" w:rsidP="00E73BB5">
      <w:pPr>
        <w:numPr>
          <w:ilvl w:val="1"/>
          <w:numId w:val="70"/>
        </w:numPr>
        <w:rPr>
          <w:rFonts w:cstheme="minorHAnsi"/>
          <w:szCs w:val="24"/>
        </w:rPr>
      </w:pPr>
      <w:r w:rsidRPr="0039169A">
        <w:rPr>
          <w:rFonts w:cstheme="minorHAnsi"/>
          <w:szCs w:val="24"/>
        </w:rPr>
        <w:t>Insert alignment pins into bottom heat exchanger</w:t>
      </w:r>
    </w:p>
    <w:p w14:paraId="26A1DF39" w14:textId="77777777" w:rsidR="00E73BB5" w:rsidRPr="0039169A" w:rsidRDefault="00E73BB5" w:rsidP="00E73BB5">
      <w:pPr>
        <w:numPr>
          <w:ilvl w:val="1"/>
          <w:numId w:val="70"/>
        </w:numPr>
        <w:rPr>
          <w:rFonts w:cstheme="minorHAnsi"/>
          <w:szCs w:val="24"/>
        </w:rPr>
      </w:pPr>
      <w:r>
        <w:rPr>
          <w:rFonts w:cstheme="minorHAnsi"/>
          <w:szCs w:val="24"/>
        </w:rPr>
        <w:t>Paint a coat of LSM on cathode ridges using sponge applicator.</w:t>
      </w:r>
    </w:p>
    <w:p w14:paraId="2AFD67EC" w14:textId="77777777" w:rsidR="00E73BB5" w:rsidRDefault="00E73BB5" w:rsidP="00E73BB5">
      <w:pPr>
        <w:numPr>
          <w:ilvl w:val="1"/>
          <w:numId w:val="70"/>
        </w:numPr>
        <w:rPr>
          <w:rFonts w:cstheme="minorHAnsi"/>
          <w:szCs w:val="24"/>
        </w:rPr>
      </w:pPr>
      <w:r>
        <w:rPr>
          <w:rFonts w:cstheme="minorHAnsi"/>
          <w:szCs w:val="24"/>
        </w:rPr>
        <w:t xml:space="preserve"> </w:t>
      </w:r>
      <w:r w:rsidRPr="0039169A">
        <w:rPr>
          <w:rFonts w:cstheme="minorHAnsi"/>
          <w:szCs w:val="24"/>
        </w:rPr>
        <w:t>One by one stack each component in the correct orientation</w:t>
      </w:r>
    </w:p>
    <w:p w14:paraId="568896E2" w14:textId="77777777" w:rsidR="00E73BB5" w:rsidRDefault="00E73BB5" w:rsidP="00E73BB5">
      <w:pPr>
        <w:numPr>
          <w:ilvl w:val="2"/>
          <w:numId w:val="70"/>
        </w:numPr>
        <w:rPr>
          <w:rFonts w:cstheme="minorHAnsi"/>
          <w:szCs w:val="24"/>
        </w:rPr>
      </w:pPr>
      <w:r>
        <w:rPr>
          <w:rFonts w:cstheme="minorHAnsi"/>
          <w:szCs w:val="24"/>
        </w:rPr>
        <w:t xml:space="preserve">Place two chromel C wires in contact with the anode and cathode. Attach one wire from each side to the missile wire routing through the furnace jet seal. Route the other two wires through the bottom of the furnace.  </w:t>
      </w:r>
    </w:p>
    <w:p w14:paraId="51114740" w14:textId="77777777" w:rsidR="00E73BB5" w:rsidRDefault="00E73BB5" w:rsidP="00E73BB5">
      <w:pPr>
        <w:numPr>
          <w:ilvl w:val="1"/>
          <w:numId w:val="70"/>
        </w:numPr>
        <w:rPr>
          <w:rFonts w:cstheme="minorHAnsi"/>
          <w:szCs w:val="24"/>
        </w:rPr>
      </w:pPr>
      <w:r>
        <w:rPr>
          <w:rFonts w:cstheme="minorHAnsi"/>
          <w:szCs w:val="24"/>
        </w:rPr>
        <w:t>Set load distribution plate spacer on top of stack</w:t>
      </w:r>
    </w:p>
    <w:p w14:paraId="1EE7325A" w14:textId="77777777" w:rsidR="00E73BB5" w:rsidRPr="00CE75AF" w:rsidRDefault="00E73BB5" w:rsidP="00E73BB5">
      <w:pPr>
        <w:numPr>
          <w:ilvl w:val="1"/>
          <w:numId w:val="70"/>
        </w:numPr>
        <w:rPr>
          <w:rFonts w:cstheme="minorHAnsi"/>
          <w:szCs w:val="24"/>
        </w:rPr>
      </w:pPr>
      <w:r w:rsidRPr="00CE75AF">
        <w:rPr>
          <w:rFonts w:cstheme="minorHAnsi"/>
          <w:szCs w:val="24"/>
        </w:rPr>
        <w:t>Set load distribution plate on top of stack</w:t>
      </w:r>
    </w:p>
    <w:p w14:paraId="268360D7" w14:textId="77777777" w:rsidR="00E73BB5" w:rsidRPr="0039169A" w:rsidRDefault="00E73BB5" w:rsidP="00E73BB5">
      <w:pPr>
        <w:numPr>
          <w:ilvl w:val="1"/>
          <w:numId w:val="70"/>
        </w:numPr>
        <w:rPr>
          <w:rFonts w:cstheme="minorHAnsi"/>
          <w:szCs w:val="24"/>
        </w:rPr>
      </w:pPr>
      <w:r w:rsidRPr="0039169A">
        <w:rPr>
          <w:rFonts w:cstheme="minorHAnsi"/>
          <w:szCs w:val="24"/>
        </w:rPr>
        <w:t xml:space="preserve">Place </w:t>
      </w:r>
      <w:r>
        <w:rPr>
          <w:rFonts w:cstheme="minorHAnsi"/>
          <w:szCs w:val="24"/>
        </w:rPr>
        <w:t>bolts on 4 corners</w:t>
      </w:r>
      <w:r w:rsidRPr="0039169A">
        <w:rPr>
          <w:rFonts w:cstheme="minorHAnsi"/>
          <w:szCs w:val="24"/>
        </w:rPr>
        <w:t xml:space="preserve"> of assembly. Do not overtighten, bolts are for alignment purposes only.  </w:t>
      </w:r>
    </w:p>
    <w:p w14:paraId="1926F026" w14:textId="77777777" w:rsidR="00E73BB5" w:rsidRPr="0039169A" w:rsidRDefault="00E73BB5" w:rsidP="00E73BB5">
      <w:pPr>
        <w:numPr>
          <w:ilvl w:val="1"/>
          <w:numId w:val="70"/>
        </w:numPr>
        <w:rPr>
          <w:rFonts w:cstheme="minorHAnsi"/>
          <w:szCs w:val="24"/>
        </w:rPr>
      </w:pPr>
      <w:r w:rsidRPr="0039169A">
        <w:rPr>
          <w:rFonts w:cstheme="minorHAnsi"/>
          <w:szCs w:val="24"/>
        </w:rPr>
        <w:t>Remove alignment pins</w:t>
      </w:r>
    </w:p>
    <w:p w14:paraId="05D7A5B2" w14:textId="77777777" w:rsidR="00E73BB5" w:rsidRPr="0039169A" w:rsidRDefault="00E73BB5" w:rsidP="00E73BB5">
      <w:pPr>
        <w:numPr>
          <w:ilvl w:val="1"/>
          <w:numId w:val="70"/>
        </w:numPr>
        <w:rPr>
          <w:rFonts w:cstheme="minorHAnsi"/>
          <w:szCs w:val="24"/>
        </w:rPr>
      </w:pPr>
      <w:r w:rsidRPr="0039169A">
        <w:rPr>
          <w:rFonts w:cstheme="minorHAnsi"/>
          <w:szCs w:val="24"/>
        </w:rPr>
        <w:t>Attach anode and cathode heat exchanger gas lines</w:t>
      </w:r>
    </w:p>
    <w:p w14:paraId="3CFC4082" w14:textId="77777777" w:rsidR="00E73BB5" w:rsidRPr="0039169A" w:rsidRDefault="00E73BB5" w:rsidP="00E73BB5">
      <w:pPr>
        <w:numPr>
          <w:ilvl w:val="1"/>
          <w:numId w:val="70"/>
        </w:numPr>
        <w:rPr>
          <w:rFonts w:cstheme="minorHAnsi"/>
          <w:szCs w:val="24"/>
        </w:rPr>
      </w:pPr>
      <w:r w:rsidRPr="0039169A">
        <w:rPr>
          <w:rFonts w:cstheme="minorHAnsi"/>
          <w:szCs w:val="24"/>
        </w:rPr>
        <w:t>Place top and bottom ceramic electrical terminal insulators into furnace terminal ports. Hand tighten nuts securing the ceramic insulators into the ports.</w:t>
      </w:r>
    </w:p>
    <w:p w14:paraId="34438076" w14:textId="77777777" w:rsidR="00E73BB5" w:rsidRPr="0039169A" w:rsidRDefault="00E73BB5" w:rsidP="00E73BB5">
      <w:pPr>
        <w:numPr>
          <w:ilvl w:val="1"/>
          <w:numId w:val="70"/>
        </w:numPr>
        <w:rPr>
          <w:rFonts w:cstheme="minorHAnsi"/>
          <w:szCs w:val="24"/>
        </w:rPr>
      </w:pPr>
      <w:r w:rsidRPr="0039169A">
        <w:rPr>
          <w:rFonts w:cstheme="minorHAnsi"/>
          <w:szCs w:val="24"/>
        </w:rPr>
        <w:t xml:space="preserve">Place (+)/(-) copper terminals and bolt to the </w:t>
      </w:r>
      <w:r>
        <w:rPr>
          <w:rFonts w:cstheme="minorHAnsi"/>
          <w:szCs w:val="24"/>
        </w:rPr>
        <w:t>top</w:t>
      </w:r>
      <w:r w:rsidRPr="0039169A">
        <w:rPr>
          <w:rFonts w:cstheme="minorHAnsi"/>
          <w:szCs w:val="24"/>
        </w:rPr>
        <w:t xml:space="preserve"> of anode and cathode current collecting tabs</w:t>
      </w:r>
    </w:p>
    <w:p w14:paraId="1CA4026A" w14:textId="77777777" w:rsidR="00E73BB5" w:rsidRPr="0039169A" w:rsidRDefault="00E73BB5" w:rsidP="00E73BB5">
      <w:pPr>
        <w:numPr>
          <w:ilvl w:val="1"/>
          <w:numId w:val="70"/>
        </w:numPr>
        <w:rPr>
          <w:rFonts w:cstheme="minorHAnsi"/>
          <w:szCs w:val="24"/>
        </w:rPr>
      </w:pPr>
      <w:r w:rsidRPr="0039169A">
        <w:rPr>
          <w:rFonts w:cstheme="minorHAnsi"/>
          <w:szCs w:val="24"/>
        </w:rPr>
        <w:t>Place mica paper between the heat exchangers and current collecting tabs to protect against electrical shorts</w:t>
      </w:r>
    </w:p>
    <w:p w14:paraId="5AFD644A" w14:textId="77777777" w:rsidR="00E73BB5" w:rsidRPr="0039169A" w:rsidRDefault="00E73BB5" w:rsidP="00E73BB5">
      <w:pPr>
        <w:numPr>
          <w:ilvl w:val="1"/>
          <w:numId w:val="70"/>
        </w:numPr>
        <w:rPr>
          <w:rFonts w:cstheme="minorHAnsi"/>
          <w:szCs w:val="24"/>
        </w:rPr>
      </w:pPr>
      <w:r w:rsidRPr="0039169A">
        <w:rPr>
          <w:rFonts w:cstheme="minorHAnsi"/>
          <w:szCs w:val="24"/>
        </w:rPr>
        <w:t>Secure terminal cables to bottom of copper terminals</w:t>
      </w:r>
    </w:p>
    <w:p w14:paraId="45FD452C" w14:textId="77777777" w:rsidR="00E73BB5" w:rsidRPr="0039169A" w:rsidRDefault="00E73BB5" w:rsidP="00E73BB5">
      <w:pPr>
        <w:numPr>
          <w:ilvl w:val="1"/>
          <w:numId w:val="70"/>
        </w:numPr>
        <w:rPr>
          <w:rFonts w:cstheme="minorHAnsi"/>
          <w:szCs w:val="24"/>
        </w:rPr>
      </w:pPr>
      <w:r w:rsidRPr="0039169A">
        <w:rPr>
          <w:rFonts w:cstheme="minorHAnsi"/>
          <w:szCs w:val="24"/>
        </w:rPr>
        <w:t>Secure terminal cables to furnace</w:t>
      </w:r>
      <w:r>
        <w:rPr>
          <w:rFonts w:cstheme="minorHAnsi"/>
          <w:szCs w:val="24"/>
        </w:rPr>
        <w:t xml:space="preserve"> using zip ties</w:t>
      </w:r>
      <w:r w:rsidRPr="0039169A">
        <w:rPr>
          <w:rFonts w:cstheme="minorHAnsi"/>
          <w:szCs w:val="24"/>
        </w:rPr>
        <w:t>. The copper terminals may deform at high temperature with the weight of the cables.</w:t>
      </w:r>
    </w:p>
    <w:p w14:paraId="20537E1B" w14:textId="77777777" w:rsidR="00E73BB5" w:rsidRDefault="00E73BB5" w:rsidP="00E73BB5">
      <w:pPr>
        <w:numPr>
          <w:ilvl w:val="1"/>
          <w:numId w:val="70"/>
        </w:numPr>
        <w:rPr>
          <w:rFonts w:cstheme="minorHAnsi"/>
          <w:szCs w:val="24"/>
        </w:rPr>
      </w:pPr>
      <w:r>
        <w:rPr>
          <w:rFonts w:cstheme="minorHAnsi"/>
          <w:szCs w:val="24"/>
        </w:rPr>
        <w:t>Check f</w:t>
      </w:r>
      <w:r w:rsidRPr="001A1353">
        <w:rPr>
          <w:rFonts w:cstheme="minorHAnsi"/>
          <w:szCs w:val="24"/>
        </w:rPr>
        <w:t xml:space="preserve">urnace </w:t>
      </w:r>
      <w:r>
        <w:rPr>
          <w:rFonts w:cstheme="minorHAnsi"/>
          <w:szCs w:val="24"/>
        </w:rPr>
        <w:t>for short-circuits or grounding</w:t>
      </w:r>
    </w:p>
    <w:p w14:paraId="3E199279" w14:textId="77777777" w:rsidR="00E73BB5" w:rsidRPr="001A1353" w:rsidRDefault="00E73BB5" w:rsidP="00E73BB5">
      <w:pPr>
        <w:numPr>
          <w:ilvl w:val="2"/>
          <w:numId w:val="70"/>
        </w:numPr>
        <w:rPr>
          <w:rFonts w:cstheme="minorHAnsi"/>
          <w:szCs w:val="24"/>
        </w:rPr>
      </w:pPr>
      <w:r>
        <w:rPr>
          <w:rFonts w:cstheme="minorHAnsi"/>
          <w:szCs w:val="24"/>
        </w:rPr>
        <w:t>Checking for short circuits the black lead must touch the anode and the red lead must contact the cathode</w:t>
      </w:r>
    </w:p>
    <w:p w14:paraId="7614FC6D" w14:textId="77777777" w:rsidR="00E73BB5" w:rsidRPr="0039169A" w:rsidRDefault="00E73BB5" w:rsidP="00E73BB5">
      <w:pPr>
        <w:numPr>
          <w:ilvl w:val="1"/>
          <w:numId w:val="70"/>
        </w:numPr>
        <w:rPr>
          <w:rFonts w:cstheme="minorHAnsi"/>
          <w:szCs w:val="24"/>
        </w:rPr>
      </w:pPr>
      <w:r w:rsidRPr="0039169A">
        <w:rPr>
          <w:rFonts w:cstheme="minorHAnsi"/>
          <w:szCs w:val="24"/>
        </w:rPr>
        <w:t>Measure resist</w:t>
      </w:r>
      <w:r>
        <w:rPr>
          <w:rFonts w:cstheme="minorHAnsi"/>
          <w:szCs w:val="24"/>
        </w:rPr>
        <w:t>ance between (+)/(-) terminals</w:t>
      </w:r>
      <w:r w:rsidRPr="0039169A">
        <w:rPr>
          <w:rFonts w:cstheme="minorHAnsi"/>
          <w:szCs w:val="24"/>
        </w:rPr>
        <w:t>.</w:t>
      </w:r>
    </w:p>
    <w:p w14:paraId="1E24E4F3" w14:textId="77777777" w:rsidR="00E73BB5" w:rsidRDefault="00E73BB5" w:rsidP="00E73BB5">
      <w:pPr>
        <w:numPr>
          <w:ilvl w:val="1"/>
          <w:numId w:val="70"/>
        </w:numPr>
        <w:rPr>
          <w:rFonts w:cstheme="minorHAnsi"/>
          <w:szCs w:val="24"/>
        </w:rPr>
      </w:pPr>
      <w:r w:rsidRPr="0039169A">
        <w:rPr>
          <w:rFonts w:cstheme="minorHAnsi"/>
          <w:szCs w:val="24"/>
        </w:rPr>
        <w:t>Set ram socket plate on top of distribution plate and coat socket with grease.  Ensure that ram socket plate is centered.</w:t>
      </w:r>
    </w:p>
    <w:p w14:paraId="087001CB" w14:textId="77777777" w:rsidR="00E73BB5" w:rsidRDefault="00E73BB5" w:rsidP="00E73BB5">
      <w:pPr>
        <w:numPr>
          <w:ilvl w:val="1"/>
          <w:numId w:val="70"/>
        </w:numPr>
        <w:rPr>
          <w:rFonts w:cstheme="minorHAnsi"/>
          <w:szCs w:val="24"/>
        </w:rPr>
      </w:pPr>
      <w:r>
        <w:rPr>
          <w:rFonts w:cstheme="minorHAnsi"/>
          <w:szCs w:val="24"/>
        </w:rPr>
        <w:t>Set thermocouples in place</w:t>
      </w:r>
    </w:p>
    <w:p w14:paraId="4C016F1C" w14:textId="77777777" w:rsidR="00E73BB5" w:rsidRPr="0039169A" w:rsidRDefault="00E73BB5" w:rsidP="00E73BB5">
      <w:pPr>
        <w:numPr>
          <w:ilvl w:val="1"/>
          <w:numId w:val="70"/>
        </w:numPr>
        <w:rPr>
          <w:rFonts w:cstheme="minorHAnsi"/>
          <w:szCs w:val="24"/>
        </w:rPr>
      </w:pPr>
      <w:r>
        <w:rPr>
          <w:rFonts w:cstheme="minorHAnsi"/>
          <w:szCs w:val="24"/>
        </w:rPr>
        <w:t>Take a picture of the assembly</w:t>
      </w:r>
    </w:p>
    <w:p w14:paraId="6E105F02" w14:textId="77777777" w:rsidR="00E73BB5" w:rsidRPr="0039169A" w:rsidRDefault="00E73BB5" w:rsidP="00E73BB5">
      <w:pPr>
        <w:numPr>
          <w:ilvl w:val="1"/>
          <w:numId w:val="70"/>
        </w:numPr>
        <w:rPr>
          <w:rFonts w:cstheme="minorHAnsi"/>
          <w:szCs w:val="24"/>
        </w:rPr>
      </w:pPr>
      <w:r w:rsidRPr="0039169A">
        <w:rPr>
          <w:rFonts w:cstheme="minorHAnsi"/>
          <w:szCs w:val="24"/>
        </w:rPr>
        <w:t xml:space="preserve">Attach furnace lifting bar through hydraulic press support brackets.  Center gantry hook directly above the center of the furnace, secure in place using shaft collars.  Tighten shaft collars to the lifting bar using ¼” hex wrench.  </w:t>
      </w:r>
    </w:p>
    <w:p w14:paraId="0519C7C4" w14:textId="77777777" w:rsidR="00E73BB5" w:rsidRPr="0039169A" w:rsidRDefault="00E73BB5" w:rsidP="00E73BB5">
      <w:pPr>
        <w:numPr>
          <w:ilvl w:val="1"/>
          <w:numId w:val="70"/>
        </w:numPr>
        <w:rPr>
          <w:rFonts w:cstheme="minorHAnsi"/>
          <w:szCs w:val="24"/>
        </w:rPr>
      </w:pPr>
      <w:r w:rsidRPr="0039169A">
        <w:rPr>
          <w:rFonts w:cstheme="minorHAnsi"/>
          <w:szCs w:val="24"/>
        </w:rPr>
        <w:t xml:space="preserve">Before lifting, ensure that the base of the gantry frame is contacting both the Fideris </w:t>
      </w:r>
      <w:r>
        <w:rPr>
          <w:rFonts w:cstheme="minorHAnsi"/>
          <w:szCs w:val="24"/>
        </w:rPr>
        <w:t xml:space="preserve">module rack </w:t>
      </w:r>
      <w:r w:rsidRPr="0039169A">
        <w:rPr>
          <w:rFonts w:cstheme="minorHAnsi"/>
          <w:szCs w:val="24"/>
        </w:rPr>
        <w:t xml:space="preserve">and the cabinets below the fume hood.  </w:t>
      </w:r>
    </w:p>
    <w:p w14:paraId="49115D61" w14:textId="77777777" w:rsidR="00E73BB5" w:rsidRPr="0039169A" w:rsidRDefault="00E73BB5" w:rsidP="00E73BB5">
      <w:pPr>
        <w:numPr>
          <w:ilvl w:val="1"/>
          <w:numId w:val="70"/>
        </w:numPr>
        <w:rPr>
          <w:rFonts w:cstheme="minorHAnsi"/>
          <w:szCs w:val="24"/>
        </w:rPr>
      </w:pPr>
      <w:r w:rsidRPr="0039169A">
        <w:rPr>
          <w:rFonts w:cstheme="minorHAnsi"/>
          <w:szCs w:val="24"/>
        </w:rPr>
        <w:t>Carefully lower lid onto furnace using guide rods</w:t>
      </w:r>
    </w:p>
    <w:p w14:paraId="3A382E67" w14:textId="77777777" w:rsidR="00E73BB5" w:rsidRPr="0039169A" w:rsidRDefault="00E73BB5" w:rsidP="00E73BB5">
      <w:pPr>
        <w:numPr>
          <w:ilvl w:val="1"/>
          <w:numId w:val="70"/>
        </w:numPr>
        <w:rPr>
          <w:rFonts w:cstheme="minorHAnsi"/>
          <w:szCs w:val="24"/>
        </w:rPr>
      </w:pPr>
      <w:r w:rsidRPr="0039169A">
        <w:rPr>
          <w:rFonts w:cstheme="minorHAnsi"/>
          <w:szCs w:val="24"/>
        </w:rPr>
        <w:t>Attach furnace lid and base using four bolts evenly spaced around the furnace base</w:t>
      </w:r>
    </w:p>
    <w:p w14:paraId="1858E8EE" w14:textId="77777777" w:rsidR="00E73BB5" w:rsidRPr="0039169A" w:rsidRDefault="00E73BB5" w:rsidP="00E73BB5">
      <w:pPr>
        <w:numPr>
          <w:ilvl w:val="1"/>
          <w:numId w:val="70"/>
        </w:numPr>
        <w:rPr>
          <w:rFonts w:cstheme="minorHAnsi"/>
          <w:szCs w:val="24"/>
        </w:rPr>
      </w:pPr>
      <w:r w:rsidRPr="0039169A">
        <w:rPr>
          <w:rFonts w:cstheme="minorHAnsi"/>
          <w:szCs w:val="24"/>
        </w:rPr>
        <w:t>Snug all blots using 45mm wrench</w:t>
      </w:r>
    </w:p>
    <w:p w14:paraId="25ECBF30" w14:textId="77777777" w:rsidR="00E73BB5" w:rsidRPr="0039169A" w:rsidRDefault="00E73BB5" w:rsidP="00E73BB5">
      <w:pPr>
        <w:numPr>
          <w:ilvl w:val="1"/>
          <w:numId w:val="70"/>
        </w:numPr>
        <w:rPr>
          <w:rFonts w:cstheme="minorHAnsi"/>
          <w:szCs w:val="24"/>
        </w:rPr>
      </w:pPr>
      <w:r w:rsidRPr="0039169A">
        <w:rPr>
          <w:rFonts w:cstheme="minorHAnsi"/>
          <w:szCs w:val="24"/>
        </w:rPr>
        <w:t>Remove lifting bar</w:t>
      </w:r>
    </w:p>
    <w:p w14:paraId="066F6E48" w14:textId="77777777" w:rsidR="00E73BB5" w:rsidRPr="0039169A" w:rsidRDefault="00E73BB5" w:rsidP="00E73BB5">
      <w:pPr>
        <w:numPr>
          <w:ilvl w:val="1"/>
          <w:numId w:val="70"/>
        </w:numPr>
        <w:rPr>
          <w:rFonts w:cstheme="minorHAnsi"/>
          <w:szCs w:val="24"/>
        </w:rPr>
      </w:pPr>
      <w:r w:rsidRPr="0039169A">
        <w:rPr>
          <w:rFonts w:cstheme="minorHAnsi"/>
          <w:szCs w:val="24"/>
        </w:rPr>
        <w:t>Clip hoist chain to hydraulic press assembly using the lifting pin</w:t>
      </w:r>
    </w:p>
    <w:p w14:paraId="7BE66B76" w14:textId="77777777" w:rsidR="00E73BB5" w:rsidRPr="0039169A" w:rsidRDefault="00E73BB5" w:rsidP="00E73BB5">
      <w:pPr>
        <w:numPr>
          <w:ilvl w:val="1"/>
          <w:numId w:val="70"/>
        </w:numPr>
        <w:rPr>
          <w:rFonts w:cstheme="minorHAnsi"/>
          <w:szCs w:val="24"/>
        </w:rPr>
      </w:pPr>
      <w:r w:rsidRPr="0039169A">
        <w:rPr>
          <w:rFonts w:cstheme="minorHAnsi"/>
          <w:szCs w:val="24"/>
        </w:rPr>
        <w:t xml:space="preserve"> Secure lifting pin to assembly using cotter pins </w:t>
      </w:r>
    </w:p>
    <w:p w14:paraId="51B58D9F" w14:textId="77777777" w:rsidR="00E73BB5" w:rsidRPr="0039169A" w:rsidRDefault="00E73BB5" w:rsidP="00E73BB5">
      <w:pPr>
        <w:numPr>
          <w:ilvl w:val="1"/>
          <w:numId w:val="70"/>
        </w:numPr>
        <w:rPr>
          <w:rFonts w:cstheme="minorHAnsi"/>
          <w:szCs w:val="24"/>
        </w:rPr>
      </w:pPr>
      <w:r w:rsidRPr="0039169A">
        <w:rPr>
          <w:rFonts w:cstheme="minorHAnsi"/>
          <w:szCs w:val="24"/>
        </w:rPr>
        <w:t>Move the press as close as possible to the lifting pin to minimize tipping</w:t>
      </w:r>
    </w:p>
    <w:p w14:paraId="3D06DB10" w14:textId="77777777" w:rsidR="00E73BB5" w:rsidRPr="0039169A" w:rsidRDefault="00E73BB5" w:rsidP="00E73BB5">
      <w:pPr>
        <w:numPr>
          <w:ilvl w:val="1"/>
          <w:numId w:val="70"/>
        </w:numPr>
        <w:rPr>
          <w:rFonts w:cstheme="minorHAnsi"/>
          <w:szCs w:val="24"/>
        </w:rPr>
      </w:pPr>
      <w:r w:rsidRPr="0039169A">
        <w:rPr>
          <w:rFonts w:cstheme="minorHAnsi"/>
          <w:szCs w:val="24"/>
        </w:rPr>
        <w:t xml:space="preserve">Use the gantry to lift and move hydraulic press assembly to furnace </w:t>
      </w:r>
    </w:p>
    <w:p w14:paraId="4B0EC788" w14:textId="77777777" w:rsidR="00E73BB5" w:rsidRPr="0039169A" w:rsidRDefault="00E73BB5" w:rsidP="00E73BB5">
      <w:pPr>
        <w:numPr>
          <w:ilvl w:val="1"/>
          <w:numId w:val="70"/>
        </w:numPr>
        <w:rPr>
          <w:rFonts w:cstheme="minorHAnsi"/>
          <w:szCs w:val="24"/>
        </w:rPr>
      </w:pPr>
      <w:r w:rsidRPr="0039169A">
        <w:rPr>
          <w:rFonts w:cstheme="minorHAnsi"/>
          <w:szCs w:val="24"/>
        </w:rPr>
        <w:t>Lower press onto top of furnace and align with support brackets</w:t>
      </w:r>
    </w:p>
    <w:p w14:paraId="11099AA1" w14:textId="77777777" w:rsidR="00E73BB5" w:rsidRPr="0039169A" w:rsidRDefault="00E73BB5" w:rsidP="00E73BB5">
      <w:pPr>
        <w:numPr>
          <w:ilvl w:val="1"/>
          <w:numId w:val="70"/>
        </w:numPr>
        <w:rPr>
          <w:rFonts w:cstheme="minorHAnsi"/>
          <w:szCs w:val="24"/>
        </w:rPr>
      </w:pPr>
      <w:r w:rsidRPr="0039169A">
        <w:rPr>
          <w:rFonts w:cstheme="minorHAnsi"/>
          <w:szCs w:val="24"/>
        </w:rPr>
        <w:t>Place pins through rail to lock press into place</w:t>
      </w:r>
    </w:p>
    <w:p w14:paraId="387DCD62" w14:textId="77777777" w:rsidR="00E73BB5" w:rsidRPr="0039169A" w:rsidRDefault="00E73BB5" w:rsidP="00E73BB5">
      <w:pPr>
        <w:numPr>
          <w:ilvl w:val="1"/>
          <w:numId w:val="70"/>
        </w:numPr>
        <w:rPr>
          <w:rFonts w:cstheme="minorHAnsi"/>
          <w:szCs w:val="24"/>
        </w:rPr>
      </w:pPr>
      <w:r w:rsidRPr="0039169A">
        <w:rPr>
          <w:rFonts w:cstheme="minorHAnsi"/>
          <w:szCs w:val="24"/>
        </w:rPr>
        <w:t>Remove hoist and lifting pin from hydraulic press assembly</w:t>
      </w:r>
    </w:p>
    <w:p w14:paraId="4D3CF999" w14:textId="77777777" w:rsidR="00E73BB5" w:rsidRPr="0039169A" w:rsidRDefault="00E73BB5" w:rsidP="00E73BB5">
      <w:pPr>
        <w:numPr>
          <w:ilvl w:val="1"/>
          <w:numId w:val="70"/>
        </w:numPr>
        <w:rPr>
          <w:rFonts w:cstheme="minorHAnsi"/>
          <w:szCs w:val="24"/>
        </w:rPr>
      </w:pPr>
      <w:r w:rsidRPr="0039169A">
        <w:rPr>
          <w:rFonts w:cstheme="minorHAnsi"/>
          <w:szCs w:val="24"/>
        </w:rPr>
        <w:t>Clean ram with isopropyl alcohol</w:t>
      </w:r>
    </w:p>
    <w:p w14:paraId="374049FC" w14:textId="77777777" w:rsidR="00E73BB5" w:rsidRPr="0039169A" w:rsidRDefault="00E73BB5" w:rsidP="00E73BB5">
      <w:pPr>
        <w:numPr>
          <w:ilvl w:val="1"/>
          <w:numId w:val="70"/>
        </w:numPr>
        <w:rPr>
          <w:rFonts w:cstheme="minorHAnsi"/>
          <w:szCs w:val="24"/>
        </w:rPr>
      </w:pPr>
      <w:r w:rsidRPr="0039169A">
        <w:rPr>
          <w:rFonts w:cstheme="minorHAnsi"/>
          <w:szCs w:val="24"/>
        </w:rPr>
        <w:t>Carefully and slowly place ram into furnace</w:t>
      </w:r>
    </w:p>
    <w:p w14:paraId="38631580" w14:textId="77777777" w:rsidR="00E73BB5" w:rsidRPr="0039169A" w:rsidRDefault="00E73BB5" w:rsidP="00E73BB5">
      <w:pPr>
        <w:numPr>
          <w:ilvl w:val="1"/>
          <w:numId w:val="70"/>
        </w:numPr>
        <w:rPr>
          <w:rFonts w:cstheme="minorHAnsi"/>
          <w:szCs w:val="24"/>
        </w:rPr>
      </w:pPr>
      <w:r w:rsidRPr="0039169A">
        <w:rPr>
          <w:rFonts w:cstheme="minorHAnsi"/>
          <w:szCs w:val="24"/>
        </w:rPr>
        <w:t>Ensure that the press is directly centered over the ram</w:t>
      </w:r>
    </w:p>
    <w:p w14:paraId="4C3C97E1" w14:textId="77777777" w:rsidR="00E73BB5" w:rsidRPr="0039169A" w:rsidRDefault="00E73BB5" w:rsidP="00E73BB5">
      <w:pPr>
        <w:numPr>
          <w:ilvl w:val="1"/>
          <w:numId w:val="70"/>
        </w:numPr>
        <w:rPr>
          <w:rFonts w:cstheme="minorHAnsi"/>
          <w:szCs w:val="24"/>
        </w:rPr>
      </w:pPr>
      <w:r w:rsidRPr="0039169A">
        <w:rPr>
          <w:rFonts w:cstheme="minorHAnsi"/>
          <w:szCs w:val="24"/>
        </w:rPr>
        <w:t>Manually pump the hydraulic press until it makes light contact with ram</w:t>
      </w:r>
    </w:p>
    <w:p w14:paraId="4B9B7E69" w14:textId="77777777" w:rsidR="00E73BB5" w:rsidRDefault="00E73BB5" w:rsidP="00E73BB5">
      <w:pPr>
        <w:numPr>
          <w:ilvl w:val="1"/>
          <w:numId w:val="70"/>
        </w:numPr>
        <w:rPr>
          <w:rFonts w:cstheme="minorHAnsi"/>
          <w:szCs w:val="24"/>
        </w:rPr>
      </w:pPr>
      <w:r>
        <w:rPr>
          <w:rFonts w:cstheme="minorHAnsi"/>
          <w:szCs w:val="24"/>
        </w:rPr>
        <w:t>Slowly Hand pump the hydraulic press until it reaches 10 metric tons.</w:t>
      </w:r>
    </w:p>
    <w:p w14:paraId="274D5CA9" w14:textId="77777777" w:rsidR="00E73BB5" w:rsidRPr="00481BDB" w:rsidRDefault="00E73BB5" w:rsidP="00E73BB5">
      <w:pPr>
        <w:numPr>
          <w:ilvl w:val="1"/>
          <w:numId w:val="70"/>
        </w:numPr>
        <w:rPr>
          <w:rFonts w:cstheme="minorHAnsi"/>
          <w:szCs w:val="24"/>
        </w:rPr>
      </w:pPr>
      <w:r w:rsidRPr="00481BDB">
        <w:rPr>
          <w:rFonts w:cstheme="minorHAnsi"/>
          <w:szCs w:val="24"/>
        </w:rPr>
        <w:t xml:space="preserve">Slowly </w:t>
      </w:r>
      <w:r>
        <w:rPr>
          <w:rFonts w:cstheme="minorHAnsi"/>
          <w:szCs w:val="24"/>
        </w:rPr>
        <w:t>de</w:t>
      </w:r>
      <w:r w:rsidRPr="00481BDB">
        <w:rPr>
          <w:rFonts w:cstheme="minorHAnsi"/>
          <w:szCs w:val="24"/>
        </w:rPr>
        <w:t xml:space="preserve">pressurize until gage reads 5 metric tons  </w:t>
      </w:r>
    </w:p>
    <w:p w14:paraId="5DE8830E" w14:textId="77777777" w:rsidR="00E73BB5" w:rsidRPr="0039169A" w:rsidRDefault="00E73BB5" w:rsidP="00E73BB5">
      <w:pPr>
        <w:numPr>
          <w:ilvl w:val="1"/>
          <w:numId w:val="70"/>
        </w:numPr>
        <w:rPr>
          <w:rFonts w:cstheme="minorHAnsi"/>
          <w:szCs w:val="24"/>
        </w:rPr>
      </w:pPr>
      <w:r w:rsidRPr="0039169A">
        <w:rPr>
          <w:rFonts w:cstheme="minorHAnsi"/>
          <w:szCs w:val="24"/>
        </w:rPr>
        <w:t>Attach furnace gas purge lines</w:t>
      </w:r>
    </w:p>
    <w:p w14:paraId="3BF88AC0" w14:textId="77777777" w:rsidR="00E73BB5" w:rsidRDefault="00E73BB5" w:rsidP="00E73BB5">
      <w:pPr>
        <w:numPr>
          <w:ilvl w:val="1"/>
          <w:numId w:val="70"/>
        </w:numPr>
        <w:rPr>
          <w:rFonts w:cstheme="minorHAnsi"/>
          <w:szCs w:val="24"/>
        </w:rPr>
      </w:pPr>
      <w:r w:rsidRPr="0039169A">
        <w:rPr>
          <w:rFonts w:cstheme="minorHAnsi"/>
          <w:szCs w:val="24"/>
        </w:rPr>
        <w:t>Attach furnace wall thermocouple.</w:t>
      </w:r>
    </w:p>
    <w:p w14:paraId="48EFB959" w14:textId="77777777" w:rsidR="00E73BB5" w:rsidRPr="0039169A" w:rsidRDefault="00E73BB5" w:rsidP="00E73BB5">
      <w:pPr>
        <w:numPr>
          <w:ilvl w:val="1"/>
          <w:numId w:val="70"/>
        </w:numPr>
        <w:rPr>
          <w:rFonts w:cstheme="minorHAnsi"/>
          <w:szCs w:val="24"/>
        </w:rPr>
      </w:pPr>
      <w:r>
        <w:rPr>
          <w:rFonts w:cstheme="minorHAnsi"/>
          <w:szCs w:val="24"/>
        </w:rPr>
        <w:t>Connect the chromel C wires to the cDAQ module</w:t>
      </w:r>
    </w:p>
    <w:p w14:paraId="2FA65DC1" w14:textId="77777777" w:rsidR="00E73BB5" w:rsidRPr="0039169A" w:rsidRDefault="00E73BB5" w:rsidP="00E73BB5">
      <w:pPr>
        <w:numPr>
          <w:ilvl w:val="0"/>
          <w:numId w:val="70"/>
        </w:numPr>
        <w:rPr>
          <w:rFonts w:cstheme="minorHAnsi"/>
          <w:b/>
          <w:szCs w:val="24"/>
        </w:rPr>
      </w:pPr>
      <w:r w:rsidRPr="0039169A">
        <w:rPr>
          <w:rFonts w:cstheme="minorHAnsi"/>
          <w:b/>
          <w:szCs w:val="24"/>
        </w:rPr>
        <w:t>Disassembly Procedures</w:t>
      </w:r>
    </w:p>
    <w:p w14:paraId="1C678776" w14:textId="77777777" w:rsidR="00E73BB5" w:rsidRPr="0039169A" w:rsidRDefault="00E73BB5" w:rsidP="00E73BB5">
      <w:pPr>
        <w:numPr>
          <w:ilvl w:val="1"/>
          <w:numId w:val="70"/>
        </w:numPr>
        <w:rPr>
          <w:rFonts w:cstheme="minorHAnsi"/>
          <w:szCs w:val="24"/>
        </w:rPr>
      </w:pPr>
      <w:r w:rsidRPr="0039169A">
        <w:rPr>
          <w:rFonts w:cstheme="minorHAnsi"/>
          <w:szCs w:val="24"/>
        </w:rPr>
        <w:t>Wait for furnace to cool to room temperature</w:t>
      </w:r>
    </w:p>
    <w:p w14:paraId="4AC4853F" w14:textId="77777777" w:rsidR="00E73BB5" w:rsidRDefault="00E73BB5" w:rsidP="00E73BB5">
      <w:pPr>
        <w:numPr>
          <w:ilvl w:val="1"/>
          <w:numId w:val="70"/>
        </w:numPr>
        <w:rPr>
          <w:rFonts w:cstheme="minorHAnsi"/>
          <w:szCs w:val="24"/>
        </w:rPr>
      </w:pPr>
      <w:r w:rsidRPr="0039169A">
        <w:rPr>
          <w:rFonts w:cstheme="minorHAnsi"/>
          <w:szCs w:val="24"/>
        </w:rPr>
        <w:t>Disassembly is reverse of assembly</w:t>
      </w:r>
    </w:p>
    <w:p w14:paraId="4886B632" w14:textId="70389162" w:rsidR="00E73BB5" w:rsidRPr="009F4C74" w:rsidRDefault="00E73BB5" w:rsidP="00F5520D">
      <w:r>
        <w:rPr>
          <w:rFonts w:cstheme="minorHAnsi"/>
          <w:szCs w:val="24"/>
        </w:rPr>
        <w:t>Take a picture of the assembly and all relevant components during disassembly</w:t>
      </w:r>
    </w:p>
    <w:p w14:paraId="0DAF568F" w14:textId="2DC58184" w:rsidR="00C42C4E" w:rsidRPr="00C42C4E" w:rsidRDefault="00C42C4E">
      <w:pPr>
        <w:pStyle w:val="Heading2"/>
      </w:pPr>
      <w:r>
        <w:t>Start-up, Idle, Park, and Shut-down Procedure</w:t>
      </w:r>
    </w:p>
    <w:p w14:paraId="6B0C915E" w14:textId="77777777" w:rsidR="00BC0225" w:rsidRPr="001A1353" w:rsidRDefault="00BC0225" w:rsidP="00BC0225">
      <w:pPr>
        <w:numPr>
          <w:ilvl w:val="0"/>
          <w:numId w:val="65"/>
        </w:numPr>
        <w:ind w:left="360"/>
        <w:rPr>
          <w:rFonts w:cstheme="minorHAnsi"/>
          <w:b/>
          <w:szCs w:val="24"/>
        </w:rPr>
      </w:pPr>
      <w:r w:rsidRPr="001A1353">
        <w:rPr>
          <w:rFonts w:cstheme="minorHAnsi"/>
          <w:b/>
          <w:szCs w:val="24"/>
        </w:rPr>
        <w:t>Experiment Startup Procedures</w:t>
      </w:r>
    </w:p>
    <w:p w14:paraId="5C31AB99" w14:textId="77777777" w:rsidR="00BC0225" w:rsidRDefault="00BC0225" w:rsidP="00BC0225">
      <w:pPr>
        <w:numPr>
          <w:ilvl w:val="1"/>
          <w:numId w:val="65"/>
        </w:numPr>
        <w:ind w:left="1080"/>
        <w:rPr>
          <w:rFonts w:cstheme="minorHAnsi"/>
          <w:szCs w:val="24"/>
        </w:rPr>
      </w:pPr>
      <w:r>
        <w:rPr>
          <w:rFonts w:cstheme="minorHAnsi"/>
          <w:szCs w:val="24"/>
        </w:rPr>
        <w:t xml:space="preserve">Check that </w:t>
      </w:r>
      <w:r w:rsidRPr="00F85337">
        <w:rPr>
          <w:rFonts w:cstheme="minorHAnsi"/>
          <w:szCs w:val="24"/>
        </w:rPr>
        <w:t xml:space="preserve">Hydrogen Detector is active   </w:t>
      </w:r>
    </w:p>
    <w:p w14:paraId="7890EE83" w14:textId="77777777" w:rsidR="00BC0225" w:rsidRPr="00F85337" w:rsidRDefault="00BC0225" w:rsidP="00BC0225">
      <w:pPr>
        <w:numPr>
          <w:ilvl w:val="1"/>
          <w:numId w:val="65"/>
        </w:numPr>
        <w:ind w:left="1080"/>
        <w:rPr>
          <w:rFonts w:cstheme="minorHAnsi"/>
          <w:szCs w:val="24"/>
        </w:rPr>
      </w:pPr>
      <w:r>
        <w:rPr>
          <w:rFonts w:cstheme="minorHAnsi"/>
          <w:szCs w:val="24"/>
        </w:rPr>
        <w:t>Check that c</w:t>
      </w:r>
      <w:r w:rsidRPr="00F85337">
        <w:rPr>
          <w:rFonts w:cstheme="minorHAnsi"/>
          <w:szCs w:val="24"/>
        </w:rPr>
        <w:t>ond</w:t>
      </w:r>
      <w:r>
        <w:rPr>
          <w:rFonts w:cstheme="minorHAnsi"/>
          <w:szCs w:val="24"/>
        </w:rPr>
        <w:t xml:space="preserve">ensation pan is empty </w:t>
      </w:r>
    </w:p>
    <w:p w14:paraId="6B1B00F0" w14:textId="77777777" w:rsidR="00BC0225" w:rsidRPr="001A1353" w:rsidRDefault="00BC0225" w:rsidP="00BC0225">
      <w:pPr>
        <w:numPr>
          <w:ilvl w:val="1"/>
          <w:numId w:val="65"/>
        </w:numPr>
        <w:ind w:left="1080"/>
        <w:rPr>
          <w:rFonts w:cstheme="minorHAnsi"/>
          <w:szCs w:val="24"/>
        </w:rPr>
      </w:pPr>
      <w:r w:rsidRPr="001A1353">
        <w:rPr>
          <w:rFonts w:cstheme="minorHAnsi"/>
          <w:szCs w:val="24"/>
        </w:rPr>
        <w:t>C</w:t>
      </w:r>
      <w:r>
        <w:rPr>
          <w:rFonts w:cstheme="minorHAnsi"/>
          <w:szCs w:val="24"/>
        </w:rPr>
        <w:t>heck that c</w:t>
      </w:r>
      <w:r w:rsidRPr="001A1353">
        <w:rPr>
          <w:rFonts w:cstheme="minorHAnsi"/>
          <w:szCs w:val="24"/>
        </w:rPr>
        <w:t>ondensate t</w:t>
      </w:r>
      <w:r>
        <w:rPr>
          <w:rFonts w:cstheme="minorHAnsi"/>
          <w:szCs w:val="24"/>
        </w:rPr>
        <w:t xml:space="preserve">rap has been pre-filled </w:t>
      </w:r>
    </w:p>
    <w:p w14:paraId="05FFE004" w14:textId="77777777" w:rsidR="00BC0225" w:rsidRPr="001A1353" w:rsidRDefault="00BC0225" w:rsidP="00BC0225">
      <w:pPr>
        <w:numPr>
          <w:ilvl w:val="1"/>
          <w:numId w:val="65"/>
        </w:numPr>
        <w:ind w:left="1080"/>
        <w:rPr>
          <w:rFonts w:cstheme="minorHAnsi"/>
          <w:szCs w:val="24"/>
        </w:rPr>
      </w:pPr>
      <w:r>
        <w:rPr>
          <w:rFonts w:cstheme="minorHAnsi"/>
          <w:szCs w:val="24"/>
        </w:rPr>
        <w:t xml:space="preserve">Check that </w:t>
      </w:r>
      <w:r w:rsidRPr="001A1353">
        <w:rPr>
          <w:rFonts w:cstheme="minorHAnsi"/>
          <w:szCs w:val="24"/>
        </w:rPr>
        <w:t xml:space="preserve">De-ionized </w:t>
      </w:r>
      <w:r>
        <w:rPr>
          <w:rFonts w:cstheme="minorHAnsi"/>
          <w:szCs w:val="24"/>
        </w:rPr>
        <w:t xml:space="preserve">water reservoir is full </w:t>
      </w:r>
    </w:p>
    <w:p w14:paraId="4441B16D" w14:textId="77777777" w:rsidR="00BC0225" w:rsidRDefault="00BC0225" w:rsidP="00BC0225">
      <w:pPr>
        <w:numPr>
          <w:ilvl w:val="1"/>
          <w:numId w:val="65"/>
        </w:numPr>
        <w:ind w:left="1080"/>
        <w:rPr>
          <w:rFonts w:cstheme="minorHAnsi"/>
          <w:szCs w:val="24"/>
        </w:rPr>
      </w:pPr>
      <w:r>
        <w:rPr>
          <w:rFonts w:cstheme="minorHAnsi"/>
          <w:szCs w:val="24"/>
        </w:rPr>
        <w:t>Check f</w:t>
      </w:r>
      <w:r w:rsidRPr="001A1353">
        <w:rPr>
          <w:rFonts w:cstheme="minorHAnsi"/>
          <w:szCs w:val="24"/>
        </w:rPr>
        <w:t xml:space="preserve">urnace </w:t>
      </w:r>
      <w:r>
        <w:rPr>
          <w:rFonts w:cstheme="minorHAnsi"/>
          <w:szCs w:val="24"/>
        </w:rPr>
        <w:t>for short-circuits or grounding</w:t>
      </w:r>
    </w:p>
    <w:p w14:paraId="27407060" w14:textId="77777777" w:rsidR="00BC0225" w:rsidRPr="001A1353" w:rsidRDefault="00BC0225" w:rsidP="00BC0225">
      <w:pPr>
        <w:numPr>
          <w:ilvl w:val="2"/>
          <w:numId w:val="65"/>
        </w:numPr>
        <w:ind w:left="1800"/>
        <w:rPr>
          <w:rFonts w:cstheme="minorHAnsi"/>
          <w:szCs w:val="24"/>
        </w:rPr>
      </w:pPr>
      <w:r>
        <w:rPr>
          <w:rFonts w:cstheme="minorHAnsi"/>
          <w:szCs w:val="24"/>
        </w:rPr>
        <w:t>Checking for short circuits the black lead must touch the anode and the red lead must contact the cathode</w:t>
      </w:r>
    </w:p>
    <w:p w14:paraId="6E23DB2E" w14:textId="77777777" w:rsidR="00BC0225" w:rsidRDefault="00BC0225" w:rsidP="00BC0225">
      <w:pPr>
        <w:numPr>
          <w:ilvl w:val="1"/>
          <w:numId w:val="65"/>
        </w:numPr>
        <w:ind w:left="1080"/>
        <w:rPr>
          <w:rFonts w:cstheme="minorHAnsi"/>
          <w:szCs w:val="24"/>
        </w:rPr>
      </w:pPr>
      <w:r>
        <w:rPr>
          <w:rFonts w:cstheme="minorHAnsi"/>
          <w:szCs w:val="24"/>
        </w:rPr>
        <w:t>Turn on gas exhaust fan</w:t>
      </w:r>
    </w:p>
    <w:p w14:paraId="709C5869" w14:textId="77777777" w:rsidR="00BC0225" w:rsidRPr="001A1353" w:rsidRDefault="00BC0225" w:rsidP="00BC0225">
      <w:pPr>
        <w:numPr>
          <w:ilvl w:val="1"/>
          <w:numId w:val="65"/>
        </w:numPr>
        <w:ind w:left="1080"/>
        <w:rPr>
          <w:rFonts w:cstheme="minorHAnsi"/>
          <w:szCs w:val="24"/>
        </w:rPr>
      </w:pPr>
      <w:r>
        <w:rPr>
          <w:rFonts w:cstheme="minorHAnsi"/>
          <w:szCs w:val="24"/>
        </w:rPr>
        <w:t>Un-enable air flow and set oxygen and nitrogen flow to 0</w:t>
      </w:r>
    </w:p>
    <w:p w14:paraId="38F8B925" w14:textId="77777777" w:rsidR="00BC0225" w:rsidRDefault="00BC0225" w:rsidP="00BC0225">
      <w:pPr>
        <w:numPr>
          <w:ilvl w:val="1"/>
          <w:numId w:val="65"/>
        </w:numPr>
        <w:ind w:left="1080"/>
        <w:rPr>
          <w:rFonts w:cstheme="minorHAnsi"/>
          <w:szCs w:val="24"/>
        </w:rPr>
      </w:pPr>
      <w:r w:rsidRPr="001A1353">
        <w:rPr>
          <w:rFonts w:cstheme="minorHAnsi"/>
          <w:szCs w:val="24"/>
        </w:rPr>
        <w:t>Turn Valve handles to Bypass configura</w:t>
      </w:r>
      <w:r>
        <w:rPr>
          <w:rFonts w:cstheme="minorHAnsi"/>
          <w:szCs w:val="24"/>
        </w:rPr>
        <w:t>tion for both anode and cathode</w:t>
      </w:r>
    </w:p>
    <w:p w14:paraId="38E383CD" w14:textId="77777777" w:rsidR="00BC0225" w:rsidRDefault="00BC0225" w:rsidP="00BC0225">
      <w:pPr>
        <w:numPr>
          <w:ilvl w:val="1"/>
          <w:numId w:val="65"/>
        </w:numPr>
        <w:ind w:left="1080"/>
        <w:rPr>
          <w:rFonts w:cstheme="minorHAnsi"/>
          <w:szCs w:val="24"/>
        </w:rPr>
      </w:pPr>
      <w:r w:rsidRPr="00254824">
        <w:rPr>
          <w:rFonts w:cstheme="minorHAnsi"/>
          <w:szCs w:val="24"/>
        </w:rPr>
        <w:t>Ensure that ind</w:t>
      </w:r>
      <w:r>
        <w:rPr>
          <w:rFonts w:cstheme="minorHAnsi"/>
          <w:szCs w:val="24"/>
        </w:rPr>
        <w:t>ividual gasses are NOT enabled in gas handling instruments</w:t>
      </w:r>
    </w:p>
    <w:p w14:paraId="0B4434A1" w14:textId="77777777" w:rsidR="00BC0225" w:rsidRPr="00254824" w:rsidRDefault="00BC0225" w:rsidP="00BC0225">
      <w:pPr>
        <w:numPr>
          <w:ilvl w:val="1"/>
          <w:numId w:val="65"/>
        </w:numPr>
        <w:ind w:left="1080"/>
        <w:rPr>
          <w:rFonts w:cstheme="minorHAnsi"/>
          <w:szCs w:val="24"/>
        </w:rPr>
      </w:pPr>
      <w:r w:rsidRPr="00254824">
        <w:rPr>
          <w:rFonts w:cstheme="minorHAnsi"/>
          <w:szCs w:val="24"/>
        </w:rPr>
        <w:t xml:space="preserve">In the </w:t>
      </w:r>
      <w:r>
        <w:rPr>
          <w:rFonts w:cstheme="minorHAnsi"/>
          <w:szCs w:val="24"/>
        </w:rPr>
        <w:t>fuel</w:t>
      </w:r>
      <w:r w:rsidRPr="00254824">
        <w:rPr>
          <w:rFonts w:cstheme="minorHAnsi"/>
          <w:szCs w:val="24"/>
        </w:rPr>
        <w:t xml:space="preserve"> gas closet, open hydrogen gas bottles. </w:t>
      </w:r>
    </w:p>
    <w:p w14:paraId="52A3C035" w14:textId="77777777" w:rsidR="00BC0225" w:rsidRDefault="00BC0225" w:rsidP="00BC0225">
      <w:pPr>
        <w:numPr>
          <w:ilvl w:val="1"/>
          <w:numId w:val="65"/>
        </w:numPr>
        <w:ind w:left="1080"/>
        <w:rPr>
          <w:rFonts w:cstheme="minorHAnsi"/>
          <w:szCs w:val="24"/>
        </w:rPr>
      </w:pPr>
      <w:r>
        <w:rPr>
          <w:rFonts w:cstheme="minorHAnsi"/>
          <w:szCs w:val="24"/>
        </w:rPr>
        <w:t>In load control instrument s</w:t>
      </w:r>
      <w:r w:rsidRPr="001A1353">
        <w:rPr>
          <w:rFonts w:cstheme="minorHAnsi"/>
          <w:szCs w:val="24"/>
        </w:rPr>
        <w:t xml:space="preserve">et load control to current control.  Set current to 0. </w:t>
      </w:r>
    </w:p>
    <w:p w14:paraId="6F11822D" w14:textId="77777777" w:rsidR="00BC0225" w:rsidRPr="001A1353" w:rsidRDefault="00BC0225" w:rsidP="00BC0225">
      <w:pPr>
        <w:numPr>
          <w:ilvl w:val="1"/>
          <w:numId w:val="65"/>
        </w:numPr>
        <w:ind w:left="1080"/>
        <w:rPr>
          <w:rFonts w:cstheme="minorHAnsi"/>
          <w:szCs w:val="24"/>
        </w:rPr>
      </w:pPr>
      <w:r w:rsidRPr="001A1353">
        <w:rPr>
          <w:rFonts w:cstheme="minorHAnsi"/>
          <w:szCs w:val="24"/>
        </w:rPr>
        <w:t>Enable load control instrument</w:t>
      </w:r>
    </w:p>
    <w:p w14:paraId="0DBBD8C9" w14:textId="77777777" w:rsidR="00BC0225" w:rsidRPr="00254824" w:rsidRDefault="00BC0225" w:rsidP="00BC0225">
      <w:pPr>
        <w:numPr>
          <w:ilvl w:val="1"/>
          <w:numId w:val="65"/>
        </w:numPr>
        <w:ind w:left="1080"/>
        <w:rPr>
          <w:rFonts w:cstheme="minorHAnsi"/>
          <w:b/>
          <w:szCs w:val="24"/>
        </w:rPr>
      </w:pPr>
      <w:r w:rsidRPr="00254824">
        <w:rPr>
          <w:rFonts w:cstheme="minorHAnsi"/>
          <w:szCs w:val="24"/>
        </w:rPr>
        <w:t xml:space="preserve"> </w:t>
      </w:r>
      <w:r w:rsidRPr="00254824">
        <w:rPr>
          <w:rFonts w:cstheme="minorHAnsi"/>
          <w:b/>
          <w:szCs w:val="24"/>
        </w:rPr>
        <w:t xml:space="preserve">Anode reduction: </w:t>
      </w:r>
      <w:r w:rsidRPr="00254824">
        <w:rPr>
          <w:rFonts w:cstheme="minorHAnsi"/>
          <w:szCs w:val="24"/>
        </w:rPr>
        <w:t xml:space="preserve">Based on process in </w:t>
      </w:r>
      <w:r>
        <w:t>Dillig, M. Thermal Management of Solid Oxide Cell Systems with Integrated Planar Heat Pipes. Modification of the F5 flow has been made.</w:t>
      </w:r>
    </w:p>
    <w:p w14:paraId="7A7841CD" w14:textId="77777777" w:rsidR="00BC0225" w:rsidRPr="00254824" w:rsidRDefault="00BC0225" w:rsidP="00BC0225">
      <w:pPr>
        <w:numPr>
          <w:ilvl w:val="2"/>
          <w:numId w:val="65"/>
        </w:numPr>
        <w:ind w:left="1800"/>
        <w:rPr>
          <w:rFonts w:cstheme="minorHAnsi"/>
          <w:b/>
          <w:szCs w:val="24"/>
        </w:rPr>
      </w:pPr>
      <w:r>
        <w:rPr>
          <w:rFonts w:cstheme="minorHAnsi"/>
          <w:szCs w:val="24"/>
        </w:rPr>
        <w:t>In the ExperimentGUI monitor under Testing select Flow Control and right click.</w:t>
      </w:r>
    </w:p>
    <w:p w14:paraId="72814ACF" w14:textId="77777777" w:rsidR="00BC0225" w:rsidRPr="0046524F" w:rsidRDefault="00BC0225" w:rsidP="00BC0225">
      <w:pPr>
        <w:numPr>
          <w:ilvl w:val="2"/>
          <w:numId w:val="65"/>
        </w:numPr>
        <w:ind w:left="1800"/>
        <w:rPr>
          <w:rFonts w:cstheme="minorHAnsi"/>
          <w:szCs w:val="24"/>
        </w:rPr>
      </w:pPr>
      <w:r>
        <w:rPr>
          <w:rFonts w:cstheme="minorHAnsi"/>
          <w:szCs w:val="24"/>
        </w:rPr>
        <w:t xml:space="preserve">Master enable the gas flows using the check box. </w:t>
      </w:r>
      <w:r w:rsidRPr="00B510E6">
        <w:rPr>
          <w:rFonts w:cstheme="minorHAnsi"/>
          <w:szCs w:val="24"/>
        </w:rPr>
        <w:t>Follow</w:t>
      </w:r>
      <w:r>
        <w:rPr>
          <w:rFonts w:cstheme="minorHAnsi"/>
          <w:szCs w:val="24"/>
        </w:rPr>
        <w:t>ing</w:t>
      </w:r>
      <w:r w:rsidRPr="00B510E6">
        <w:rPr>
          <w:rFonts w:cstheme="minorHAnsi"/>
          <w:szCs w:val="24"/>
        </w:rPr>
        <w:t xml:space="preserve"> the schedule below</w:t>
      </w:r>
      <w:r>
        <w:rPr>
          <w:rFonts w:cstheme="minorHAnsi"/>
          <w:szCs w:val="24"/>
        </w:rPr>
        <w:t xml:space="preserve"> set flow rates in the set point box for the specific gas</w:t>
      </w:r>
      <w:r w:rsidRPr="00B510E6">
        <w:rPr>
          <w:rFonts w:cstheme="minorHAnsi"/>
          <w:szCs w:val="24"/>
        </w:rPr>
        <w:t xml:space="preserve">. </w:t>
      </w:r>
      <w:r>
        <w:rPr>
          <w:rFonts w:cstheme="minorHAnsi"/>
          <w:szCs w:val="24"/>
        </w:rPr>
        <w:t>If gas flows are ramping correctly t</w:t>
      </w:r>
      <w:r w:rsidRPr="00B510E6">
        <w:rPr>
          <w:rFonts w:cstheme="minorHAnsi"/>
          <w:szCs w:val="24"/>
        </w:rPr>
        <w:t xml:space="preserve">urn </w:t>
      </w:r>
      <w:r>
        <w:rPr>
          <w:rFonts w:cstheme="minorHAnsi"/>
          <w:szCs w:val="24"/>
        </w:rPr>
        <w:t>the gas circuit v</w:t>
      </w:r>
      <w:r w:rsidRPr="00B510E6">
        <w:rPr>
          <w:rFonts w:cstheme="minorHAnsi"/>
          <w:szCs w:val="24"/>
        </w:rPr>
        <w:t xml:space="preserve">alve handles to Normal configuration for both anode and cathode simultaneously and slowly.  </w:t>
      </w:r>
      <w:r>
        <w:rPr>
          <w:rFonts w:cstheme="minorHAnsi"/>
          <w:szCs w:val="24"/>
        </w:rPr>
        <w:t xml:space="preserve">Gas flows are set to ramp at .1 slpm/s. </w:t>
      </w:r>
      <w:r w:rsidRPr="00B510E6">
        <w:rPr>
          <w:rFonts w:cstheme="minorHAnsi"/>
          <w:szCs w:val="24"/>
        </w:rPr>
        <w:t>Record OCV on experiment plan</w:t>
      </w:r>
      <w:r>
        <w:rPr>
          <w:rFonts w:cstheme="minorHAnsi"/>
          <w:szCs w:val="24"/>
        </w:rPr>
        <w:t xml:space="preserve"> after each step.</w:t>
      </w:r>
    </w:p>
    <w:tbl>
      <w:tblPr>
        <w:tblStyle w:val="TableGrid"/>
        <w:tblW w:w="0" w:type="auto"/>
        <w:tblInd w:w="1800" w:type="dxa"/>
        <w:tblLook w:val="04A0" w:firstRow="1" w:lastRow="0" w:firstColumn="1" w:lastColumn="0" w:noHBand="0" w:noVBand="1"/>
      </w:tblPr>
      <w:tblGrid>
        <w:gridCol w:w="1769"/>
        <w:gridCol w:w="1338"/>
        <w:gridCol w:w="1360"/>
        <w:gridCol w:w="1367"/>
        <w:gridCol w:w="1222"/>
      </w:tblGrid>
      <w:tr w:rsidR="00BC0225" w14:paraId="2F9E7CED" w14:textId="77777777" w:rsidTr="009F4C74">
        <w:trPr>
          <w:trHeight w:val="291"/>
        </w:trPr>
        <w:tc>
          <w:tcPr>
            <w:tcW w:w="1769" w:type="dxa"/>
          </w:tcPr>
          <w:p w14:paraId="651FD26B" w14:textId="77777777" w:rsidR="00BC0225" w:rsidRDefault="00BC0225" w:rsidP="009F4C74">
            <w:pPr>
              <w:ind w:firstLine="0"/>
              <w:jc w:val="center"/>
              <w:rPr>
                <w:rFonts w:cstheme="minorHAnsi"/>
                <w:szCs w:val="24"/>
              </w:rPr>
            </w:pPr>
            <w:r>
              <w:rPr>
                <w:rFonts w:cstheme="minorHAnsi"/>
                <w:szCs w:val="24"/>
              </w:rPr>
              <w:t>Step</w:t>
            </w:r>
          </w:p>
        </w:tc>
        <w:tc>
          <w:tcPr>
            <w:tcW w:w="1338" w:type="dxa"/>
          </w:tcPr>
          <w:p w14:paraId="10D85061" w14:textId="77777777" w:rsidR="00BC0225" w:rsidRDefault="00BC0225" w:rsidP="009F4C74">
            <w:pPr>
              <w:ind w:firstLine="0"/>
              <w:jc w:val="center"/>
              <w:rPr>
                <w:rFonts w:cstheme="minorHAnsi"/>
                <w:szCs w:val="24"/>
              </w:rPr>
            </w:pPr>
            <w:r>
              <w:rPr>
                <w:rFonts w:cstheme="minorHAnsi"/>
                <w:szCs w:val="24"/>
              </w:rPr>
              <w:t>Time</w:t>
            </w:r>
          </w:p>
        </w:tc>
        <w:tc>
          <w:tcPr>
            <w:tcW w:w="1360" w:type="dxa"/>
          </w:tcPr>
          <w:p w14:paraId="5590563B" w14:textId="77777777" w:rsidR="00BC0225" w:rsidRDefault="00BC0225" w:rsidP="009F4C74">
            <w:pPr>
              <w:ind w:firstLine="0"/>
              <w:jc w:val="center"/>
              <w:rPr>
                <w:rFonts w:cstheme="minorHAnsi"/>
                <w:szCs w:val="24"/>
              </w:rPr>
            </w:pPr>
            <w:r>
              <w:rPr>
                <w:rFonts w:cstheme="minorHAnsi"/>
                <w:szCs w:val="24"/>
              </w:rPr>
              <w:t>H2</w:t>
            </w:r>
          </w:p>
        </w:tc>
        <w:tc>
          <w:tcPr>
            <w:tcW w:w="1367" w:type="dxa"/>
          </w:tcPr>
          <w:p w14:paraId="1D48E9BB" w14:textId="77777777" w:rsidR="00BC0225" w:rsidRDefault="00BC0225" w:rsidP="009F4C74">
            <w:pPr>
              <w:ind w:firstLine="0"/>
              <w:jc w:val="center"/>
              <w:rPr>
                <w:rFonts w:cstheme="minorHAnsi"/>
                <w:szCs w:val="24"/>
              </w:rPr>
            </w:pPr>
            <w:r>
              <w:rPr>
                <w:rFonts w:cstheme="minorHAnsi"/>
                <w:szCs w:val="24"/>
              </w:rPr>
              <w:t>N2_A</w:t>
            </w:r>
          </w:p>
        </w:tc>
        <w:tc>
          <w:tcPr>
            <w:tcW w:w="1222" w:type="dxa"/>
          </w:tcPr>
          <w:p w14:paraId="113B6BAD" w14:textId="77777777" w:rsidR="00BC0225" w:rsidRDefault="00BC0225" w:rsidP="009F4C74">
            <w:pPr>
              <w:ind w:firstLine="0"/>
              <w:jc w:val="center"/>
              <w:rPr>
                <w:rFonts w:cstheme="minorHAnsi"/>
                <w:szCs w:val="24"/>
              </w:rPr>
            </w:pPr>
            <w:r>
              <w:rPr>
                <w:rFonts w:cstheme="minorHAnsi"/>
                <w:szCs w:val="24"/>
              </w:rPr>
              <w:t>Air</w:t>
            </w:r>
          </w:p>
        </w:tc>
      </w:tr>
      <w:tr w:rsidR="00BC0225" w14:paraId="0494329D" w14:textId="77777777" w:rsidTr="009F4C74">
        <w:trPr>
          <w:trHeight w:val="301"/>
        </w:trPr>
        <w:tc>
          <w:tcPr>
            <w:tcW w:w="1769" w:type="dxa"/>
          </w:tcPr>
          <w:p w14:paraId="6E2B68F6" w14:textId="77777777" w:rsidR="00BC0225" w:rsidRDefault="00BC0225" w:rsidP="009F4C74">
            <w:pPr>
              <w:ind w:firstLine="0"/>
              <w:jc w:val="center"/>
              <w:rPr>
                <w:rFonts w:cstheme="minorHAnsi"/>
                <w:szCs w:val="24"/>
              </w:rPr>
            </w:pPr>
            <w:r>
              <w:rPr>
                <w:rFonts w:cstheme="minorHAnsi"/>
                <w:szCs w:val="24"/>
              </w:rPr>
              <w:t>Reduction 1</w:t>
            </w:r>
          </w:p>
        </w:tc>
        <w:tc>
          <w:tcPr>
            <w:tcW w:w="1338" w:type="dxa"/>
          </w:tcPr>
          <w:p w14:paraId="12668F8B" w14:textId="77777777" w:rsidR="00BC0225" w:rsidRDefault="00BC0225" w:rsidP="009F4C74">
            <w:pPr>
              <w:ind w:firstLine="0"/>
              <w:jc w:val="center"/>
              <w:rPr>
                <w:rFonts w:cstheme="minorHAnsi"/>
                <w:szCs w:val="24"/>
              </w:rPr>
            </w:pPr>
            <w:r>
              <w:rPr>
                <w:rFonts w:cstheme="minorHAnsi"/>
                <w:szCs w:val="24"/>
              </w:rPr>
              <w:t>60</w:t>
            </w:r>
          </w:p>
        </w:tc>
        <w:tc>
          <w:tcPr>
            <w:tcW w:w="1360" w:type="dxa"/>
          </w:tcPr>
          <w:p w14:paraId="039D89D0" w14:textId="77777777" w:rsidR="00BC0225" w:rsidRDefault="00BC0225" w:rsidP="009F4C74">
            <w:pPr>
              <w:ind w:firstLine="0"/>
              <w:jc w:val="center"/>
              <w:rPr>
                <w:rFonts w:cstheme="minorHAnsi"/>
                <w:szCs w:val="24"/>
              </w:rPr>
            </w:pPr>
            <w:r>
              <w:rPr>
                <w:rFonts w:cstheme="minorHAnsi"/>
                <w:szCs w:val="24"/>
              </w:rPr>
              <w:t>.1</w:t>
            </w:r>
          </w:p>
        </w:tc>
        <w:tc>
          <w:tcPr>
            <w:tcW w:w="1367" w:type="dxa"/>
          </w:tcPr>
          <w:p w14:paraId="4DBC9A86" w14:textId="77777777" w:rsidR="00BC0225" w:rsidRDefault="00BC0225" w:rsidP="009F4C74">
            <w:pPr>
              <w:ind w:firstLine="0"/>
              <w:jc w:val="center"/>
              <w:rPr>
                <w:rFonts w:cstheme="minorHAnsi"/>
                <w:szCs w:val="24"/>
              </w:rPr>
            </w:pPr>
            <w:r>
              <w:rPr>
                <w:rFonts w:cstheme="minorHAnsi"/>
                <w:szCs w:val="24"/>
              </w:rPr>
              <w:t>2.5</w:t>
            </w:r>
          </w:p>
        </w:tc>
        <w:tc>
          <w:tcPr>
            <w:tcW w:w="1222" w:type="dxa"/>
          </w:tcPr>
          <w:p w14:paraId="5780D5BA" w14:textId="77777777" w:rsidR="00BC0225" w:rsidRDefault="00BC0225" w:rsidP="009F4C74">
            <w:pPr>
              <w:ind w:firstLine="0"/>
              <w:jc w:val="center"/>
              <w:rPr>
                <w:rFonts w:cstheme="minorHAnsi"/>
                <w:szCs w:val="24"/>
              </w:rPr>
            </w:pPr>
            <w:r>
              <w:rPr>
                <w:rFonts w:cstheme="minorHAnsi"/>
                <w:szCs w:val="24"/>
              </w:rPr>
              <w:t>1</w:t>
            </w:r>
          </w:p>
        </w:tc>
      </w:tr>
      <w:tr w:rsidR="00BC0225" w14:paraId="23801E22" w14:textId="77777777" w:rsidTr="009F4C74">
        <w:trPr>
          <w:trHeight w:val="291"/>
        </w:trPr>
        <w:tc>
          <w:tcPr>
            <w:tcW w:w="1769" w:type="dxa"/>
          </w:tcPr>
          <w:p w14:paraId="4466760B" w14:textId="77777777" w:rsidR="00BC0225" w:rsidRDefault="00BC0225" w:rsidP="009F4C74">
            <w:pPr>
              <w:ind w:firstLine="0"/>
              <w:jc w:val="center"/>
              <w:rPr>
                <w:rFonts w:cstheme="minorHAnsi"/>
                <w:szCs w:val="24"/>
              </w:rPr>
            </w:pPr>
            <w:r>
              <w:rPr>
                <w:rFonts w:cstheme="minorHAnsi"/>
                <w:szCs w:val="24"/>
              </w:rPr>
              <w:t>Reduction 2</w:t>
            </w:r>
          </w:p>
        </w:tc>
        <w:tc>
          <w:tcPr>
            <w:tcW w:w="1338" w:type="dxa"/>
          </w:tcPr>
          <w:p w14:paraId="29CB6900" w14:textId="77777777" w:rsidR="00BC0225" w:rsidRDefault="00BC0225" w:rsidP="009F4C74">
            <w:pPr>
              <w:ind w:firstLine="0"/>
              <w:jc w:val="center"/>
              <w:rPr>
                <w:rFonts w:cstheme="minorHAnsi"/>
                <w:szCs w:val="24"/>
              </w:rPr>
            </w:pPr>
            <w:r>
              <w:rPr>
                <w:rFonts w:cstheme="minorHAnsi"/>
                <w:szCs w:val="24"/>
              </w:rPr>
              <w:t>30</w:t>
            </w:r>
          </w:p>
        </w:tc>
        <w:tc>
          <w:tcPr>
            <w:tcW w:w="1360" w:type="dxa"/>
          </w:tcPr>
          <w:p w14:paraId="7B87F924" w14:textId="77777777" w:rsidR="00BC0225" w:rsidRDefault="00BC0225" w:rsidP="009F4C74">
            <w:pPr>
              <w:ind w:firstLine="0"/>
              <w:jc w:val="center"/>
              <w:rPr>
                <w:rFonts w:cstheme="minorHAnsi"/>
                <w:szCs w:val="24"/>
              </w:rPr>
            </w:pPr>
            <w:r>
              <w:rPr>
                <w:rFonts w:cstheme="minorHAnsi"/>
                <w:szCs w:val="24"/>
              </w:rPr>
              <w:t>.1</w:t>
            </w:r>
          </w:p>
        </w:tc>
        <w:tc>
          <w:tcPr>
            <w:tcW w:w="1367" w:type="dxa"/>
          </w:tcPr>
          <w:p w14:paraId="2A6DD99C" w14:textId="77777777" w:rsidR="00BC0225" w:rsidRDefault="00BC0225" w:rsidP="009F4C74">
            <w:pPr>
              <w:ind w:firstLine="0"/>
              <w:jc w:val="center"/>
              <w:rPr>
                <w:rFonts w:cstheme="minorHAnsi"/>
                <w:szCs w:val="24"/>
              </w:rPr>
            </w:pPr>
            <w:r>
              <w:rPr>
                <w:rFonts w:cstheme="minorHAnsi"/>
                <w:szCs w:val="24"/>
              </w:rPr>
              <w:t>1.5</w:t>
            </w:r>
          </w:p>
        </w:tc>
        <w:tc>
          <w:tcPr>
            <w:tcW w:w="1222" w:type="dxa"/>
          </w:tcPr>
          <w:p w14:paraId="5341EF24" w14:textId="77777777" w:rsidR="00BC0225" w:rsidRDefault="00BC0225" w:rsidP="009F4C74">
            <w:pPr>
              <w:ind w:firstLine="0"/>
              <w:jc w:val="center"/>
              <w:rPr>
                <w:rFonts w:cstheme="minorHAnsi"/>
                <w:szCs w:val="24"/>
              </w:rPr>
            </w:pPr>
            <w:r>
              <w:rPr>
                <w:rFonts w:cstheme="minorHAnsi"/>
                <w:szCs w:val="24"/>
              </w:rPr>
              <w:t>1</w:t>
            </w:r>
          </w:p>
        </w:tc>
      </w:tr>
      <w:tr w:rsidR="00BC0225" w14:paraId="117A5B23" w14:textId="77777777" w:rsidTr="009F4C74">
        <w:trPr>
          <w:trHeight w:val="291"/>
        </w:trPr>
        <w:tc>
          <w:tcPr>
            <w:tcW w:w="1769" w:type="dxa"/>
          </w:tcPr>
          <w:p w14:paraId="0510C0F7" w14:textId="77777777" w:rsidR="00BC0225" w:rsidRDefault="00BC0225" w:rsidP="009F4C74">
            <w:pPr>
              <w:ind w:firstLine="0"/>
              <w:jc w:val="center"/>
              <w:rPr>
                <w:rFonts w:cstheme="minorHAnsi"/>
                <w:szCs w:val="24"/>
              </w:rPr>
            </w:pPr>
            <w:r>
              <w:rPr>
                <w:rFonts w:cstheme="minorHAnsi"/>
                <w:szCs w:val="24"/>
              </w:rPr>
              <w:t>Reduction 3</w:t>
            </w:r>
          </w:p>
        </w:tc>
        <w:tc>
          <w:tcPr>
            <w:tcW w:w="1338" w:type="dxa"/>
          </w:tcPr>
          <w:p w14:paraId="6EC78990" w14:textId="77777777" w:rsidR="00BC0225" w:rsidRDefault="00BC0225" w:rsidP="009F4C74">
            <w:pPr>
              <w:ind w:firstLine="0"/>
              <w:jc w:val="center"/>
              <w:rPr>
                <w:rFonts w:cstheme="minorHAnsi"/>
                <w:szCs w:val="24"/>
              </w:rPr>
            </w:pPr>
            <w:r>
              <w:rPr>
                <w:rFonts w:cstheme="minorHAnsi"/>
                <w:szCs w:val="24"/>
              </w:rPr>
              <w:t>30</w:t>
            </w:r>
          </w:p>
        </w:tc>
        <w:tc>
          <w:tcPr>
            <w:tcW w:w="1360" w:type="dxa"/>
          </w:tcPr>
          <w:p w14:paraId="77F53E3D" w14:textId="77777777" w:rsidR="00BC0225" w:rsidRDefault="00BC0225" w:rsidP="009F4C74">
            <w:pPr>
              <w:ind w:firstLine="0"/>
              <w:jc w:val="center"/>
              <w:rPr>
                <w:rFonts w:cstheme="minorHAnsi"/>
                <w:szCs w:val="24"/>
              </w:rPr>
            </w:pPr>
            <w:r>
              <w:rPr>
                <w:rFonts w:cstheme="minorHAnsi"/>
                <w:szCs w:val="24"/>
              </w:rPr>
              <w:t>.2</w:t>
            </w:r>
          </w:p>
        </w:tc>
        <w:tc>
          <w:tcPr>
            <w:tcW w:w="1367" w:type="dxa"/>
          </w:tcPr>
          <w:p w14:paraId="16619DC7" w14:textId="77777777" w:rsidR="00BC0225" w:rsidRDefault="00BC0225" w:rsidP="009F4C74">
            <w:pPr>
              <w:ind w:firstLine="0"/>
              <w:jc w:val="center"/>
              <w:rPr>
                <w:rFonts w:cstheme="minorHAnsi"/>
                <w:szCs w:val="24"/>
              </w:rPr>
            </w:pPr>
            <w:r>
              <w:rPr>
                <w:rFonts w:cstheme="minorHAnsi"/>
                <w:szCs w:val="24"/>
              </w:rPr>
              <w:t>1</w:t>
            </w:r>
          </w:p>
        </w:tc>
        <w:tc>
          <w:tcPr>
            <w:tcW w:w="1222" w:type="dxa"/>
          </w:tcPr>
          <w:p w14:paraId="39EE9942" w14:textId="77777777" w:rsidR="00BC0225" w:rsidRDefault="00BC0225" w:rsidP="009F4C74">
            <w:pPr>
              <w:ind w:firstLine="0"/>
              <w:jc w:val="center"/>
              <w:rPr>
                <w:rFonts w:cstheme="minorHAnsi"/>
                <w:szCs w:val="24"/>
              </w:rPr>
            </w:pPr>
            <w:r>
              <w:rPr>
                <w:rFonts w:cstheme="minorHAnsi"/>
                <w:szCs w:val="24"/>
              </w:rPr>
              <w:t>1</w:t>
            </w:r>
          </w:p>
        </w:tc>
      </w:tr>
      <w:tr w:rsidR="00BC0225" w14:paraId="34A33FCD" w14:textId="77777777" w:rsidTr="009F4C74">
        <w:trPr>
          <w:trHeight w:val="291"/>
        </w:trPr>
        <w:tc>
          <w:tcPr>
            <w:tcW w:w="1769" w:type="dxa"/>
          </w:tcPr>
          <w:p w14:paraId="1E06FF3F" w14:textId="77777777" w:rsidR="00BC0225" w:rsidRDefault="00BC0225" w:rsidP="009F4C74">
            <w:pPr>
              <w:ind w:firstLine="0"/>
              <w:jc w:val="center"/>
              <w:rPr>
                <w:rFonts w:cstheme="minorHAnsi"/>
                <w:szCs w:val="24"/>
              </w:rPr>
            </w:pPr>
            <w:r>
              <w:rPr>
                <w:rFonts w:cstheme="minorHAnsi"/>
                <w:szCs w:val="24"/>
              </w:rPr>
              <w:t>Conditioning</w:t>
            </w:r>
          </w:p>
        </w:tc>
        <w:tc>
          <w:tcPr>
            <w:tcW w:w="1338" w:type="dxa"/>
          </w:tcPr>
          <w:p w14:paraId="0D7AC9D7" w14:textId="77777777" w:rsidR="00BC0225" w:rsidRDefault="00BC0225" w:rsidP="009F4C74">
            <w:pPr>
              <w:ind w:firstLine="0"/>
              <w:jc w:val="center"/>
              <w:rPr>
                <w:rFonts w:cstheme="minorHAnsi"/>
                <w:szCs w:val="24"/>
              </w:rPr>
            </w:pPr>
            <w:r>
              <w:rPr>
                <w:rFonts w:cstheme="minorHAnsi"/>
                <w:szCs w:val="24"/>
              </w:rPr>
              <w:t>30</w:t>
            </w:r>
          </w:p>
        </w:tc>
        <w:tc>
          <w:tcPr>
            <w:tcW w:w="1360" w:type="dxa"/>
          </w:tcPr>
          <w:p w14:paraId="3A9DE831" w14:textId="77777777" w:rsidR="00BC0225" w:rsidRDefault="00BC0225" w:rsidP="009F4C74">
            <w:pPr>
              <w:ind w:firstLine="0"/>
              <w:jc w:val="center"/>
              <w:rPr>
                <w:rFonts w:cstheme="minorHAnsi"/>
                <w:szCs w:val="24"/>
              </w:rPr>
            </w:pPr>
            <w:r>
              <w:rPr>
                <w:rFonts w:cstheme="minorHAnsi"/>
                <w:szCs w:val="24"/>
              </w:rPr>
              <w:t>.5</w:t>
            </w:r>
          </w:p>
        </w:tc>
        <w:tc>
          <w:tcPr>
            <w:tcW w:w="1367" w:type="dxa"/>
          </w:tcPr>
          <w:p w14:paraId="56E16449" w14:textId="77777777" w:rsidR="00BC0225" w:rsidRDefault="00BC0225" w:rsidP="009F4C74">
            <w:pPr>
              <w:ind w:firstLine="0"/>
              <w:jc w:val="center"/>
              <w:rPr>
                <w:rFonts w:cstheme="minorHAnsi"/>
                <w:szCs w:val="24"/>
              </w:rPr>
            </w:pPr>
            <w:r>
              <w:rPr>
                <w:rFonts w:cstheme="minorHAnsi"/>
                <w:szCs w:val="24"/>
              </w:rPr>
              <w:t>.5</w:t>
            </w:r>
          </w:p>
        </w:tc>
        <w:tc>
          <w:tcPr>
            <w:tcW w:w="1222" w:type="dxa"/>
          </w:tcPr>
          <w:p w14:paraId="1FD11F1C" w14:textId="77777777" w:rsidR="00BC0225" w:rsidRDefault="00BC0225" w:rsidP="009F4C74">
            <w:pPr>
              <w:ind w:firstLine="0"/>
              <w:jc w:val="center"/>
              <w:rPr>
                <w:rFonts w:cstheme="minorHAnsi"/>
                <w:szCs w:val="24"/>
              </w:rPr>
            </w:pPr>
            <w:r>
              <w:rPr>
                <w:rFonts w:cstheme="minorHAnsi"/>
                <w:szCs w:val="24"/>
              </w:rPr>
              <w:t>1</w:t>
            </w:r>
          </w:p>
        </w:tc>
      </w:tr>
    </w:tbl>
    <w:p w14:paraId="75D37203" w14:textId="77777777" w:rsidR="00BC0225" w:rsidRDefault="00BC0225" w:rsidP="00BC0225">
      <w:pPr>
        <w:ind w:left="1800" w:firstLine="0"/>
        <w:rPr>
          <w:rFonts w:cstheme="minorHAnsi"/>
          <w:szCs w:val="24"/>
        </w:rPr>
      </w:pPr>
    </w:p>
    <w:p w14:paraId="4BC9D56D" w14:textId="77777777" w:rsidR="00BC0225" w:rsidRPr="001A1353" w:rsidRDefault="00BC0225" w:rsidP="00BC0225">
      <w:pPr>
        <w:numPr>
          <w:ilvl w:val="2"/>
          <w:numId w:val="65"/>
        </w:numPr>
        <w:ind w:left="1800"/>
        <w:rPr>
          <w:rFonts w:cstheme="minorHAnsi"/>
          <w:szCs w:val="24"/>
        </w:rPr>
      </w:pPr>
      <w:r w:rsidRPr="001A1353">
        <w:rPr>
          <w:rFonts w:cstheme="minorHAnsi"/>
          <w:szCs w:val="24"/>
        </w:rPr>
        <w:t xml:space="preserve">If voltage is less than 0.9 V check for electrical shorts, grounding, and gas leaks. </w:t>
      </w:r>
    </w:p>
    <w:p w14:paraId="190D85A6" w14:textId="77777777" w:rsidR="00BC0225" w:rsidRPr="00B312E1" w:rsidRDefault="00BC0225" w:rsidP="00BC0225">
      <w:pPr>
        <w:numPr>
          <w:ilvl w:val="1"/>
          <w:numId w:val="65"/>
        </w:numPr>
        <w:ind w:left="1080"/>
        <w:rPr>
          <w:rFonts w:cstheme="minorHAnsi"/>
          <w:b/>
          <w:szCs w:val="24"/>
        </w:rPr>
      </w:pPr>
      <w:r w:rsidRPr="00B312E1">
        <w:rPr>
          <w:rFonts w:cstheme="minorHAnsi"/>
          <w:b/>
          <w:szCs w:val="24"/>
        </w:rPr>
        <w:t>Cell warm-up</w:t>
      </w:r>
    </w:p>
    <w:p w14:paraId="36CCFCFC" w14:textId="77777777" w:rsidR="00BC0225" w:rsidRDefault="00BC0225" w:rsidP="00BC0225">
      <w:pPr>
        <w:numPr>
          <w:ilvl w:val="2"/>
          <w:numId w:val="65"/>
        </w:numPr>
        <w:ind w:left="1800"/>
        <w:rPr>
          <w:rFonts w:cstheme="minorHAnsi"/>
          <w:szCs w:val="24"/>
        </w:rPr>
      </w:pPr>
      <w:r>
        <w:rPr>
          <w:rFonts w:cstheme="minorHAnsi"/>
          <w:szCs w:val="24"/>
        </w:rPr>
        <w:t xml:space="preserve">Step flows to baseline condition. </w:t>
      </w:r>
      <w:r w:rsidRPr="00F800C3">
        <w:rPr>
          <w:rFonts w:cstheme="minorHAnsi"/>
          <w:szCs w:val="24"/>
        </w:rPr>
        <w:t>20% fuel and oxidant utilization</w:t>
      </w:r>
      <w:r w:rsidRPr="00A02A76">
        <w:rPr>
          <w:rFonts w:cstheme="minorHAnsi"/>
          <w:szCs w:val="24"/>
        </w:rPr>
        <w:t xml:space="preserve"> </w:t>
      </w:r>
      <w:r>
        <w:rPr>
          <w:rFonts w:cstheme="minorHAnsi"/>
          <w:szCs w:val="24"/>
        </w:rPr>
        <w:t xml:space="preserve">for a </w:t>
      </w:r>
      <w:r w:rsidRPr="00F800C3">
        <w:rPr>
          <w:rFonts w:cstheme="minorHAnsi"/>
          <w:szCs w:val="24"/>
        </w:rPr>
        <w:t xml:space="preserve">max current </w:t>
      </w:r>
      <w:r>
        <w:rPr>
          <w:rFonts w:cstheme="minorHAnsi"/>
          <w:szCs w:val="24"/>
        </w:rPr>
        <w:t xml:space="preserve">of 20 </w:t>
      </w:r>
      <w:r w:rsidRPr="00F800C3">
        <w:rPr>
          <w:rFonts w:cstheme="minorHAnsi"/>
          <w:szCs w:val="24"/>
        </w:rPr>
        <w:t>A</w:t>
      </w:r>
      <w:r>
        <w:rPr>
          <w:rFonts w:cstheme="minorHAnsi"/>
          <w:szCs w:val="24"/>
        </w:rPr>
        <w:t xml:space="preserve"> with base operating temperature and atmospheric pressure</w:t>
      </w:r>
      <w:r w:rsidRPr="00F800C3">
        <w:rPr>
          <w:rFonts w:cstheme="minorHAnsi"/>
          <w:szCs w:val="24"/>
        </w:rPr>
        <w:t>.</w:t>
      </w:r>
      <w:r>
        <w:rPr>
          <w:rFonts w:cstheme="minorHAnsi"/>
          <w:szCs w:val="24"/>
        </w:rPr>
        <w:t xml:space="preserve"> The total anode flow rate is set to match the cathode with N2. In the Main_Control monitor set the flow rates:</w:t>
      </w:r>
    </w:p>
    <w:tbl>
      <w:tblPr>
        <w:tblStyle w:val="TableGrid"/>
        <w:tblW w:w="0" w:type="auto"/>
        <w:tblInd w:w="900" w:type="dxa"/>
        <w:tblLook w:val="04A0" w:firstRow="1" w:lastRow="0" w:firstColumn="1" w:lastColumn="0" w:noHBand="0" w:noVBand="1"/>
      </w:tblPr>
      <w:tblGrid>
        <w:gridCol w:w="1348"/>
        <w:gridCol w:w="1348"/>
        <w:gridCol w:w="1348"/>
        <w:gridCol w:w="1348"/>
        <w:gridCol w:w="1349"/>
      </w:tblGrid>
      <w:tr w:rsidR="00BC0225" w14:paraId="150B2501" w14:textId="77777777" w:rsidTr="009F4C74">
        <w:tc>
          <w:tcPr>
            <w:tcW w:w="4044" w:type="dxa"/>
            <w:gridSpan w:val="3"/>
          </w:tcPr>
          <w:p w14:paraId="7112148E" w14:textId="77777777" w:rsidR="00BC0225" w:rsidRDefault="00BC0225" w:rsidP="009F4C74">
            <w:pPr>
              <w:ind w:firstLine="0"/>
              <w:jc w:val="center"/>
              <w:rPr>
                <w:rFonts w:cstheme="minorHAnsi"/>
                <w:szCs w:val="24"/>
              </w:rPr>
            </w:pPr>
            <w:r>
              <w:rPr>
                <w:rFonts w:cstheme="minorHAnsi"/>
                <w:szCs w:val="24"/>
              </w:rPr>
              <w:t>Anode (slpm)</w:t>
            </w:r>
          </w:p>
        </w:tc>
        <w:tc>
          <w:tcPr>
            <w:tcW w:w="2697" w:type="dxa"/>
            <w:gridSpan w:val="2"/>
          </w:tcPr>
          <w:p w14:paraId="5DAB7096" w14:textId="77777777" w:rsidR="00BC0225" w:rsidRDefault="00BC0225" w:rsidP="009F4C74">
            <w:pPr>
              <w:ind w:firstLine="0"/>
              <w:jc w:val="center"/>
              <w:rPr>
                <w:rFonts w:cstheme="minorHAnsi"/>
                <w:szCs w:val="24"/>
              </w:rPr>
            </w:pPr>
            <w:r>
              <w:rPr>
                <w:rFonts w:cstheme="minorHAnsi"/>
                <w:szCs w:val="24"/>
              </w:rPr>
              <w:t>Cathode (slpm)</w:t>
            </w:r>
          </w:p>
        </w:tc>
      </w:tr>
      <w:tr w:rsidR="00BC0225" w14:paraId="48EBC7E4" w14:textId="77777777" w:rsidTr="009F4C74">
        <w:tc>
          <w:tcPr>
            <w:tcW w:w="1348" w:type="dxa"/>
          </w:tcPr>
          <w:p w14:paraId="67974A2A" w14:textId="77777777" w:rsidR="00BC0225" w:rsidRDefault="00BC0225" w:rsidP="009F4C74">
            <w:pPr>
              <w:ind w:firstLine="0"/>
              <w:jc w:val="center"/>
              <w:rPr>
                <w:rFonts w:cstheme="minorHAnsi"/>
                <w:szCs w:val="24"/>
              </w:rPr>
            </w:pPr>
            <w:r>
              <w:rPr>
                <w:rFonts w:cstheme="minorHAnsi"/>
                <w:szCs w:val="24"/>
              </w:rPr>
              <w:t>H2</w:t>
            </w:r>
          </w:p>
        </w:tc>
        <w:tc>
          <w:tcPr>
            <w:tcW w:w="1348" w:type="dxa"/>
          </w:tcPr>
          <w:p w14:paraId="32050CF1" w14:textId="77777777" w:rsidR="00BC0225" w:rsidRDefault="00BC0225" w:rsidP="009F4C74">
            <w:pPr>
              <w:ind w:firstLine="0"/>
              <w:jc w:val="center"/>
              <w:rPr>
                <w:rFonts w:cstheme="minorHAnsi"/>
                <w:szCs w:val="24"/>
              </w:rPr>
            </w:pPr>
            <w:r>
              <w:rPr>
                <w:rFonts w:cstheme="minorHAnsi"/>
                <w:szCs w:val="24"/>
              </w:rPr>
              <w:t>N2</w:t>
            </w:r>
          </w:p>
        </w:tc>
        <w:tc>
          <w:tcPr>
            <w:tcW w:w="1348" w:type="dxa"/>
          </w:tcPr>
          <w:p w14:paraId="06CE51AC" w14:textId="77777777" w:rsidR="00BC0225" w:rsidRDefault="00BC0225" w:rsidP="009F4C74">
            <w:pPr>
              <w:ind w:firstLine="0"/>
              <w:jc w:val="center"/>
              <w:rPr>
                <w:rFonts w:cstheme="minorHAnsi"/>
                <w:szCs w:val="24"/>
              </w:rPr>
            </w:pPr>
            <w:r>
              <w:rPr>
                <w:rFonts w:cstheme="minorHAnsi"/>
                <w:szCs w:val="24"/>
              </w:rPr>
              <w:t>H2O</w:t>
            </w:r>
          </w:p>
        </w:tc>
        <w:tc>
          <w:tcPr>
            <w:tcW w:w="1348" w:type="dxa"/>
          </w:tcPr>
          <w:p w14:paraId="341FD7FA" w14:textId="77777777" w:rsidR="00BC0225" w:rsidRDefault="00BC0225" w:rsidP="009F4C74">
            <w:pPr>
              <w:ind w:firstLine="0"/>
              <w:jc w:val="center"/>
              <w:rPr>
                <w:rFonts w:cstheme="minorHAnsi"/>
                <w:szCs w:val="24"/>
              </w:rPr>
            </w:pPr>
            <w:r>
              <w:rPr>
                <w:rFonts w:cstheme="minorHAnsi"/>
                <w:szCs w:val="24"/>
              </w:rPr>
              <w:t>O2</w:t>
            </w:r>
          </w:p>
        </w:tc>
        <w:tc>
          <w:tcPr>
            <w:tcW w:w="1349" w:type="dxa"/>
          </w:tcPr>
          <w:p w14:paraId="44AD56E7" w14:textId="77777777" w:rsidR="00BC0225" w:rsidRDefault="00BC0225" w:rsidP="009F4C74">
            <w:pPr>
              <w:ind w:firstLine="0"/>
              <w:jc w:val="center"/>
              <w:rPr>
                <w:rFonts w:cstheme="minorHAnsi"/>
                <w:szCs w:val="24"/>
              </w:rPr>
            </w:pPr>
            <w:r>
              <w:rPr>
                <w:rFonts w:cstheme="minorHAnsi"/>
                <w:szCs w:val="24"/>
              </w:rPr>
              <w:t>N2</w:t>
            </w:r>
          </w:p>
        </w:tc>
      </w:tr>
      <w:tr w:rsidR="00BC0225" w14:paraId="2DEFED71" w14:textId="77777777" w:rsidTr="009F4C74">
        <w:tc>
          <w:tcPr>
            <w:tcW w:w="1348" w:type="dxa"/>
          </w:tcPr>
          <w:p w14:paraId="186045DB" w14:textId="77777777" w:rsidR="00BC0225" w:rsidRDefault="00BC0225" w:rsidP="009F4C74">
            <w:pPr>
              <w:ind w:firstLine="0"/>
              <w:jc w:val="center"/>
              <w:rPr>
                <w:rFonts w:cstheme="minorHAnsi"/>
                <w:szCs w:val="24"/>
              </w:rPr>
            </w:pPr>
            <w:r>
              <w:rPr>
                <w:rFonts w:cstheme="minorHAnsi"/>
                <w:szCs w:val="24"/>
              </w:rPr>
              <w:t>0.7</w:t>
            </w:r>
          </w:p>
        </w:tc>
        <w:tc>
          <w:tcPr>
            <w:tcW w:w="1348" w:type="dxa"/>
          </w:tcPr>
          <w:p w14:paraId="406495BC" w14:textId="77777777" w:rsidR="00BC0225" w:rsidRDefault="00BC0225" w:rsidP="009F4C74">
            <w:pPr>
              <w:ind w:firstLine="0"/>
              <w:jc w:val="center"/>
              <w:rPr>
                <w:rFonts w:cstheme="minorHAnsi"/>
                <w:szCs w:val="24"/>
              </w:rPr>
            </w:pPr>
            <w:r>
              <w:rPr>
                <w:rFonts w:cstheme="minorHAnsi"/>
                <w:szCs w:val="24"/>
              </w:rPr>
              <w:t>0.7</w:t>
            </w:r>
          </w:p>
        </w:tc>
        <w:tc>
          <w:tcPr>
            <w:tcW w:w="1348" w:type="dxa"/>
          </w:tcPr>
          <w:p w14:paraId="6DD12975" w14:textId="77777777" w:rsidR="00BC0225" w:rsidRDefault="00BC0225" w:rsidP="009F4C74">
            <w:pPr>
              <w:ind w:firstLine="0"/>
              <w:jc w:val="center"/>
              <w:rPr>
                <w:rFonts w:cstheme="minorHAnsi"/>
                <w:szCs w:val="24"/>
              </w:rPr>
            </w:pPr>
            <w:r>
              <w:rPr>
                <w:rFonts w:cstheme="minorHAnsi"/>
                <w:szCs w:val="24"/>
              </w:rPr>
              <w:t>0</w:t>
            </w:r>
          </w:p>
        </w:tc>
        <w:tc>
          <w:tcPr>
            <w:tcW w:w="1348" w:type="dxa"/>
          </w:tcPr>
          <w:p w14:paraId="0C305762" w14:textId="77777777" w:rsidR="00BC0225" w:rsidRDefault="00BC0225" w:rsidP="009F4C74">
            <w:pPr>
              <w:ind w:firstLine="0"/>
              <w:jc w:val="center"/>
              <w:rPr>
                <w:rFonts w:cstheme="minorHAnsi"/>
                <w:szCs w:val="24"/>
              </w:rPr>
            </w:pPr>
            <w:r>
              <w:rPr>
                <w:rFonts w:cstheme="minorHAnsi"/>
                <w:szCs w:val="24"/>
              </w:rPr>
              <w:t>0.4</w:t>
            </w:r>
          </w:p>
        </w:tc>
        <w:tc>
          <w:tcPr>
            <w:tcW w:w="1349" w:type="dxa"/>
          </w:tcPr>
          <w:p w14:paraId="3594F10A" w14:textId="77777777" w:rsidR="00BC0225" w:rsidRDefault="00BC0225" w:rsidP="009F4C74">
            <w:pPr>
              <w:ind w:firstLine="0"/>
              <w:jc w:val="center"/>
              <w:rPr>
                <w:rFonts w:cstheme="minorHAnsi"/>
                <w:szCs w:val="24"/>
              </w:rPr>
            </w:pPr>
            <w:r>
              <w:rPr>
                <w:rFonts w:cstheme="minorHAnsi"/>
                <w:szCs w:val="24"/>
              </w:rPr>
              <w:t>1.5</w:t>
            </w:r>
          </w:p>
        </w:tc>
      </w:tr>
    </w:tbl>
    <w:p w14:paraId="6874D599" w14:textId="77777777" w:rsidR="00BC0225" w:rsidRDefault="00BC0225" w:rsidP="00BC0225">
      <w:pPr>
        <w:ind w:left="900"/>
        <w:rPr>
          <w:rFonts w:cstheme="minorHAnsi"/>
          <w:szCs w:val="24"/>
        </w:rPr>
      </w:pPr>
    </w:p>
    <w:p w14:paraId="65334EB5" w14:textId="77777777" w:rsidR="00BC0225" w:rsidRPr="002B7499" w:rsidRDefault="00BC0225" w:rsidP="00BC0225">
      <w:pPr>
        <w:numPr>
          <w:ilvl w:val="2"/>
          <w:numId w:val="65"/>
        </w:numPr>
        <w:ind w:left="1800"/>
        <w:rPr>
          <w:rFonts w:cstheme="minorHAnsi"/>
          <w:szCs w:val="24"/>
        </w:rPr>
      </w:pPr>
      <w:r w:rsidRPr="002B7499">
        <w:rPr>
          <w:rFonts w:cstheme="minorHAnsi"/>
          <w:szCs w:val="24"/>
        </w:rPr>
        <w:t>Under the load control instrument, set minimums for current and power to zero, and voltage to 0.6V. Set maximums to 25, 50, and 1.4, respectively.</w:t>
      </w:r>
    </w:p>
    <w:p w14:paraId="7C5F66D1" w14:textId="77777777" w:rsidR="00BC0225" w:rsidRPr="001A1353" w:rsidRDefault="00BC0225" w:rsidP="00BC0225">
      <w:pPr>
        <w:numPr>
          <w:ilvl w:val="2"/>
          <w:numId w:val="65"/>
        </w:numPr>
        <w:ind w:left="1800"/>
        <w:rPr>
          <w:rFonts w:cstheme="minorHAnsi"/>
          <w:szCs w:val="24"/>
        </w:rPr>
      </w:pPr>
      <w:r w:rsidRPr="001A1353">
        <w:rPr>
          <w:rFonts w:cstheme="minorHAnsi"/>
          <w:szCs w:val="24"/>
        </w:rPr>
        <w:t>Select potential control mode. Set operating voltage set point to .85V. Hold constant for 30 minutes.</w:t>
      </w:r>
    </w:p>
    <w:p w14:paraId="72F863CC" w14:textId="77777777" w:rsidR="00BC0225" w:rsidRPr="001A1353" w:rsidRDefault="00BC0225" w:rsidP="00BC0225">
      <w:pPr>
        <w:numPr>
          <w:ilvl w:val="2"/>
          <w:numId w:val="65"/>
        </w:numPr>
        <w:ind w:left="1800"/>
        <w:rPr>
          <w:rFonts w:cstheme="minorHAnsi"/>
          <w:b/>
          <w:szCs w:val="24"/>
        </w:rPr>
      </w:pPr>
      <w:r w:rsidRPr="001A1353">
        <w:rPr>
          <w:rFonts w:cstheme="minorHAnsi"/>
          <w:szCs w:val="24"/>
        </w:rPr>
        <w:t xml:space="preserve">Verify that performance has not degraded.  </w:t>
      </w:r>
      <w:r>
        <w:rPr>
          <w:rFonts w:cstheme="minorHAnsi"/>
          <w:szCs w:val="24"/>
        </w:rPr>
        <w:t xml:space="preserve">Record OCV. </w:t>
      </w:r>
    </w:p>
    <w:p w14:paraId="3E197D53" w14:textId="77777777" w:rsidR="00BC0225" w:rsidRPr="00F340A1" w:rsidRDefault="00BC0225" w:rsidP="00BC0225">
      <w:pPr>
        <w:numPr>
          <w:ilvl w:val="0"/>
          <w:numId w:val="65"/>
        </w:numPr>
        <w:ind w:left="360"/>
        <w:rPr>
          <w:rFonts w:cstheme="minorHAnsi"/>
          <w:b/>
          <w:szCs w:val="24"/>
        </w:rPr>
      </w:pPr>
      <w:r w:rsidRPr="00F340A1">
        <w:rPr>
          <w:rFonts w:cstheme="minorHAnsi"/>
          <w:b/>
          <w:szCs w:val="24"/>
        </w:rPr>
        <w:t xml:space="preserve">Cell Idle Procedures </w:t>
      </w:r>
    </w:p>
    <w:p w14:paraId="72E9A880" w14:textId="77777777" w:rsidR="00BC0225" w:rsidRDefault="00BC0225" w:rsidP="00BC0225">
      <w:pPr>
        <w:numPr>
          <w:ilvl w:val="1"/>
          <w:numId w:val="65"/>
        </w:numPr>
        <w:ind w:left="1080"/>
        <w:rPr>
          <w:rFonts w:cstheme="minorHAnsi"/>
          <w:szCs w:val="24"/>
        </w:rPr>
      </w:pPr>
      <w:r>
        <w:rPr>
          <w:rFonts w:cstheme="minorHAnsi"/>
          <w:szCs w:val="24"/>
        </w:rPr>
        <w:t>Using the Flow Control monitor l</w:t>
      </w:r>
      <w:r w:rsidRPr="001A1353">
        <w:rPr>
          <w:rFonts w:cstheme="minorHAnsi"/>
          <w:szCs w:val="24"/>
        </w:rPr>
        <w:t xml:space="preserve">ower </w:t>
      </w:r>
      <w:r>
        <w:rPr>
          <w:rFonts w:cstheme="minorHAnsi"/>
          <w:szCs w:val="24"/>
        </w:rPr>
        <w:t>gas flow</w:t>
      </w:r>
      <w:r w:rsidRPr="001A1353">
        <w:rPr>
          <w:rFonts w:cstheme="minorHAnsi"/>
          <w:szCs w:val="24"/>
        </w:rPr>
        <w:t xml:space="preserve"> rate</w:t>
      </w:r>
      <w:r>
        <w:rPr>
          <w:rFonts w:cstheme="minorHAnsi"/>
          <w:szCs w:val="24"/>
        </w:rPr>
        <w:t>s</w:t>
      </w:r>
      <w:r w:rsidRPr="001A1353">
        <w:rPr>
          <w:rFonts w:cstheme="minorHAnsi"/>
          <w:szCs w:val="24"/>
        </w:rPr>
        <w:t xml:space="preserve"> in increments of .1 slpm </w:t>
      </w:r>
      <w:r>
        <w:rPr>
          <w:rFonts w:cstheme="minorHAnsi"/>
          <w:szCs w:val="24"/>
        </w:rPr>
        <w:t>to the flows in the table below.</w:t>
      </w:r>
    </w:p>
    <w:tbl>
      <w:tblPr>
        <w:tblStyle w:val="TableGrid"/>
        <w:tblW w:w="0" w:type="auto"/>
        <w:tblInd w:w="1260" w:type="dxa"/>
        <w:tblLook w:val="04A0" w:firstRow="1" w:lastRow="0" w:firstColumn="1" w:lastColumn="0" w:noHBand="0" w:noVBand="1"/>
      </w:tblPr>
      <w:tblGrid>
        <w:gridCol w:w="1348"/>
        <w:gridCol w:w="1348"/>
        <w:gridCol w:w="1348"/>
        <w:gridCol w:w="1348"/>
        <w:gridCol w:w="1349"/>
      </w:tblGrid>
      <w:tr w:rsidR="00BC0225" w14:paraId="4A380DEA" w14:textId="77777777" w:rsidTr="009F4C74">
        <w:tc>
          <w:tcPr>
            <w:tcW w:w="4044" w:type="dxa"/>
            <w:gridSpan w:val="3"/>
          </w:tcPr>
          <w:p w14:paraId="08F21E0E" w14:textId="77777777" w:rsidR="00BC0225" w:rsidRDefault="00BC0225" w:rsidP="009F4C74">
            <w:pPr>
              <w:ind w:firstLine="0"/>
              <w:jc w:val="center"/>
              <w:rPr>
                <w:rFonts w:cstheme="minorHAnsi"/>
                <w:szCs w:val="24"/>
              </w:rPr>
            </w:pPr>
            <w:r>
              <w:rPr>
                <w:rFonts w:cstheme="minorHAnsi"/>
                <w:szCs w:val="24"/>
              </w:rPr>
              <w:t>Anode (slpm)</w:t>
            </w:r>
          </w:p>
        </w:tc>
        <w:tc>
          <w:tcPr>
            <w:tcW w:w="2697" w:type="dxa"/>
            <w:gridSpan w:val="2"/>
          </w:tcPr>
          <w:p w14:paraId="4B77B3C3" w14:textId="77777777" w:rsidR="00BC0225" w:rsidRDefault="00BC0225" w:rsidP="009F4C74">
            <w:pPr>
              <w:ind w:firstLine="0"/>
              <w:jc w:val="center"/>
              <w:rPr>
                <w:rFonts w:cstheme="minorHAnsi"/>
                <w:szCs w:val="24"/>
              </w:rPr>
            </w:pPr>
            <w:r>
              <w:rPr>
                <w:rFonts w:cstheme="minorHAnsi"/>
                <w:szCs w:val="24"/>
              </w:rPr>
              <w:t>Cathode (slpm)</w:t>
            </w:r>
          </w:p>
        </w:tc>
      </w:tr>
      <w:tr w:rsidR="00BC0225" w14:paraId="721D7BE0" w14:textId="77777777" w:rsidTr="009F4C74">
        <w:tc>
          <w:tcPr>
            <w:tcW w:w="1348" w:type="dxa"/>
          </w:tcPr>
          <w:p w14:paraId="637AAE2F" w14:textId="77777777" w:rsidR="00BC0225" w:rsidRDefault="00BC0225" w:rsidP="009F4C74">
            <w:pPr>
              <w:ind w:firstLine="0"/>
              <w:jc w:val="center"/>
              <w:rPr>
                <w:rFonts w:cstheme="minorHAnsi"/>
                <w:szCs w:val="24"/>
              </w:rPr>
            </w:pPr>
            <w:r>
              <w:rPr>
                <w:rFonts w:cstheme="minorHAnsi"/>
                <w:szCs w:val="24"/>
              </w:rPr>
              <w:t>H2</w:t>
            </w:r>
          </w:p>
        </w:tc>
        <w:tc>
          <w:tcPr>
            <w:tcW w:w="1348" w:type="dxa"/>
          </w:tcPr>
          <w:p w14:paraId="74793BA7" w14:textId="77777777" w:rsidR="00BC0225" w:rsidRDefault="00BC0225" w:rsidP="009F4C74">
            <w:pPr>
              <w:ind w:firstLine="0"/>
              <w:jc w:val="center"/>
              <w:rPr>
                <w:rFonts w:cstheme="minorHAnsi"/>
                <w:szCs w:val="24"/>
              </w:rPr>
            </w:pPr>
            <w:r>
              <w:rPr>
                <w:rFonts w:cstheme="minorHAnsi"/>
                <w:szCs w:val="24"/>
              </w:rPr>
              <w:t>N2</w:t>
            </w:r>
          </w:p>
        </w:tc>
        <w:tc>
          <w:tcPr>
            <w:tcW w:w="1348" w:type="dxa"/>
          </w:tcPr>
          <w:p w14:paraId="69F27C29" w14:textId="77777777" w:rsidR="00BC0225" w:rsidRDefault="00BC0225" w:rsidP="009F4C74">
            <w:pPr>
              <w:ind w:firstLine="0"/>
              <w:jc w:val="center"/>
              <w:rPr>
                <w:rFonts w:cstheme="minorHAnsi"/>
                <w:szCs w:val="24"/>
              </w:rPr>
            </w:pPr>
            <w:r>
              <w:rPr>
                <w:rFonts w:cstheme="minorHAnsi"/>
                <w:szCs w:val="24"/>
              </w:rPr>
              <w:t>H2O</w:t>
            </w:r>
          </w:p>
        </w:tc>
        <w:tc>
          <w:tcPr>
            <w:tcW w:w="1348" w:type="dxa"/>
          </w:tcPr>
          <w:p w14:paraId="169232E6" w14:textId="77777777" w:rsidR="00BC0225" w:rsidRDefault="00BC0225" w:rsidP="009F4C74">
            <w:pPr>
              <w:ind w:firstLine="0"/>
              <w:jc w:val="center"/>
              <w:rPr>
                <w:rFonts w:cstheme="minorHAnsi"/>
                <w:szCs w:val="24"/>
              </w:rPr>
            </w:pPr>
            <w:r>
              <w:rPr>
                <w:rFonts w:cstheme="minorHAnsi"/>
                <w:szCs w:val="24"/>
              </w:rPr>
              <w:t>O2</w:t>
            </w:r>
          </w:p>
        </w:tc>
        <w:tc>
          <w:tcPr>
            <w:tcW w:w="1349" w:type="dxa"/>
          </w:tcPr>
          <w:p w14:paraId="01B75AA7" w14:textId="77777777" w:rsidR="00BC0225" w:rsidRDefault="00BC0225" w:rsidP="009F4C74">
            <w:pPr>
              <w:ind w:firstLine="0"/>
              <w:jc w:val="center"/>
              <w:rPr>
                <w:rFonts w:cstheme="minorHAnsi"/>
                <w:szCs w:val="24"/>
              </w:rPr>
            </w:pPr>
            <w:r>
              <w:rPr>
                <w:rFonts w:cstheme="minorHAnsi"/>
                <w:szCs w:val="24"/>
              </w:rPr>
              <w:t>N2</w:t>
            </w:r>
          </w:p>
        </w:tc>
      </w:tr>
      <w:tr w:rsidR="00BC0225" w14:paraId="579EB626" w14:textId="77777777" w:rsidTr="009F4C74">
        <w:tc>
          <w:tcPr>
            <w:tcW w:w="1348" w:type="dxa"/>
          </w:tcPr>
          <w:p w14:paraId="70263DF4" w14:textId="77777777" w:rsidR="00BC0225" w:rsidRDefault="00BC0225" w:rsidP="009F4C74">
            <w:pPr>
              <w:ind w:firstLine="0"/>
              <w:jc w:val="center"/>
              <w:rPr>
                <w:rFonts w:cstheme="minorHAnsi"/>
                <w:szCs w:val="24"/>
              </w:rPr>
            </w:pPr>
            <w:r>
              <w:rPr>
                <w:rFonts w:cstheme="minorHAnsi"/>
                <w:szCs w:val="24"/>
              </w:rPr>
              <w:t>.1</w:t>
            </w:r>
          </w:p>
        </w:tc>
        <w:tc>
          <w:tcPr>
            <w:tcW w:w="1348" w:type="dxa"/>
          </w:tcPr>
          <w:p w14:paraId="0623BB0C" w14:textId="77777777" w:rsidR="00BC0225" w:rsidRDefault="00BC0225" w:rsidP="009F4C74">
            <w:pPr>
              <w:ind w:firstLine="0"/>
              <w:jc w:val="center"/>
              <w:rPr>
                <w:rFonts w:cstheme="minorHAnsi"/>
                <w:szCs w:val="24"/>
              </w:rPr>
            </w:pPr>
            <w:r>
              <w:rPr>
                <w:rFonts w:cstheme="minorHAnsi"/>
                <w:szCs w:val="24"/>
              </w:rPr>
              <w:t>.4</w:t>
            </w:r>
          </w:p>
        </w:tc>
        <w:tc>
          <w:tcPr>
            <w:tcW w:w="1348" w:type="dxa"/>
          </w:tcPr>
          <w:p w14:paraId="23CB6326" w14:textId="77777777" w:rsidR="00BC0225" w:rsidRDefault="00BC0225" w:rsidP="009F4C74">
            <w:pPr>
              <w:ind w:firstLine="0"/>
              <w:jc w:val="center"/>
              <w:rPr>
                <w:rFonts w:cstheme="minorHAnsi"/>
                <w:szCs w:val="24"/>
              </w:rPr>
            </w:pPr>
            <w:r>
              <w:rPr>
                <w:rFonts w:cstheme="minorHAnsi"/>
                <w:szCs w:val="24"/>
              </w:rPr>
              <w:t>0</w:t>
            </w:r>
          </w:p>
        </w:tc>
        <w:tc>
          <w:tcPr>
            <w:tcW w:w="1348" w:type="dxa"/>
          </w:tcPr>
          <w:p w14:paraId="4CA76D97" w14:textId="77777777" w:rsidR="00BC0225" w:rsidRDefault="00BC0225" w:rsidP="009F4C74">
            <w:pPr>
              <w:ind w:firstLine="0"/>
              <w:jc w:val="center"/>
              <w:rPr>
                <w:rFonts w:cstheme="minorHAnsi"/>
                <w:szCs w:val="24"/>
              </w:rPr>
            </w:pPr>
            <w:r>
              <w:rPr>
                <w:rFonts w:cstheme="minorHAnsi"/>
                <w:szCs w:val="24"/>
              </w:rPr>
              <w:t>.1</w:t>
            </w:r>
          </w:p>
        </w:tc>
        <w:tc>
          <w:tcPr>
            <w:tcW w:w="1349" w:type="dxa"/>
          </w:tcPr>
          <w:p w14:paraId="4E2409F4" w14:textId="77777777" w:rsidR="00BC0225" w:rsidRDefault="00BC0225" w:rsidP="009F4C74">
            <w:pPr>
              <w:ind w:firstLine="0"/>
              <w:jc w:val="center"/>
              <w:rPr>
                <w:rFonts w:cstheme="minorHAnsi"/>
                <w:szCs w:val="24"/>
              </w:rPr>
            </w:pPr>
            <w:r>
              <w:rPr>
                <w:rFonts w:cstheme="minorHAnsi"/>
                <w:szCs w:val="24"/>
              </w:rPr>
              <w:t>.4</w:t>
            </w:r>
          </w:p>
        </w:tc>
      </w:tr>
    </w:tbl>
    <w:p w14:paraId="7EBEA7D8" w14:textId="77777777" w:rsidR="00BC0225" w:rsidRPr="001A1353" w:rsidRDefault="00BC0225" w:rsidP="00BC0225">
      <w:pPr>
        <w:ind w:left="1080" w:firstLine="0"/>
        <w:rPr>
          <w:rFonts w:cstheme="minorHAnsi"/>
          <w:szCs w:val="24"/>
        </w:rPr>
      </w:pPr>
    </w:p>
    <w:p w14:paraId="7339F3B7" w14:textId="77777777" w:rsidR="00BC0225" w:rsidRPr="001A1353" w:rsidRDefault="00BC0225" w:rsidP="00BC0225">
      <w:pPr>
        <w:numPr>
          <w:ilvl w:val="1"/>
          <w:numId w:val="65"/>
        </w:numPr>
        <w:ind w:left="1080"/>
        <w:rPr>
          <w:rFonts w:cstheme="minorHAnsi"/>
          <w:szCs w:val="24"/>
        </w:rPr>
      </w:pPr>
      <w:r w:rsidRPr="001A1353">
        <w:rPr>
          <w:rFonts w:cstheme="minorHAnsi"/>
          <w:szCs w:val="24"/>
        </w:rPr>
        <w:t xml:space="preserve">Leave chamber temperature at </w:t>
      </w:r>
      <w:r>
        <w:rPr>
          <w:rFonts w:cstheme="minorHAnsi"/>
          <w:szCs w:val="24"/>
        </w:rPr>
        <w:t>base operating temperature</w:t>
      </w:r>
      <w:r w:rsidRPr="001A1353">
        <w:rPr>
          <w:rFonts w:cstheme="minorHAnsi"/>
          <w:szCs w:val="24"/>
        </w:rPr>
        <w:t xml:space="preserve"> </w:t>
      </w:r>
    </w:p>
    <w:p w14:paraId="1147A334" w14:textId="77777777" w:rsidR="00BC0225" w:rsidRPr="00CC23F0" w:rsidRDefault="00BC0225" w:rsidP="00BC0225">
      <w:pPr>
        <w:numPr>
          <w:ilvl w:val="2"/>
          <w:numId w:val="65"/>
        </w:numPr>
        <w:ind w:left="1800"/>
        <w:rPr>
          <w:rFonts w:cstheme="minorHAnsi"/>
          <w:szCs w:val="24"/>
        </w:rPr>
      </w:pPr>
      <w:r w:rsidRPr="00CC23F0">
        <w:rPr>
          <w:rFonts w:cstheme="minorHAnsi"/>
          <w:szCs w:val="24"/>
        </w:rPr>
        <w:t>Record time, OCV, and flow rates on experiment plan</w:t>
      </w:r>
    </w:p>
    <w:p w14:paraId="044CAEC7" w14:textId="77777777" w:rsidR="00BC0225" w:rsidRPr="001A1353" w:rsidRDefault="00BC0225" w:rsidP="00BC0225">
      <w:pPr>
        <w:numPr>
          <w:ilvl w:val="1"/>
          <w:numId w:val="65"/>
        </w:numPr>
        <w:ind w:left="1080"/>
        <w:rPr>
          <w:rFonts w:cstheme="minorHAnsi"/>
          <w:szCs w:val="24"/>
        </w:rPr>
      </w:pPr>
      <w:r w:rsidRPr="001A1353">
        <w:rPr>
          <w:rFonts w:cstheme="minorHAnsi"/>
          <w:szCs w:val="24"/>
        </w:rPr>
        <w:t>Let Idle until ready to continue testing</w:t>
      </w:r>
    </w:p>
    <w:p w14:paraId="0CD9B434" w14:textId="77777777" w:rsidR="00BC0225" w:rsidRDefault="00BC0225" w:rsidP="00BC0225">
      <w:pPr>
        <w:numPr>
          <w:ilvl w:val="1"/>
          <w:numId w:val="65"/>
        </w:numPr>
        <w:ind w:left="1080"/>
        <w:rPr>
          <w:rFonts w:cstheme="minorHAnsi"/>
          <w:szCs w:val="24"/>
        </w:rPr>
      </w:pPr>
      <w:r w:rsidRPr="001A1353">
        <w:rPr>
          <w:rFonts w:cstheme="minorHAnsi"/>
          <w:szCs w:val="24"/>
        </w:rPr>
        <w:t>Verify that performance has not degraded</w:t>
      </w:r>
    </w:p>
    <w:p w14:paraId="16E2F34E" w14:textId="77777777" w:rsidR="00BC0225" w:rsidRPr="00CC23F0" w:rsidRDefault="00BC0225" w:rsidP="00BC0225">
      <w:pPr>
        <w:numPr>
          <w:ilvl w:val="2"/>
          <w:numId w:val="65"/>
        </w:numPr>
        <w:ind w:left="1800"/>
        <w:rPr>
          <w:rFonts w:cstheme="minorHAnsi"/>
          <w:szCs w:val="24"/>
        </w:rPr>
      </w:pPr>
      <w:r w:rsidRPr="00CC23F0">
        <w:rPr>
          <w:rFonts w:cstheme="minorHAnsi"/>
          <w:szCs w:val="24"/>
        </w:rPr>
        <w:t>Record time, OCV, and flow rates on experiment plan</w:t>
      </w:r>
    </w:p>
    <w:p w14:paraId="1B9CA498" w14:textId="77777777" w:rsidR="00BC0225" w:rsidRPr="001A1353" w:rsidRDefault="00BC0225" w:rsidP="00BC0225">
      <w:pPr>
        <w:numPr>
          <w:ilvl w:val="0"/>
          <w:numId w:val="65"/>
        </w:numPr>
        <w:ind w:left="360"/>
        <w:rPr>
          <w:rFonts w:cstheme="minorHAnsi"/>
          <w:b/>
          <w:szCs w:val="24"/>
        </w:rPr>
      </w:pPr>
      <w:r w:rsidRPr="001A1353">
        <w:rPr>
          <w:rFonts w:cstheme="minorHAnsi"/>
          <w:b/>
          <w:szCs w:val="24"/>
        </w:rPr>
        <w:t>Cell Park Procedures</w:t>
      </w:r>
      <w:r>
        <w:rPr>
          <w:rFonts w:cstheme="minorHAnsi"/>
          <w:b/>
          <w:szCs w:val="24"/>
        </w:rPr>
        <w:t xml:space="preserve"> </w:t>
      </w:r>
    </w:p>
    <w:p w14:paraId="636329F7" w14:textId="77777777" w:rsidR="00BC0225" w:rsidRDefault="00BC0225" w:rsidP="00BC0225">
      <w:pPr>
        <w:numPr>
          <w:ilvl w:val="1"/>
          <w:numId w:val="65"/>
        </w:numPr>
        <w:ind w:left="1080"/>
        <w:rPr>
          <w:rFonts w:cstheme="minorHAnsi"/>
          <w:szCs w:val="24"/>
        </w:rPr>
      </w:pPr>
      <w:r>
        <w:rPr>
          <w:rFonts w:cstheme="minorHAnsi"/>
          <w:szCs w:val="24"/>
        </w:rPr>
        <w:t>Using the Flow Control monitor l</w:t>
      </w:r>
      <w:r w:rsidRPr="001A1353">
        <w:rPr>
          <w:rFonts w:cstheme="minorHAnsi"/>
          <w:szCs w:val="24"/>
        </w:rPr>
        <w:t xml:space="preserve">ower </w:t>
      </w:r>
      <w:r>
        <w:rPr>
          <w:rFonts w:cstheme="minorHAnsi"/>
          <w:szCs w:val="24"/>
        </w:rPr>
        <w:t>gas flow</w:t>
      </w:r>
      <w:r w:rsidRPr="001A1353">
        <w:rPr>
          <w:rFonts w:cstheme="minorHAnsi"/>
          <w:szCs w:val="24"/>
        </w:rPr>
        <w:t xml:space="preserve"> rate</w:t>
      </w:r>
      <w:r>
        <w:rPr>
          <w:rFonts w:cstheme="minorHAnsi"/>
          <w:szCs w:val="24"/>
        </w:rPr>
        <w:t>s</w:t>
      </w:r>
      <w:r w:rsidRPr="001A1353">
        <w:rPr>
          <w:rFonts w:cstheme="minorHAnsi"/>
          <w:szCs w:val="24"/>
        </w:rPr>
        <w:t xml:space="preserve"> in increments of .1 slpm </w:t>
      </w:r>
      <w:r>
        <w:rPr>
          <w:rFonts w:cstheme="minorHAnsi"/>
          <w:szCs w:val="24"/>
        </w:rPr>
        <w:t>to the flows in the table below.</w:t>
      </w:r>
    </w:p>
    <w:tbl>
      <w:tblPr>
        <w:tblStyle w:val="TableGrid"/>
        <w:tblW w:w="0" w:type="auto"/>
        <w:tblInd w:w="1260" w:type="dxa"/>
        <w:tblLook w:val="04A0" w:firstRow="1" w:lastRow="0" w:firstColumn="1" w:lastColumn="0" w:noHBand="0" w:noVBand="1"/>
      </w:tblPr>
      <w:tblGrid>
        <w:gridCol w:w="1348"/>
        <w:gridCol w:w="1348"/>
        <w:gridCol w:w="1348"/>
        <w:gridCol w:w="1348"/>
        <w:gridCol w:w="1349"/>
      </w:tblGrid>
      <w:tr w:rsidR="00BC0225" w14:paraId="4FCF9EF5" w14:textId="77777777" w:rsidTr="009F4C74">
        <w:tc>
          <w:tcPr>
            <w:tcW w:w="4044" w:type="dxa"/>
            <w:gridSpan w:val="3"/>
          </w:tcPr>
          <w:p w14:paraId="6E4DE542" w14:textId="77777777" w:rsidR="00BC0225" w:rsidRDefault="00BC0225" w:rsidP="009F4C74">
            <w:pPr>
              <w:ind w:firstLine="0"/>
              <w:jc w:val="center"/>
              <w:rPr>
                <w:rFonts w:cstheme="minorHAnsi"/>
                <w:szCs w:val="24"/>
              </w:rPr>
            </w:pPr>
            <w:r>
              <w:rPr>
                <w:rFonts w:cstheme="minorHAnsi"/>
                <w:szCs w:val="24"/>
              </w:rPr>
              <w:t>Anode (slpm)</w:t>
            </w:r>
          </w:p>
        </w:tc>
        <w:tc>
          <w:tcPr>
            <w:tcW w:w="2697" w:type="dxa"/>
            <w:gridSpan w:val="2"/>
          </w:tcPr>
          <w:p w14:paraId="3D6110D5" w14:textId="77777777" w:rsidR="00BC0225" w:rsidRDefault="00BC0225" w:rsidP="009F4C74">
            <w:pPr>
              <w:ind w:firstLine="0"/>
              <w:jc w:val="center"/>
              <w:rPr>
                <w:rFonts w:cstheme="minorHAnsi"/>
                <w:szCs w:val="24"/>
              </w:rPr>
            </w:pPr>
            <w:r>
              <w:rPr>
                <w:rFonts w:cstheme="minorHAnsi"/>
                <w:szCs w:val="24"/>
              </w:rPr>
              <w:t>Cathode (slpm)</w:t>
            </w:r>
          </w:p>
        </w:tc>
      </w:tr>
      <w:tr w:rsidR="00BC0225" w14:paraId="4A43FEFF" w14:textId="77777777" w:rsidTr="009F4C74">
        <w:tc>
          <w:tcPr>
            <w:tcW w:w="1348" w:type="dxa"/>
          </w:tcPr>
          <w:p w14:paraId="6B120633" w14:textId="77777777" w:rsidR="00BC0225" w:rsidRDefault="00BC0225" w:rsidP="009F4C74">
            <w:pPr>
              <w:ind w:firstLine="0"/>
              <w:jc w:val="center"/>
              <w:rPr>
                <w:rFonts w:cstheme="minorHAnsi"/>
                <w:szCs w:val="24"/>
              </w:rPr>
            </w:pPr>
            <w:r>
              <w:rPr>
                <w:rFonts w:cstheme="minorHAnsi"/>
                <w:szCs w:val="24"/>
              </w:rPr>
              <w:t>H2</w:t>
            </w:r>
          </w:p>
        </w:tc>
        <w:tc>
          <w:tcPr>
            <w:tcW w:w="1348" w:type="dxa"/>
          </w:tcPr>
          <w:p w14:paraId="2D84D3A1" w14:textId="77777777" w:rsidR="00BC0225" w:rsidRDefault="00BC0225" w:rsidP="009F4C74">
            <w:pPr>
              <w:ind w:firstLine="0"/>
              <w:jc w:val="center"/>
              <w:rPr>
                <w:rFonts w:cstheme="minorHAnsi"/>
                <w:szCs w:val="24"/>
              </w:rPr>
            </w:pPr>
            <w:r>
              <w:rPr>
                <w:rFonts w:cstheme="minorHAnsi"/>
                <w:szCs w:val="24"/>
              </w:rPr>
              <w:t>N2</w:t>
            </w:r>
          </w:p>
        </w:tc>
        <w:tc>
          <w:tcPr>
            <w:tcW w:w="1348" w:type="dxa"/>
          </w:tcPr>
          <w:p w14:paraId="5BB7A021" w14:textId="77777777" w:rsidR="00BC0225" w:rsidRDefault="00BC0225" w:rsidP="009F4C74">
            <w:pPr>
              <w:ind w:firstLine="0"/>
              <w:jc w:val="center"/>
              <w:rPr>
                <w:rFonts w:cstheme="minorHAnsi"/>
                <w:szCs w:val="24"/>
              </w:rPr>
            </w:pPr>
            <w:r>
              <w:rPr>
                <w:rFonts w:cstheme="minorHAnsi"/>
                <w:szCs w:val="24"/>
              </w:rPr>
              <w:t>H2O</w:t>
            </w:r>
          </w:p>
        </w:tc>
        <w:tc>
          <w:tcPr>
            <w:tcW w:w="1348" w:type="dxa"/>
          </w:tcPr>
          <w:p w14:paraId="2E86E742" w14:textId="77777777" w:rsidR="00BC0225" w:rsidRDefault="00BC0225" w:rsidP="009F4C74">
            <w:pPr>
              <w:ind w:firstLine="0"/>
              <w:jc w:val="center"/>
              <w:rPr>
                <w:rFonts w:cstheme="minorHAnsi"/>
                <w:szCs w:val="24"/>
              </w:rPr>
            </w:pPr>
            <w:r>
              <w:rPr>
                <w:rFonts w:cstheme="minorHAnsi"/>
                <w:szCs w:val="24"/>
              </w:rPr>
              <w:t>O2</w:t>
            </w:r>
          </w:p>
        </w:tc>
        <w:tc>
          <w:tcPr>
            <w:tcW w:w="1349" w:type="dxa"/>
          </w:tcPr>
          <w:p w14:paraId="08629D94" w14:textId="77777777" w:rsidR="00BC0225" w:rsidRDefault="00BC0225" w:rsidP="009F4C74">
            <w:pPr>
              <w:ind w:firstLine="0"/>
              <w:jc w:val="center"/>
              <w:rPr>
                <w:rFonts w:cstheme="minorHAnsi"/>
                <w:szCs w:val="24"/>
              </w:rPr>
            </w:pPr>
            <w:r>
              <w:rPr>
                <w:rFonts w:cstheme="minorHAnsi"/>
                <w:szCs w:val="24"/>
              </w:rPr>
              <w:t>N2</w:t>
            </w:r>
          </w:p>
        </w:tc>
      </w:tr>
      <w:tr w:rsidR="00BC0225" w14:paraId="62713328" w14:textId="77777777" w:rsidTr="009F4C74">
        <w:tc>
          <w:tcPr>
            <w:tcW w:w="1348" w:type="dxa"/>
          </w:tcPr>
          <w:p w14:paraId="2D9A5A60" w14:textId="77777777" w:rsidR="00BC0225" w:rsidRDefault="00BC0225" w:rsidP="009F4C74">
            <w:pPr>
              <w:ind w:firstLine="0"/>
              <w:jc w:val="center"/>
              <w:rPr>
                <w:rFonts w:cstheme="minorHAnsi"/>
                <w:szCs w:val="24"/>
              </w:rPr>
            </w:pPr>
            <w:r>
              <w:rPr>
                <w:rFonts w:cstheme="minorHAnsi"/>
                <w:szCs w:val="24"/>
              </w:rPr>
              <w:t>.1</w:t>
            </w:r>
          </w:p>
        </w:tc>
        <w:tc>
          <w:tcPr>
            <w:tcW w:w="1348" w:type="dxa"/>
          </w:tcPr>
          <w:p w14:paraId="1589D145" w14:textId="77777777" w:rsidR="00BC0225" w:rsidRDefault="00BC0225" w:rsidP="009F4C74">
            <w:pPr>
              <w:ind w:firstLine="0"/>
              <w:jc w:val="center"/>
              <w:rPr>
                <w:rFonts w:cstheme="minorHAnsi"/>
                <w:szCs w:val="24"/>
              </w:rPr>
            </w:pPr>
            <w:r>
              <w:rPr>
                <w:rFonts w:cstheme="minorHAnsi"/>
                <w:szCs w:val="24"/>
              </w:rPr>
              <w:t>.2</w:t>
            </w:r>
          </w:p>
        </w:tc>
        <w:tc>
          <w:tcPr>
            <w:tcW w:w="1348" w:type="dxa"/>
          </w:tcPr>
          <w:p w14:paraId="632E06FA" w14:textId="77777777" w:rsidR="00BC0225" w:rsidRDefault="00BC0225" w:rsidP="009F4C74">
            <w:pPr>
              <w:ind w:firstLine="0"/>
              <w:jc w:val="center"/>
              <w:rPr>
                <w:rFonts w:cstheme="minorHAnsi"/>
                <w:szCs w:val="24"/>
              </w:rPr>
            </w:pPr>
            <w:r>
              <w:rPr>
                <w:rFonts w:cstheme="minorHAnsi"/>
                <w:szCs w:val="24"/>
              </w:rPr>
              <w:t>0</w:t>
            </w:r>
          </w:p>
        </w:tc>
        <w:tc>
          <w:tcPr>
            <w:tcW w:w="1348" w:type="dxa"/>
          </w:tcPr>
          <w:p w14:paraId="77CE8686" w14:textId="77777777" w:rsidR="00BC0225" w:rsidRDefault="00BC0225" w:rsidP="009F4C74">
            <w:pPr>
              <w:ind w:firstLine="0"/>
              <w:jc w:val="center"/>
              <w:rPr>
                <w:rFonts w:cstheme="minorHAnsi"/>
                <w:szCs w:val="24"/>
              </w:rPr>
            </w:pPr>
            <w:r>
              <w:rPr>
                <w:rFonts w:cstheme="minorHAnsi"/>
                <w:szCs w:val="24"/>
              </w:rPr>
              <w:t>0</w:t>
            </w:r>
          </w:p>
        </w:tc>
        <w:tc>
          <w:tcPr>
            <w:tcW w:w="1349" w:type="dxa"/>
          </w:tcPr>
          <w:p w14:paraId="490BBD7D" w14:textId="77777777" w:rsidR="00BC0225" w:rsidRDefault="00BC0225" w:rsidP="009F4C74">
            <w:pPr>
              <w:ind w:firstLine="0"/>
              <w:jc w:val="center"/>
              <w:rPr>
                <w:rFonts w:cstheme="minorHAnsi"/>
                <w:szCs w:val="24"/>
              </w:rPr>
            </w:pPr>
            <w:r>
              <w:rPr>
                <w:rFonts w:cstheme="minorHAnsi"/>
                <w:szCs w:val="24"/>
              </w:rPr>
              <w:t>0</w:t>
            </w:r>
          </w:p>
        </w:tc>
      </w:tr>
    </w:tbl>
    <w:p w14:paraId="2BC48210" w14:textId="77777777" w:rsidR="00BC0225" w:rsidRDefault="00BC0225" w:rsidP="00BC0225">
      <w:pPr>
        <w:ind w:left="1080" w:firstLine="0"/>
        <w:rPr>
          <w:rFonts w:cstheme="minorHAnsi"/>
          <w:szCs w:val="24"/>
        </w:rPr>
      </w:pPr>
    </w:p>
    <w:p w14:paraId="2CBE754F" w14:textId="77777777" w:rsidR="00BC0225" w:rsidRPr="001A1353" w:rsidRDefault="00BC0225" w:rsidP="00BC0225">
      <w:pPr>
        <w:numPr>
          <w:ilvl w:val="1"/>
          <w:numId w:val="65"/>
        </w:numPr>
        <w:ind w:left="1080"/>
        <w:rPr>
          <w:rFonts w:cstheme="minorHAnsi"/>
          <w:szCs w:val="24"/>
        </w:rPr>
      </w:pPr>
      <w:r w:rsidRPr="001A1353">
        <w:rPr>
          <w:rFonts w:cstheme="minorHAnsi"/>
          <w:szCs w:val="24"/>
        </w:rPr>
        <w:t xml:space="preserve">Leave chamber temperature at </w:t>
      </w:r>
      <w:r>
        <w:rPr>
          <w:rFonts w:cstheme="minorHAnsi"/>
          <w:szCs w:val="24"/>
        </w:rPr>
        <w:t>base operating temperature</w:t>
      </w:r>
      <w:r w:rsidRPr="001A1353">
        <w:rPr>
          <w:rFonts w:cstheme="minorHAnsi"/>
          <w:szCs w:val="24"/>
        </w:rPr>
        <w:t xml:space="preserve"> </w:t>
      </w:r>
    </w:p>
    <w:p w14:paraId="21A714D8" w14:textId="77777777" w:rsidR="00BC0225" w:rsidRPr="00CC23F0" w:rsidRDefault="00BC0225" w:rsidP="00BC0225">
      <w:pPr>
        <w:numPr>
          <w:ilvl w:val="2"/>
          <w:numId w:val="65"/>
        </w:numPr>
        <w:ind w:left="1800"/>
        <w:rPr>
          <w:rFonts w:cstheme="minorHAnsi"/>
          <w:szCs w:val="24"/>
        </w:rPr>
      </w:pPr>
      <w:r w:rsidRPr="00CC23F0">
        <w:rPr>
          <w:rFonts w:cstheme="minorHAnsi"/>
          <w:szCs w:val="24"/>
        </w:rPr>
        <w:t>Record time, OCV, and flow rates on experiment plan</w:t>
      </w:r>
    </w:p>
    <w:p w14:paraId="21D75E57" w14:textId="77777777" w:rsidR="00BC0225" w:rsidRPr="001A1353" w:rsidRDefault="00BC0225" w:rsidP="00BC0225">
      <w:pPr>
        <w:numPr>
          <w:ilvl w:val="1"/>
          <w:numId w:val="65"/>
        </w:numPr>
        <w:ind w:left="1080"/>
        <w:rPr>
          <w:rFonts w:cstheme="minorHAnsi"/>
          <w:szCs w:val="24"/>
        </w:rPr>
      </w:pPr>
      <w:r>
        <w:rPr>
          <w:rFonts w:cstheme="minorHAnsi"/>
          <w:szCs w:val="24"/>
        </w:rPr>
        <w:t>Leave parked until ready to continue testing</w:t>
      </w:r>
    </w:p>
    <w:p w14:paraId="5E4AE81A" w14:textId="77777777" w:rsidR="00BC0225" w:rsidRDefault="00BC0225" w:rsidP="00BC0225">
      <w:pPr>
        <w:numPr>
          <w:ilvl w:val="1"/>
          <w:numId w:val="65"/>
        </w:numPr>
        <w:ind w:left="1080"/>
        <w:rPr>
          <w:rFonts w:cstheme="minorHAnsi"/>
          <w:szCs w:val="24"/>
        </w:rPr>
      </w:pPr>
      <w:r w:rsidRPr="001A1353">
        <w:rPr>
          <w:rFonts w:cstheme="minorHAnsi"/>
          <w:szCs w:val="24"/>
        </w:rPr>
        <w:t>Verify that performance has not degraded</w:t>
      </w:r>
    </w:p>
    <w:p w14:paraId="7AB705A2" w14:textId="77777777" w:rsidR="00BC0225" w:rsidRPr="00CC23F0" w:rsidRDefault="00BC0225" w:rsidP="00BC0225">
      <w:pPr>
        <w:numPr>
          <w:ilvl w:val="2"/>
          <w:numId w:val="65"/>
        </w:numPr>
        <w:ind w:left="1800"/>
        <w:rPr>
          <w:rFonts w:cstheme="minorHAnsi"/>
          <w:szCs w:val="24"/>
        </w:rPr>
      </w:pPr>
      <w:r w:rsidRPr="00CC23F0">
        <w:rPr>
          <w:rFonts w:cstheme="minorHAnsi"/>
          <w:szCs w:val="24"/>
        </w:rPr>
        <w:t>Record time, OCV, and flow rates on experiment plan</w:t>
      </w:r>
    </w:p>
    <w:p w14:paraId="5A601009" w14:textId="77777777" w:rsidR="00BC0225" w:rsidRPr="001A1353" w:rsidRDefault="00BC0225" w:rsidP="00BC0225">
      <w:pPr>
        <w:numPr>
          <w:ilvl w:val="0"/>
          <w:numId w:val="65"/>
        </w:numPr>
        <w:ind w:left="360"/>
        <w:rPr>
          <w:rFonts w:cstheme="minorHAnsi"/>
          <w:b/>
          <w:szCs w:val="24"/>
        </w:rPr>
      </w:pPr>
      <w:r w:rsidRPr="001A1353">
        <w:rPr>
          <w:rFonts w:cstheme="minorHAnsi"/>
          <w:b/>
          <w:szCs w:val="24"/>
        </w:rPr>
        <w:t>Shut Down Procedures</w:t>
      </w:r>
    </w:p>
    <w:p w14:paraId="32541099" w14:textId="77777777" w:rsidR="00BC0225" w:rsidRPr="00CC23F0" w:rsidRDefault="00BC0225" w:rsidP="00BC0225">
      <w:pPr>
        <w:numPr>
          <w:ilvl w:val="1"/>
          <w:numId w:val="65"/>
        </w:numPr>
        <w:ind w:left="1080"/>
        <w:rPr>
          <w:rFonts w:cstheme="minorHAnsi"/>
          <w:szCs w:val="24"/>
        </w:rPr>
      </w:pPr>
      <w:r w:rsidRPr="00CC23F0">
        <w:rPr>
          <w:rFonts w:cstheme="minorHAnsi"/>
          <w:szCs w:val="24"/>
        </w:rPr>
        <w:t xml:space="preserve">Record </w:t>
      </w:r>
      <w:r>
        <w:rPr>
          <w:rFonts w:cstheme="minorHAnsi"/>
          <w:szCs w:val="24"/>
        </w:rPr>
        <w:t>time and</w:t>
      </w:r>
      <w:r w:rsidRPr="00CC23F0">
        <w:rPr>
          <w:rFonts w:cstheme="minorHAnsi"/>
          <w:szCs w:val="24"/>
        </w:rPr>
        <w:t xml:space="preserve"> OCV on experiment plan</w:t>
      </w:r>
    </w:p>
    <w:p w14:paraId="5E0D8390" w14:textId="77777777" w:rsidR="00BC0225" w:rsidRPr="001A1353" w:rsidRDefault="00BC0225" w:rsidP="00BC0225">
      <w:pPr>
        <w:numPr>
          <w:ilvl w:val="1"/>
          <w:numId w:val="65"/>
        </w:numPr>
        <w:ind w:left="1080"/>
        <w:rPr>
          <w:rFonts w:cstheme="minorHAnsi"/>
          <w:szCs w:val="24"/>
        </w:rPr>
      </w:pPr>
      <w:r w:rsidRPr="001A1353">
        <w:rPr>
          <w:rFonts w:cstheme="minorHAnsi"/>
          <w:szCs w:val="24"/>
        </w:rPr>
        <w:t>Turn Valve handles to Bypass configuration for both anode and cathode.</w:t>
      </w:r>
    </w:p>
    <w:p w14:paraId="477D1E2D" w14:textId="77777777" w:rsidR="00BC0225" w:rsidRPr="001A1353" w:rsidRDefault="00BC0225" w:rsidP="00BC0225">
      <w:pPr>
        <w:numPr>
          <w:ilvl w:val="1"/>
          <w:numId w:val="65"/>
        </w:numPr>
        <w:ind w:left="1080"/>
        <w:rPr>
          <w:rFonts w:cstheme="minorHAnsi"/>
          <w:szCs w:val="24"/>
        </w:rPr>
      </w:pPr>
      <w:r w:rsidRPr="001A1353">
        <w:rPr>
          <w:rFonts w:cstheme="minorHAnsi"/>
          <w:szCs w:val="24"/>
        </w:rPr>
        <w:t>Set target flow rates for all enabled flows to 0</w:t>
      </w:r>
    </w:p>
    <w:p w14:paraId="25FB8FA6" w14:textId="77777777" w:rsidR="00BC0225" w:rsidRPr="001A1353" w:rsidRDefault="00BC0225" w:rsidP="00BC0225">
      <w:pPr>
        <w:numPr>
          <w:ilvl w:val="1"/>
          <w:numId w:val="65"/>
        </w:numPr>
        <w:ind w:left="1080"/>
        <w:rPr>
          <w:rFonts w:cstheme="minorHAnsi"/>
          <w:szCs w:val="24"/>
        </w:rPr>
      </w:pPr>
      <w:r w:rsidRPr="001A1353">
        <w:rPr>
          <w:rFonts w:cstheme="minorHAnsi"/>
          <w:szCs w:val="24"/>
        </w:rPr>
        <w:t>Once flow rates have reached 0 un</w:t>
      </w:r>
      <w:r>
        <w:rPr>
          <w:rFonts w:cstheme="minorHAnsi"/>
          <w:szCs w:val="24"/>
        </w:rPr>
        <w:t>-</w:t>
      </w:r>
      <w:r w:rsidRPr="001A1353">
        <w:rPr>
          <w:rFonts w:cstheme="minorHAnsi"/>
          <w:szCs w:val="24"/>
        </w:rPr>
        <w:t>enable all flows</w:t>
      </w:r>
    </w:p>
    <w:p w14:paraId="3EC28AFA" w14:textId="77777777" w:rsidR="00BC0225" w:rsidRPr="001A1353" w:rsidRDefault="00BC0225" w:rsidP="00BC0225">
      <w:pPr>
        <w:numPr>
          <w:ilvl w:val="1"/>
          <w:numId w:val="65"/>
        </w:numPr>
        <w:ind w:left="1080"/>
        <w:rPr>
          <w:rFonts w:cstheme="minorHAnsi"/>
          <w:szCs w:val="24"/>
        </w:rPr>
      </w:pPr>
      <w:r w:rsidRPr="001A1353">
        <w:rPr>
          <w:rFonts w:cstheme="minorHAnsi"/>
          <w:szCs w:val="24"/>
        </w:rPr>
        <w:t>Close bottles of: N2, O2, Ar,</w:t>
      </w:r>
      <w:r>
        <w:rPr>
          <w:rFonts w:cstheme="minorHAnsi"/>
          <w:szCs w:val="24"/>
        </w:rPr>
        <w:t xml:space="preserve"> and</w:t>
      </w:r>
      <w:r w:rsidRPr="001A1353">
        <w:rPr>
          <w:rFonts w:cstheme="minorHAnsi"/>
          <w:szCs w:val="24"/>
        </w:rPr>
        <w:t xml:space="preserve"> H2</w:t>
      </w:r>
    </w:p>
    <w:p w14:paraId="485A7116" w14:textId="77777777" w:rsidR="00BC0225" w:rsidRPr="001A1353" w:rsidRDefault="00BC0225" w:rsidP="00BC0225">
      <w:pPr>
        <w:numPr>
          <w:ilvl w:val="1"/>
          <w:numId w:val="65"/>
        </w:numPr>
        <w:ind w:left="1080"/>
        <w:rPr>
          <w:rFonts w:cstheme="minorHAnsi"/>
          <w:szCs w:val="24"/>
        </w:rPr>
      </w:pPr>
      <w:r w:rsidRPr="001A1353">
        <w:rPr>
          <w:rFonts w:cstheme="minorHAnsi"/>
          <w:szCs w:val="24"/>
        </w:rPr>
        <w:t>Turn off exhaust fan</w:t>
      </w:r>
    </w:p>
    <w:p w14:paraId="50B131C8" w14:textId="77777777" w:rsidR="00BC0225" w:rsidRPr="00B451B0" w:rsidRDefault="00BC0225" w:rsidP="00BC0225">
      <w:pPr>
        <w:numPr>
          <w:ilvl w:val="1"/>
          <w:numId w:val="65"/>
        </w:numPr>
        <w:ind w:left="1080"/>
        <w:rPr>
          <w:rFonts w:cstheme="minorHAnsi"/>
          <w:b/>
          <w:szCs w:val="24"/>
        </w:rPr>
      </w:pPr>
      <w:r>
        <w:rPr>
          <w:rFonts w:cstheme="minorHAnsi"/>
          <w:szCs w:val="24"/>
        </w:rPr>
        <w:t>In the Temperature Monitor s</w:t>
      </w:r>
      <w:r w:rsidRPr="00B451B0">
        <w:rPr>
          <w:rFonts w:cstheme="minorHAnsi"/>
          <w:szCs w:val="24"/>
        </w:rPr>
        <w:t>et target temperature to 20</w:t>
      </w:r>
    </w:p>
    <w:p w14:paraId="79613B38" w14:textId="07E4C810" w:rsidR="00BF0136" w:rsidRPr="00F5520D" w:rsidRDefault="00BC0225" w:rsidP="007101E5">
      <w:pPr>
        <w:ind w:firstLine="0"/>
        <w:rPr>
          <w:rFonts w:cstheme="minorHAnsi"/>
          <w:b/>
          <w:szCs w:val="24"/>
        </w:rPr>
      </w:pPr>
      <w:r>
        <w:rPr>
          <w:rFonts w:cstheme="minorHAnsi"/>
          <w:szCs w:val="24"/>
        </w:rPr>
        <w:t>Last Update 10/9/18 RH</w:t>
      </w:r>
    </w:p>
    <w:p w14:paraId="62D9DC43" w14:textId="4EDF67A1" w:rsidR="00C42C4E" w:rsidRDefault="00C42C4E" w:rsidP="00C42C4E">
      <w:pPr>
        <w:pStyle w:val="Heading2"/>
      </w:pPr>
      <w:r>
        <w:t>Furnace Warm-up and Glass Seal Sintering Procedure</w:t>
      </w:r>
    </w:p>
    <w:p w14:paraId="48FCB03B" w14:textId="77777777" w:rsidR="00EA6FF3" w:rsidRPr="008844BA" w:rsidRDefault="00EA6FF3" w:rsidP="00EA6FF3">
      <w:pPr>
        <w:numPr>
          <w:ilvl w:val="0"/>
          <w:numId w:val="66"/>
        </w:numPr>
        <w:rPr>
          <w:rFonts w:cstheme="minorHAnsi"/>
          <w:b/>
          <w:szCs w:val="24"/>
        </w:rPr>
      </w:pPr>
      <w:r w:rsidRPr="008844BA">
        <w:rPr>
          <w:rFonts w:cstheme="minorHAnsi"/>
          <w:b/>
          <w:szCs w:val="24"/>
        </w:rPr>
        <w:t xml:space="preserve">Furnace Warm-up and Glass Seal Sintering Procedures </w:t>
      </w:r>
    </w:p>
    <w:p w14:paraId="2101A805" w14:textId="77777777" w:rsidR="00EA6FF3" w:rsidRDefault="00EA6FF3" w:rsidP="00EA6FF3">
      <w:pPr>
        <w:numPr>
          <w:ilvl w:val="1"/>
          <w:numId w:val="66"/>
        </w:numPr>
        <w:rPr>
          <w:rFonts w:cstheme="minorHAnsi"/>
          <w:szCs w:val="24"/>
        </w:rPr>
      </w:pPr>
      <w:r w:rsidRPr="008844BA">
        <w:rPr>
          <w:rFonts w:cstheme="minorHAnsi"/>
          <w:szCs w:val="24"/>
        </w:rPr>
        <w:t>Turn on Module rack</w:t>
      </w:r>
    </w:p>
    <w:p w14:paraId="57978076" w14:textId="77777777" w:rsidR="00EA6FF3" w:rsidRDefault="00EA6FF3" w:rsidP="00EA6FF3">
      <w:pPr>
        <w:numPr>
          <w:ilvl w:val="1"/>
          <w:numId w:val="66"/>
        </w:numPr>
        <w:rPr>
          <w:rFonts w:cstheme="minorHAnsi"/>
          <w:szCs w:val="24"/>
        </w:rPr>
      </w:pPr>
      <w:r>
        <w:rPr>
          <w:rFonts w:cstheme="minorHAnsi"/>
          <w:szCs w:val="24"/>
        </w:rPr>
        <w:t>Flip up furnace heating breaker</w:t>
      </w:r>
    </w:p>
    <w:p w14:paraId="6A2814FE" w14:textId="77777777" w:rsidR="00EA6FF3" w:rsidRDefault="00EA6FF3" w:rsidP="00EA6FF3">
      <w:pPr>
        <w:numPr>
          <w:ilvl w:val="1"/>
          <w:numId w:val="66"/>
        </w:numPr>
        <w:rPr>
          <w:rFonts w:cstheme="minorHAnsi"/>
          <w:szCs w:val="24"/>
        </w:rPr>
      </w:pPr>
      <w:r>
        <w:rPr>
          <w:rFonts w:cstheme="minorHAnsi"/>
          <w:szCs w:val="24"/>
        </w:rPr>
        <w:t>Open FC Power software once all modules are powered on</w:t>
      </w:r>
    </w:p>
    <w:p w14:paraId="1EBA4438" w14:textId="77777777" w:rsidR="00EA6FF3" w:rsidRDefault="00EA6FF3" w:rsidP="00EA6FF3">
      <w:pPr>
        <w:numPr>
          <w:ilvl w:val="1"/>
          <w:numId w:val="66"/>
        </w:numPr>
        <w:rPr>
          <w:rFonts w:cstheme="minorHAnsi"/>
          <w:szCs w:val="24"/>
        </w:rPr>
      </w:pPr>
      <w:r w:rsidRPr="008844BA">
        <w:rPr>
          <w:rFonts w:cstheme="minorHAnsi"/>
          <w:szCs w:val="24"/>
        </w:rPr>
        <w:t>Place SOFC gas circuit into “Bypass” mode</w:t>
      </w:r>
    </w:p>
    <w:p w14:paraId="6AD7DA0E" w14:textId="77777777" w:rsidR="00EA6FF3" w:rsidRPr="008844BA" w:rsidRDefault="00EA6FF3" w:rsidP="00EA6FF3">
      <w:pPr>
        <w:numPr>
          <w:ilvl w:val="1"/>
          <w:numId w:val="66"/>
        </w:numPr>
        <w:rPr>
          <w:rFonts w:cstheme="minorHAnsi"/>
          <w:szCs w:val="24"/>
        </w:rPr>
      </w:pPr>
      <w:r>
        <w:rPr>
          <w:rFonts w:cstheme="minorHAnsi"/>
          <w:szCs w:val="24"/>
        </w:rPr>
        <w:t>Master enable GasStick instrument</w:t>
      </w:r>
    </w:p>
    <w:p w14:paraId="75D53063" w14:textId="77777777" w:rsidR="00EA6FF3" w:rsidRDefault="00EA6FF3" w:rsidP="00EA6FF3">
      <w:pPr>
        <w:numPr>
          <w:ilvl w:val="1"/>
          <w:numId w:val="66"/>
        </w:numPr>
        <w:rPr>
          <w:rFonts w:cstheme="minorHAnsi"/>
          <w:szCs w:val="24"/>
        </w:rPr>
      </w:pPr>
      <w:r w:rsidRPr="008844BA">
        <w:rPr>
          <w:rFonts w:cstheme="minorHAnsi"/>
          <w:szCs w:val="24"/>
        </w:rPr>
        <w:t>Open Argon</w:t>
      </w:r>
      <w:r>
        <w:rPr>
          <w:rFonts w:cstheme="minorHAnsi"/>
          <w:szCs w:val="24"/>
        </w:rPr>
        <w:t>, Nitrogen, and Oxygen</w:t>
      </w:r>
      <w:r w:rsidRPr="008844BA">
        <w:rPr>
          <w:rFonts w:cstheme="minorHAnsi"/>
          <w:szCs w:val="24"/>
        </w:rPr>
        <w:t xml:space="preserve"> bottles, ensure that delivery pressure is at 200 psi.  </w:t>
      </w:r>
    </w:p>
    <w:p w14:paraId="0EAE35FC" w14:textId="77777777" w:rsidR="00EA6FF3" w:rsidRDefault="00EA6FF3" w:rsidP="00EA6FF3">
      <w:pPr>
        <w:numPr>
          <w:ilvl w:val="1"/>
          <w:numId w:val="66"/>
        </w:numPr>
        <w:rPr>
          <w:rFonts w:cstheme="minorHAnsi"/>
          <w:szCs w:val="24"/>
        </w:rPr>
      </w:pPr>
      <w:r>
        <w:rPr>
          <w:rFonts w:cstheme="minorHAnsi"/>
          <w:szCs w:val="24"/>
        </w:rPr>
        <w:t>Turn manual purge control to auto on gas modules</w:t>
      </w:r>
    </w:p>
    <w:p w14:paraId="4C59CD4D" w14:textId="77777777" w:rsidR="00EA6FF3" w:rsidRPr="002538D9" w:rsidRDefault="00EA6FF3" w:rsidP="00EA6FF3">
      <w:pPr>
        <w:numPr>
          <w:ilvl w:val="1"/>
          <w:numId w:val="66"/>
        </w:numPr>
        <w:rPr>
          <w:rFonts w:cstheme="minorHAnsi"/>
          <w:b/>
          <w:szCs w:val="24"/>
        </w:rPr>
      </w:pPr>
      <w:r w:rsidRPr="002538D9">
        <w:rPr>
          <w:rFonts w:cstheme="minorHAnsi"/>
          <w:szCs w:val="24"/>
        </w:rPr>
        <w:t>Place cathode gas circuit into “Normal” mode</w:t>
      </w:r>
    </w:p>
    <w:p w14:paraId="2C25EB20" w14:textId="77777777" w:rsidR="00EA6FF3" w:rsidRDefault="00EA6FF3" w:rsidP="00EA6FF3">
      <w:pPr>
        <w:numPr>
          <w:ilvl w:val="1"/>
          <w:numId w:val="66"/>
        </w:numPr>
        <w:rPr>
          <w:rFonts w:cstheme="minorHAnsi"/>
          <w:szCs w:val="24"/>
        </w:rPr>
      </w:pPr>
      <w:r w:rsidRPr="008844BA">
        <w:rPr>
          <w:rFonts w:cstheme="minorHAnsi"/>
          <w:szCs w:val="24"/>
        </w:rPr>
        <w:t>Ensure the over-temperature sensor is not displaying any failure messages and reads “SAFE” in green letters below the temperature display</w:t>
      </w:r>
    </w:p>
    <w:p w14:paraId="45B9F088" w14:textId="77777777" w:rsidR="00EA6FF3" w:rsidRPr="008844BA" w:rsidRDefault="00EA6FF3" w:rsidP="00EA6FF3">
      <w:pPr>
        <w:numPr>
          <w:ilvl w:val="1"/>
          <w:numId w:val="66"/>
        </w:numPr>
        <w:rPr>
          <w:rFonts w:cstheme="minorHAnsi"/>
          <w:szCs w:val="24"/>
        </w:rPr>
      </w:pPr>
      <w:r>
        <w:rPr>
          <w:rFonts w:cstheme="minorHAnsi"/>
          <w:szCs w:val="24"/>
        </w:rPr>
        <w:t>Enable</w:t>
      </w:r>
    </w:p>
    <w:p w14:paraId="094D7D4F" w14:textId="77777777" w:rsidR="00EA6FF3" w:rsidRPr="008844BA" w:rsidRDefault="00EA6FF3" w:rsidP="00EA6FF3">
      <w:pPr>
        <w:numPr>
          <w:ilvl w:val="2"/>
          <w:numId w:val="66"/>
        </w:numPr>
        <w:rPr>
          <w:rFonts w:cstheme="minorHAnsi"/>
          <w:szCs w:val="24"/>
        </w:rPr>
      </w:pPr>
      <w:r w:rsidRPr="008844BA">
        <w:rPr>
          <w:rFonts w:cstheme="minorHAnsi"/>
          <w:szCs w:val="24"/>
        </w:rPr>
        <w:t>Monitors</w:t>
      </w:r>
    </w:p>
    <w:p w14:paraId="7CCCE263" w14:textId="77777777" w:rsidR="00EA6FF3" w:rsidRPr="008844BA" w:rsidRDefault="00EA6FF3" w:rsidP="00EA6FF3">
      <w:pPr>
        <w:numPr>
          <w:ilvl w:val="3"/>
          <w:numId w:val="66"/>
        </w:numPr>
        <w:rPr>
          <w:rFonts w:cstheme="minorHAnsi"/>
          <w:szCs w:val="24"/>
        </w:rPr>
      </w:pPr>
      <w:r>
        <w:rPr>
          <w:rFonts w:cstheme="minorHAnsi"/>
          <w:szCs w:val="24"/>
        </w:rPr>
        <w:t>ExperimentGUI</w:t>
      </w:r>
    </w:p>
    <w:p w14:paraId="5B15F3FD" w14:textId="77777777" w:rsidR="00EA6FF3" w:rsidRPr="008844BA" w:rsidRDefault="00EA6FF3" w:rsidP="00EA6FF3">
      <w:pPr>
        <w:numPr>
          <w:ilvl w:val="2"/>
          <w:numId w:val="66"/>
        </w:numPr>
        <w:rPr>
          <w:rFonts w:cstheme="minorHAnsi"/>
          <w:szCs w:val="24"/>
        </w:rPr>
      </w:pPr>
      <w:r w:rsidRPr="008844BA">
        <w:rPr>
          <w:rFonts w:cstheme="minorHAnsi"/>
          <w:szCs w:val="24"/>
        </w:rPr>
        <w:t>Log Sessions</w:t>
      </w:r>
    </w:p>
    <w:p w14:paraId="743E0CD8" w14:textId="77777777" w:rsidR="00EA6FF3" w:rsidRPr="008844BA" w:rsidRDefault="00EA6FF3" w:rsidP="00EA6FF3">
      <w:pPr>
        <w:numPr>
          <w:ilvl w:val="3"/>
          <w:numId w:val="66"/>
        </w:numPr>
        <w:rPr>
          <w:rFonts w:cstheme="minorHAnsi"/>
          <w:szCs w:val="24"/>
        </w:rPr>
      </w:pPr>
      <w:r w:rsidRPr="008844BA">
        <w:rPr>
          <w:rFonts w:cstheme="minorHAnsi"/>
          <w:szCs w:val="24"/>
        </w:rPr>
        <w:t>MasterLog1</w:t>
      </w:r>
    </w:p>
    <w:p w14:paraId="0B7FB5CE" w14:textId="77777777" w:rsidR="00EA6FF3" w:rsidRDefault="00EA6FF3" w:rsidP="00EA6FF3">
      <w:pPr>
        <w:numPr>
          <w:ilvl w:val="1"/>
          <w:numId w:val="66"/>
        </w:numPr>
        <w:rPr>
          <w:rFonts w:cstheme="minorHAnsi"/>
          <w:szCs w:val="24"/>
        </w:rPr>
      </w:pPr>
      <w:r>
        <w:rPr>
          <w:rFonts w:cstheme="minorHAnsi"/>
          <w:szCs w:val="24"/>
        </w:rPr>
        <w:t xml:space="preserve"> In Experiment GUI monitor under operations bar select sinter and right click. </w:t>
      </w:r>
    </w:p>
    <w:p w14:paraId="3D6E52B6" w14:textId="77777777" w:rsidR="00EA6FF3" w:rsidRDefault="00EA6FF3" w:rsidP="00EA6FF3">
      <w:pPr>
        <w:numPr>
          <w:ilvl w:val="2"/>
          <w:numId w:val="66"/>
        </w:numPr>
        <w:rPr>
          <w:rFonts w:cstheme="minorHAnsi"/>
          <w:szCs w:val="24"/>
        </w:rPr>
      </w:pPr>
      <w:r>
        <w:rPr>
          <w:rFonts w:cstheme="minorHAnsi"/>
          <w:szCs w:val="24"/>
        </w:rPr>
        <w:t>Determine operating temperature for the cell. Enter this into dialog box and record on experiment sheet</w:t>
      </w:r>
    </w:p>
    <w:p w14:paraId="6B977CDA" w14:textId="639EAE4A" w:rsidR="00C42C4E" w:rsidRPr="009F4C74" w:rsidRDefault="00EA6FF3" w:rsidP="00F5520D">
      <w:pPr>
        <w:numPr>
          <w:ilvl w:val="2"/>
          <w:numId w:val="66"/>
        </w:numPr>
        <w:rPr>
          <w:rFonts w:cstheme="minorHAnsi"/>
          <w:szCs w:val="24"/>
        </w:rPr>
      </w:pPr>
      <w:r>
        <w:rPr>
          <w:rFonts w:cstheme="minorHAnsi"/>
          <w:szCs w:val="24"/>
        </w:rPr>
        <w:t>Sintering_Kerafol.vbs</w:t>
      </w:r>
      <w:r w:rsidRPr="008844BA">
        <w:rPr>
          <w:rFonts w:cstheme="minorHAnsi"/>
          <w:szCs w:val="24"/>
        </w:rPr>
        <w:t xml:space="preserve"> will now ramp the furnace temperature </w:t>
      </w:r>
      <w:r>
        <w:rPr>
          <w:rFonts w:cstheme="minorHAnsi"/>
          <w:szCs w:val="24"/>
        </w:rPr>
        <w:t xml:space="preserve">at 2 C/min while controlling off the top heat exchanger temperature to </w:t>
      </w:r>
      <w:r w:rsidRPr="008844BA">
        <w:rPr>
          <w:rFonts w:cstheme="minorHAnsi"/>
          <w:szCs w:val="24"/>
        </w:rPr>
        <w:t>500</w:t>
      </w:r>
      <w:r>
        <w:rPr>
          <w:rFonts w:cstheme="minorHAnsi"/>
          <w:szCs w:val="24"/>
        </w:rPr>
        <w:t xml:space="preserve"> C. D</w:t>
      </w:r>
      <w:r w:rsidRPr="008844BA">
        <w:rPr>
          <w:rFonts w:cstheme="minorHAnsi"/>
          <w:szCs w:val="24"/>
        </w:rPr>
        <w:t>well for 2 hours</w:t>
      </w:r>
      <w:r>
        <w:rPr>
          <w:rFonts w:cstheme="minorHAnsi"/>
          <w:szCs w:val="24"/>
        </w:rPr>
        <w:t>. Then ramp</w:t>
      </w:r>
      <w:r w:rsidRPr="008844BA">
        <w:rPr>
          <w:rFonts w:cstheme="minorHAnsi"/>
          <w:szCs w:val="24"/>
        </w:rPr>
        <w:t xml:space="preserve"> to 840</w:t>
      </w:r>
      <w:r>
        <w:rPr>
          <w:rFonts w:cstheme="minorHAnsi"/>
          <w:szCs w:val="24"/>
        </w:rPr>
        <w:t xml:space="preserve"> C</w:t>
      </w:r>
      <w:r w:rsidRPr="008844BA">
        <w:rPr>
          <w:rFonts w:cstheme="minorHAnsi"/>
          <w:szCs w:val="24"/>
        </w:rPr>
        <w:t xml:space="preserve">, dwell for 10 hours, then cool to </w:t>
      </w:r>
      <w:r>
        <w:rPr>
          <w:rFonts w:cstheme="minorHAnsi"/>
          <w:szCs w:val="24"/>
        </w:rPr>
        <w:t>the operating temperature.  Simulated air will flow at 1 slpm through this process.</w:t>
      </w:r>
    </w:p>
    <w:p w14:paraId="5AE3D187" w14:textId="24C77AD6" w:rsidR="00C42C4E" w:rsidRDefault="00C42C4E" w:rsidP="00C42C4E">
      <w:pPr>
        <w:pStyle w:val="Heading2"/>
      </w:pPr>
      <w:r>
        <w:t>Pre and Post Experiment Procedures</w:t>
      </w:r>
    </w:p>
    <w:p w14:paraId="5E77DC07" w14:textId="77777777" w:rsidR="00EA6FF3" w:rsidRPr="005B69A7" w:rsidRDefault="00EA6FF3" w:rsidP="00EA6FF3">
      <w:pPr>
        <w:numPr>
          <w:ilvl w:val="0"/>
          <w:numId w:val="68"/>
        </w:numPr>
        <w:contextualSpacing/>
        <w:jc w:val="left"/>
        <w:rPr>
          <w:rFonts w:eastAsia="Calibri" w:cstheme="minorHAnsi"/>
          <w:b/>
          <w:szCs w:val="24"/>
        </w:rPr>
      </w:pPr>
      <w:r w:rsidRPr="005B69A7">
        <w:rPr>
          <w:rFonts w:eastAsia="Calibri" w:cstheme="minorHAnsi"/>
          <w:b/>
          <w:szCs w:val="24"/>
        </w:rPr>
        <w:t>Experiment Pre-check</w:t>
      </w:r>
    </w:p>
    <w:p w14:paraId="3740D887" w14:textId="77777777" w:rsidR="00EA6FF3" w:rsidRDefault="00EA6FF3" w:rsidP="00EA6FF3">
      <w:pPr>
        <w:pStyle w:val="ListParagraph"/>
        <w:numPr>
          <w:ilvl w:val="1"/>
          <w:numId w:val="68"/>
        </w:numPr>
        <w:rPr>
          <w:rFonts w:cstheme="minorHAnsi"/>
          <w:szCs w:val="24"/>
        </w:rPr>
      </w:pPr>
      <w:r w:rsidRPr="008731F6">
        <w:rPr>
          <w:rFonts w:cstheme="minorHAnsi"/>
          <w:szCs w:val="24"/>
        </w:rPr>
        <w:t xml:space="preserve">Using the Gas Calculator, </w:t>
      </w:r>
      <w:r>
        <w:rPr>
          <w:rFonts w:cstheme="minorHAnsi"/>
          <w:szCs w:val="24"/>
        </w:rPr>
        <w:t>determine whether enough gas is present to last until the next gas delivery. Fill out the amount present and estimate the amount of gas needed to run the experiment and when bottles will need to be replaced on the experiment plan sheet.</w:t>
      </w:r>
    </w:p>
    <w:p w14:paraId="4DBF80AB" w14:textId="77777777" w:rsidR="00EA6FF3" w:rsidRPr="005B69A7" w:rsidRDefault="00EA6FF3" w:rsidP="00EA6FF3">
      <w:pPr>
        <w:numPr>
          <w:ilvl w:val="1"/>
          <w:numId w:val="68"/>
        </w:numPr>
        <w:contextualSpacing/>
        <w:jc w:val="left"/>
        <w:rPr>
          <w:rFonts w:eastAsia="Calibri" w:cstheme="minorHAnsi"/>
          <w:szCs w:val="24"/>
        </w:rPr>
      </w:pPr>
      <w:r>
        <w:rPr>
          <w:rFonts w:eastAsia="Calibri" w:cstheme="minorHAnsi"/>
          <w:szCs w:val="24"/>
        </w:rPr>
        <w:t>Fill out and date g</w:t>
      </w:r>
      <w:r w:rsidRPr="005B69A7">
        <w:rPr>
          <w:rFonts w:eastAsia="Calibri" w:cstheme="minorHAnsi"/>
          <w:szCs w:val="24"/>
        </w:rPr>
        <w:t xml:space="preserve">as Inventory sheet </w:t>
      </w:r>
      <w:r>
        <w:rPr>
          <w:rFonts w:eastAsia="Calibri" w:cstheme="minorHAnsi"/>
          <w:szCs w:val="24"/>
        </w:rPr>
        <w:t>in gas closet</w:t>
      </w:r>
    </w:p>
    <w:p w14:paraId="46B800DA" w14:textId="77777777" w:rsidR="00EA6FF3" w:rsidRDefault="00EA6FF3" w:rsidP="00EA6FF3">
      <w:pPr>
        <w:numPr>
          <w:ilvl w:val="1"/>
          <w:numId w:val="68"/>
        </w:numPr>
        <w:contextualSpacing/>
        <w:jc w:val="left"/>
        <w:rPr>
          <w:rFonts w:eastAsia="Calibri" w:cstheme="minorHAnsi"/>
          <w:szCs w:val="24"/>
        </w:rPr>
      </w:pPr>
      <w:r>
        <w:rPr>
          <w:rFonts w:eastAsia="Calibri" w:cstheme="minorHAnsi"/>
          <w:szCs w:val="24"/>
        </w:rPr>
        <w:t>Make sure that oxidized trays are available</w:t>
      </w:r>
    </w:p>
    <w:p w14:paraId="1C059825" w14:textId="77777777" w:rsidR="00EA6FF3" w:rsidRPr="007677A0" w:rsidRDefault="00EA6FF3" w:rsidP="00EA6FF3">
      <w:pPr>
        <w:numPr>
          <w:ilvl w:val="1"/>
          <w:numId w:val="68"/>
        </w:numPr>
        <w:contextualSpacing/>
        <w:jc w:val="left"/>
        <w:rPr>
          <w:rFonts w:eastAsia="Calibri" w:cstheme="minorHAnsi"/>
          <w:szCs w:val="24"/>
        </w:rPr>
      </w:pPr>
      <w:r>
        <w:rPr>
          <w:rFonts w:eastAsia="Calibri" w:cstheme="minorHAnsi"/>
          <w:szCs w:val="24"/>
        </w:rPr>
        <w:t>Ensure all g</w:t>
      </w:r>
      <w:r w:rsidRPr="007677A0">
        <w:rPr>
          <w:rFonts w:eastAsia="Calibri" w:cstheme="minorHAnsi"/>
          <w:szCs w:val="24"/>
        </w:rPr>
        <w:t>as bottles are free of defects, properly connected, and electrically grounded when appropriate</w:t>
      </w:r>
    </w:p>
    <w:p w14:paraId="1DAA7AF7" w14:textId="77777777" w:rsidR="00EA6FF3" w:rsidRDefault="00EA6FF3" w:rsidP="00EA6FF3">
      <w:pPr>
        <w:numPr>
          <w:ilvl w:val="1"/>
          <w:numId w:val="68"/>
        </w:numPr>
        <w:contextualSpacing/>
        <w:jc w:val="left"/>
        <w:rPr>
          <w:rFonts w:eastAsia="Calibri" w:cstheme="minorHAnsi"/>
          <w:szCs w:val="24"/>
        </w:rPr>
      </w:pPr>
      <w:r>
        <w:rPr>
          <w:rFonts w:eastAsia="Calibri" w:cstheme="minorHAnsi"/>
          <w:szCs w:val="24"/>
        </w:rPr>
        <w:t xml:space="preserve">Determine </w:t>
      </w:r>
      <w:r w:rsidRPr="005B69A7">
        <w:rPr>
          <w:rFonts w:eastAsia="Calibri" w:cstheme="minorHAnsi"/>
          <w:szCs w:val="24"/>
        </w:rPr>
        <w:t xml:space="preserve">Anode and Cathode </w:t>
      </w:r>
      <w:r>
        <w:rPr>
          <w:rFonts w:eastAsia="Calibri" w:cstheme="minorHAnsi"/>
          <w:szCs w:val="24"/>
        </w:rPr>
        <w:t xml:space="preserve">thermiculite </w:t>
      </w:r>
      <w:r w:rsidRPr="005B69A7">
        <w:rPr>
          <w:rFonts w:eastAsia="Calibri" w:cstheme="minorHAnsi"/>
          <w:szCs w:val="24"/>
        </w:rPr>
        <w:t xml:space="preserve">seal thicknesses </w:t>
      </w:r>
      <w:r>
        <w:rPr>
          <w:rFonts w:eastAsia="Calibri" w:cstheme="minorHAnsi"/>
          <w:szCs w:val="24"/>
        </w:rPr>
        <w:t xml:space="preserve">for the cell and interconnects. </w:t>
      </w:r>
    </w:p>
    <w:p w14:paraId="303C2010" w14:textId="77777777" w:rsidR="00EA6FF3" w:rsidRDefault="00EA6FF3" w:rsidP="00EA6FF3">
      <w:pPr>
        <w:pStyle w:val="ListParagraph"/>
        <w:numPr>
          <w:ilvl w:val="2"/>
          <w:numId w:val="68"/>
        </w:numPr>
        <w:rPr>
          <w:rFonts w:cstheme="minorHAnsi"/>
          <w:szCs w:val="24"/>
        </w:rPr>
      </w:pPr>
      <w:r>
        <w:rPr>
          <w:rFonts w:cstheme="minorHAnsi"/>
          <w:szCs w:val="24"/>
        </w:rPr>
        <w:t>Determine space between anode and cathode plate to the sealing tray accounting for:</w:t>
      </w:r>
    </w:p>
    <w:p w14:paraId="0DA6C07C" w14:textId="77777777" w:rsidR="00EA6FF3" w:rsidRDefault="00EA6FF3" w:rsidP="00EA6FF3">
      <w:pPr>
        <w:pStyle w:val="ListParagraph"/>
        <w:numPr>
          <w:ilvl w:val="3"/>
          <w:numId w:val="68"/>
        </w:numPr>
        <w:rPr>
          <w:rFonts w:cstheme="minorHAnsi"/>
          <w:szCs w:val="24"/>
        </w:rPr>
      </w:pPr>
      <w:r>
        <w:rPr>
          <w:rFonts w:cstheme="minorHAnsi"/>
          <w:szCs w:val="24"/>
        </w:rPr>
        <w:t>Anode/cathode plate and flow channel height</w:t>
      </w:r>
    </w:p>
    <w:p w14:paraId="51331123" w14:textId="77777777" w:rsidR="00EA6FF3" w:rsidRDefault="00EA6FF3" w:rsidP="00EA6FF3">
      <w:pPr>
        <w:pStyle w:val="ListParagraph"/>
        <w:numPr>
          <w:ilvl w:val="3"/>
          <w:numId w:val="68"/>
        </w:numPr>
        <w:rPr>
          <w:rFonts w:cstheme="minorHAnsi"/>
          <w:szCs w:val="24"/>
        </w:rPr>
      </w:pPr>
      <w:r>
        <w:rPr>
          <w:rFonts w:cstheme="minorHAnsi"/>
          <w:szCs w:val="24"/>
        </w:rPr>
        <w:t>Anode/cathode current collector and spacer height</w:t>
      </w:r>
    </w:p>
    <w:p w14:paraId="2F255F7B" w14:textId="77777777" w:rsidR="00EA6FF3" w:rsidRDefault="00EA6FF3" w:rsidP="00EA6FF3">
      <w:pPr>
        <w:pStyle w:val="ListParagraph"/>
        <w:numPr>
          <w:ilvl w:val="3"/>
          <w:numId w:val="68"/>
        </w:numPr>
        <w:rPr>
          <w:rFonts w:cstheme="minorHAnsi"/>
          <w:szCs w:val="24"/>
        </w:rPr>
      </w:pPr>
      <w:r>
        <w:rPr>
          <w:rFonts w:cstheme="minorHAnsi"/>
          <w:szCs w:val="24"/>
        </w:rPr>
        <w:t>Fuel cell thickness</w:t>
      </w:r>
    </w:p>
    <w:p w14:paraId="47CCBD83" w14:textId="77777777" w:rsidR="00EA6FF3" w:rsidRDefault="00EA6FF3" w:rsidP="00EA6FF3">
      <w:pPr>
        <w:pStyle w:val="ListParagraph"/>
        <w:numPr>
          <w:ilvl w:val="3"/>
          <w:numId w:val="68"/>
        </w:numPr>
        <w:rPr>
          <w:rFonts w:cstheme="minorHAnsi"/>
          <w:szCs w:val="24"/>
        </w:rPr>
      </w:pPr>
      <w:r>
        <w:rPr>
          <w:rFonts w:cstheme="minorHAnsi"/>
          <w:szCs w:val="24"/>
        </w:rPr>
        <w:t>Glass seal thickness</w:t>
      </w:r>
    </w:p>
    <w:p w14:paraId="148F1D8A" w14:textId="77777777" w:rsidR="00EA6FF3" w:rsidRDefault="00EA6FF3" w:rsidP="00EA6FF3">
      <w:pPr>
        <w:pStyle w:val="ListParagraph"/>
        <w:numPr>
          <w:ilvl w:val="3"/>
          <w:numId w:val="68"/>
        </w:numPr>
        <w:rPr>
          <w:rFonts w:cstheme="minorHAnsi"/>
          <w:szCs w:val="24"/>
        </w:rPr>
      </w:pPr>
      <w:r>
        <w:rPr>
          <w:rFonts w:cstheme="minorHAnsi"/>
          <w:szCs w:val="24"/>
        </w:rPr>
        <w:t>Tray thickness</w:t>
      </w:r>
    </w:p>
    <w:p w14:paraId="516CED88" w14:textId="77777777" w:rsidR="00EA6FF3" w:rsidRPr="005B69A7" w:rsidRDefault="00EA6FF3" w:rsidP="00EA6FF3">
      <w:pPr>
        <w:numPr>
          <w:ilvl w:val="2"/>
          <w:numId w:val="68"/>
        </w:numPr>
        <w:contextualSpacing/>
        <w:jc w:val="left"/>
        <w:rPr>
          <w:rFonts w:eastAsia="Calibri" w:cstheme="minorHAnsi"/>
          <w:szCs w:val="24"/>
        </w:rPr>
      </w:pPr>
      <w:r>
        <w:rPr>
          <w:rFonts w:eastAsia="Calibri" w:cstheme="minorHAnsi"/>
          <w:szCs w:val="24"/>
        </w:rPr>
        <w:t>Record these on the experiment plan sheet</w:t>
      </w:r>
    </w:p>
    <w:p w14:paraId="5AE14F4C" w14:textId="77777777" w:rsidR="00EA6FF3" w:rsidRPr="002A14C0" w:rsidRDefault="00EA6FF3" w:rsidP="00EA6FF3">
      <w:pPr>
        <w:pStyle w:val="ListParagraph"/>
        <w:numPr>
          <w:ilvl w:val="0"/>
          <w:numId w:val="68"/>
        </w:numPr>
        <w:jc w:val="left"/>
        <w:rPr>
          <w:rFonts w:eastAsia="Calibri" w:cstheme="minorHAnsi"/>
          <w:b/>
          <w:szCs w:val="24"/>
        </w:rPr>
      </w:pPr>
      <w:r w:rsidRPr="005B69A7">
        <w:rPr>
          <w:rFonts w:eastAsia="Calibri" w:cstheme="minorHAnsi"/>
          <w:b/>
          <w:szCs w:val="24"/>
        </w:rPr>
        <w:t>Experiment Post-check</w:t>
      </w:r>
    </w:p>
    <w:p w14:paraId="10AC0F19" w14:textId="77777777" w:rsidR="00EA6FF3" w:rsidRPr="002A14C0" w:rsidRDefault="00EA6FF3" w:rsidP="00EA6FF3">
      <w:pPr>
        <w:numPr>
          <w:ilvl w:val="1"/>
          <w:numId w:val="67"/>
        </w:numPr>
        <w:contextualSpacing/>
        <w:jc w:val="left"/>
        <w:rPr>
          <w:rFonts w:eastAsia="Calibri" w:cstheme="minorHAnsi"/>
          <w:szCs w:val="24"/>
        </w:rPr>
      </w:pPr>
      <w:r w:rsidRPr="002A14C0">
        <w:rPr>
          <w:rFonts w:eastAsia="Calibri" w:cstheme="minorHAnsi"/>
          <w:szCs w:val="24"/>
        </w:rPr>
        <w:t xml:space="preserve">All gas cylinders have been closed </w:t>
      </w:r>
    </w:p>
    <w:p w14:paraId="33CBE88E" w14:textId="77777777" w:rsidR="00EA6FF3" w:rsidRPr="002A14C0" w:rsidRDefault="00EA6FF3" w:rsidP="00EA6FF3">
      <w:pPr>
        <w:numPr>
          <w:ilvl w:val="1"/>
          <w:numId w:val="67"/>
        </w:numPr>
        <w:contextualSpacing/>
        <w:jc w:val="left"/>
        <w:rPr>
          <w:rFonts w:eastAsia="Calibri" w:cstheme="minorHAnsi"/>
          <w:szCs w:val="24"/>
        </w:rPr>
      </w:pPr>
      <w:r w:rsidRPr="002A14C0">
        <w:rPr>
          <w:rFonts w:eastAsia="Calibri" w:cstheme="minorHAnsi"/>
          <w:szCs w:val="24"/>
        </w:rPr>
        <w:t>All gas flows have been disable</w:t>
      </w:r>
      <w:r>
        <w:rPr>
          <w:rFonts w:eastAsia="Calibri" w:cstheme="minorHAnsi"/>
          <w:szCs w:val="24"/>
        </w:rPr>
        <w:t xml:space="preserve">d on software before shut down </w:t>
      </w:r>
    </w:p>
    <w:p w14:paraId="30A56B73" w14:textId="77777777" w:rsidR="00EA6FF3" w:rsidRPr="005B69A7" w:rsidRDefault="00EA6FF3" w:rsidP="00EA6FF3">
      <w:pPr>
        <w:numPr>
          <w:ilvl w:val="1"/>
          <w:numId w:val="67"/>
        </w:numPr>
        <w:contextualSpacing/>
        <w:jc w:val="left"/>
        <w:rPr>
          <w:rFonts w:eastAsia="Calibri" w:cstheme="minorHAnsi"/>
          <w:szCs w:val="24"/>
        </w:rPr>
      </w:pPr>
      <w:r w:rsidRPr="005B69A7">
        <w:rPr>
          <w:rFonts w:eastAsia="Calibri" w:cstheme="minorHAnsi"/>
          <w:szCs w:val="24"/>
        </w:rPr>
        <w:t xml:space="preserve">All gas and liquid supply streams have been shut down </w:t>
      </w:r>
    </w:p>
    <w:p w14:paraId="5517E8C7" w14:textId="77777777" w:rsidR="00EA6FF3" w:rsidRDefault="00EA6FF3" w:rsidP="00EA6FF3">
      <w:pPr>
        <w:numPr>
          <w:ilvl w:val="1"/>
          <w:numId w:val="67"/>
        </w:numPr>
        <w:contextualSpacing/>
        <w:jc w:val="left"/>
        <w:rPr>
          <w:rFonts w:eastAsia="Calibri" w:cstheme="minorHAnsi"/>
          <w:szCs w:val="24"/>
        </w:rPr>
      </w:pPr>
      <w:r w:rsidRPr="002A14C0">
        <w:rPr>
          <w:rFonts w:eastAsia="Calibri" w:cstheme="minorHAnsi"/>
          <w:szCs w:val="24"/>
        </w:rPr>
        <w:t xml:space="preserve">Final pressures on all gas cylinders have been recorded </w:t>
      </w:r>
    </w:p>
    <w:p w14:paraId="1149F782" w14:textId="77777777" w:rsidR="00EA6FF3" w:rsidRPr="002A14C0" w:rsidRDefault="00EA6FF3" w:rsidP="00EA6FF3">
      <w:pPr>
        <w:numPr>
          <w:ilvl w:val="1"/>
          <w:numId w:val="67"/>
        </w:numPr>
        <w:contextualSpacing/>
        <w:jc w:val="left"/>
        <w:rPr>
          <w:rFonts w:eastAsia="Calibri" w:cstheme="minorHAnsi"/>
          <w:szCs w:val="24"/>
        </w:rPr>
      </w:pPr>
      <w:r w:rsidRPr="002A14C0">
        <w:rPr>
          <w:rFonts w:eastAsia="Calibri" w:cstheme="minorHAnsi"/>
          <w:szCs w:val="24"/>
        </w:rPr>
        <w:t xml:space="preserve">Cylinders with less than 30 minutes of run time left have been reordered </w:t>
      </w:r>
    </w:p>
    <w:p w14:paraId="5DA8E834" w14:textId="77777777" w:rsidR="00EA6FF3" w:rsidRPr="002A14C0" w:rsidRDefault="00EA6FF3" w:rsidP="00EA6FF3">
      <w:pPr>
        <w:numPr>
          <w:ilvl w:val="1"/>
          <w:numId w:val="67"/>
        </w:numPr>
        <w:contextualSpacing/>
        <w:jc w:val="left"/>
        <w:rPr>
          <w:rFonts w:cstheme="minorHAnsi"/>
          <w:szCs w:val="24"/>
        </w:rPr>
      </w:pPr>
      <w:r w:rsidRPr="002A14C0">
        <w:rPr>
          <w:rFonts w:eastAsia="Calibri" w:cstheme="minorHAnsi"/>
          <w:szCs w:val="24"/>
        </w:rPr>
        <w:t xml:space="preserve">Water supply to exhaust gas chiller has been shut off </w:t>
      </w:r>
    </w:p>
    <w:p w14:paraId="33E0F2A6" w14:textId="77777777" w:rsidR="00EA6FF3" w:rsidRPr="00485A48" w:rsidRDefault="00EA6FF3" w:rsidP="00EA6FF3">
      <w:pPr>
        <w:numPr>
          <w:ilvl w:val="1"/>
          <w:numId w:val="67"/>
        </w:numPr>
        <w:contextualSpacing/>
        <w:jc w:val="left"/>
        <w:rPr>
          <w:rFonts w:cstheme="minorHAnsi"/>
          <w:szCs w:val="24"/>
        </w:rPr>
      </w:pPr>
      <w:r>
        <w:rPr>
          <w:rFonts w:eastAsia="Calibri" w:cstheme="minorHAnsi"/>
          <w:szCs w:val="24"/>
        </w:rPr>
        <w:t>Store experiment data</w:t>
      </w:r>
    </w:p>
    <w:p w14:paraId="57C9A963" w14:textId="77777777" w:rsidR="00EA6FF3" w:rsidRPr="00485A48" w:rsidRDefault="00EA6FF3" w:rsidP="00EA6FF3">
      <w:pPr>
        <w:numPr>
          <w:ilvl w:val="2"/>
          <w:numId w:val="67"/>
        </w:numPr>
        <w:rPr>
          <w:rFonts w:cstheme="minorHAnsi"/>
          <w:b/>
          <w:szCs w:val="24"/>
        </w:rPr>
      </w:pPr>
      <w:r>
        <w:rPr>
          <w:rFonts w:cstheme="minorHAnsi"/>
          <w:szCs w:val="24"/>
        </w:rPr>
        <w:t>Create a folder to store data. Ex.: 18.5.30_RIST SOFC Experiment</w:t>
      </w:r>
    </w:p>
    <w:p w14:paraId="6E74280F" w14:textId="77777777" w:rsidR="00EA6FF3" w:rsidRPr="00485A48" w:rsidRDefault="00EA6FF3" w:rsidP="00EA6FF3">
      <w:pPr>
        <w:numPr>
          <w:ilvl w:val="3"/>
          <w:numId w:val="67"/>
        </w:numPr>
        <w:rPr>
          <w:rFonts w:cstheme="minorHAnsi"/>
          <w:b/>
          <w:szCs w:val="24"/>
        </w:rPr>
      </w:pPr>
      <w:r>
        <w:rPr>
          <w:rFonts w:cstheme="minorHAnsi"/>
          <w:szCs w:val="24"/>
        </w:rPr>
        <w:t>Save folder to the Cesilab network device SOFC Test Stand&gt;Test Stand Project Management&gt;Experiments</w:t>
      </w:r>
    </w:p>
    <w:p w14:paraId="7931B345" w14:textId="77777777" w:rsidR="00EA6FF3" w:rsidRPr="00485A48" w:rsidRDefault="00EA6FF3" w:rsidP="00EA6FF3">
      <w:pPr>
        <w:numPr>
          <w:ilvl w:val="2"/>
          <w:numId w:val="67"/>
        </w:numPr>
        <w:rPr>
          <w:rFonts w:cstheme="minorHAnsi"/>
          <w:b/>
          <w:szCs w:val="24"/>
        </w:rPr>
      </w:pPr>
      <w:r w:rsidRPr="00B451B0">
        <w:rPr>
          <w:rFonts w:cstheme="minorHAnsi"/>
          <w:szCs w:val="24"/>
        </w:rPr>
        <w:t xml:space="preserve">Save Masterlog1 log session as .xlsx file </w:t>
      </w:r>
    </w:p>
    <w:p w14:paraId="02B74698" w14:textId="77777777" w:rsidR="00EA6FF3" w:rsidRPr="00B451B0" w:rsidRDefault="00EA6FF3" w:rsidP="00EA6FF3">
      <w:pPr>
        <w:numPr>
          <w:ilvl w:val="3"/>
          <w:numId w:val="67"/>
        </w:numPr>
        <w:rPr>
          <w:rFonts w:cstheme="minorHAnsi"/>
          <w:b/>
          <w:szCs w:val="24"/>
        </w:rPr>
      </w:pPr>
      <w:r>
        <w:rPr>
          <w:rFonts w:cstheme="minorHAnsi"/>
          <w:szCs w:val="24"/>
        </w:rPr>
        <w:t>Name Ex: MasterLog_5.30.18</w:t>
      </w:r>
    </w:p>
    <w:p w14:paraId="4C1BF7AE" w14:textId="77777777" w:rsidR="00EA6FF3" w:rsidRDefault="00EA6FF3" w:rsidP="00EA6FF3">
      <w:pPr>
        <w:numPr>
          <w:ilvl w:val="2"/>
          <w:numId w:val="67"/>
        </w:numPr>
        <w:contextualSpacing/>
        <w:jc w:val="left"/>
        <w:rPr>
          <w:rFonts w:cstheme="minorHAnsi"/>
          <w:szCs w:val="24"/>
        </w:rPr>
      </w:pPr>
      <w:r>
        <w:rPr>
          <w:rFonts w:cstheme="minorHAnsi"/>
          <w:szCs w:val="24"/>
        </w:rPr>
        <w:t>Save VI log session as .xlsx file</w:t>
      </w:r>
    </w:p>
    <w:p w14:paraId="67F9AC79" w14:textId="77777777" w:rsidR="00EA6FF3" w:rsidRDefault="00EA6FF3" w:rsidP="00EA6FF3">
      <w:pPr>
        <w:numPr>
          <w:ilvl w:val="3"/>
          <w:numId w:val="67"/>
        </w:numPr>
        <w:contextualSpacing/>
        <w:jc w:val="left"/>
        <w:rPr>
          <w:rFonts w:cstheme="minorHAnsi"/>
          <w:szCs w:val="24"/>
        </w:rPr>
      </w:pPr>
      <w:r>
        <w:rPr>
          <w:rFonts w:cstheme="minorHAnsi"/>
          <w:szCs w:val="24"/>
        </w:rPr>
        <w:t>Name Ex: VI_5.30.18</w:t>
      </w:r>
    </w:p>
    <w:p w14:paraId="705A7BC4" w14:textId="77777777" w:rsidR="00EA6FF3" w:rsidRDefault="00EA6FF3" w:rsidP="00EA6FF3">
      <w:pPr>
        <w:numPr>
          <w:ilvl w:val="2"/>
          <w:numId w:val="67"/>
        </w:numPr>
        <w:contextualSpacing/>
        <w:jc w:val="left"/>
        <w:rPr>
          <w:rFonts w:cstheme="minorHAnsi"/>
          <w:szCs w:val="24"/>
        </w:rPr>
      </w:pPr>
      <w:r>
        <w:rPr>
          <w:rFonts w:cstheme="minorHAnsi"/>
          <w:szCs w:val="24"/>
        </w:rPr>
        <w:t>Scan and save Experiment Plan</w:t>
      </w:r>
    </w:p>
    <w:p w14:paraId="5A4AF7ED" w14:textId="77777777" w:rsidR="00EA6FF3" w:rsidRDefault="00EA6FF3" w:rsidP="00EA6FF3">
      <w:pPr>
        <w:numPr>
          <w:ilvl w:val="3"/>
          <w:numId w:val="67"/>
        </w:numPr>
        <w:contextualSpacing/>
        <w:jc w:val="left"/>
        <w:rPr>
          <w:rFonts w:cstheme="minorHAnsi"/>
          <w:szCs w:val="24"/>
        </w:rPr>
      </w:pPr>
      <w:r>
        <w:rPr>
          <w:rFonts w:cstheme="minorHAnsi"/>
          <w:szCs w:val="24"/>
        </w:rPr>
        <w:t>Name Ex: Experiment Plan_5.30.18</w:t>
      </w:r>
    </w:p>
    <w:p w14:paraId="09162454" w14:textId="77777777" w:rsidR="00EA6FF3" w:rsidRDefault="00EA6FF3" w:rsidP="00EA6FF3">
      <w:pPr>
        <w:numPr>
          <w:ilvl w:val="2"/>
          <w:numId w:val="67"/>
        </w:numPr>
        <w:contextualSpacing/>
        <w:jc w:val="left"/>
        <w:rPr>
          <w:rFonts w:cstheme="minorHAnsi"/>
          <w:szCs w:val="24"/>
        </w:rPr>
      </w:pPr>
      <w:r>
        <w:rPr>
          <w:rFonts w:cstheme="minorHAnsi"/>
          <w:szCs w:val="24"/>
        </w:rPr>
        <w:t>Save all current operating procedures to file</w:t>
      </w:r>
    </w:p>
    <w:p w14:paraId="317C6D34" w14:textId="77777777" w:rsidR="00EA6FF3" w:rsidRDefault="00EA6FF3" w:rsidP="00EA6FF3">
      <w:pPr>
        <w:numPr>
          <w:ilvl w:val="2"/>
          <w:numId w:val="67"/>
        </w:numPr>
        <w:contextualSpacing/>
        <w:jc w:val="left"/>
        <w:rPr>
          <w:rFonts w:cstheme="minorHAnsi"/>
          <w:szCs w:val="24"/>
        </w:rPr>
      </w:pPr>
      <w:r>
        <w:rPr>
          <w:rFonts w:cstheme="minorHAnsi"/>
          <w:szCs w:val="24"/>
        </w:rPr>
        <w:t>Save all photos taken during experiment and other relevant information</w:t>
      </w:r>
    </w:p>
    <w:p w14:paraId="0D7630B2" w14:textId="77777777" w:rsidR="00EA6FF3" w:rsidRDefault="00EA6FF3" w:rsidP="00EA6FF3">
      <w:pPr>
        <w:numPr>
          <w:ilvl w:val="1"/>
          <w:numId w:val="67"/>
        </w:numPr>
        <w:contextualSpacing/>
        <w:jc w:val="left"/>
        <w:rPr>
          <w:rFonts w:cstheme="minorHAnsi"/>
          <w:szCs w:val="24"/>
        </w:rPr>
      </w:pPr>
      <w:r>
        <w:rPr>
          <w:rFonts w:cstheme="minorHAnsi"/>
          <w:szCs w:val="24"/>
        </w:rPr>
        <w:t>Write up technical memorandum or full experiment report</w:t>
      </w:r>
    </w:p>
    <w:p w14:paraId="0A36D71D" w14:textId="77777777" w:rsidR="00EA6FF3" w:rsidRDefault="00EA6FF3" w:rsidP="00EA6FF3">
      <w:pPr>
        <w:numPr>
          <w:ilvl w:val="2"/>
          <w:numId w:val="67"/>
        </w:numPr>
        <w:contextualSpacing/>
        <w:jc w:val="left"/>
        <w:rPr>
          <w:rFonts w:cstheme="minorHAnsi"/>
          <w:szCs w:val="24"/>
        </w:rPr>
      </w:pPr>
      <w:r>
        <w:rPr>
          <w:rFonts w:cstheme="minorHAnsi"/>
          <w:szCs w:val="24"/>
        </w:rPr>
        <w:t>Post to slack for comments</w:t>
      </w:r>
    </w:p>
    <w:p w14:paraId="74E71AB8" w14:textId="77777777" w:rsidR="00EA6FF3" w:rsidRDefault="00EA6FF3" w:rsidP="00EA6FF3">
      <w:pPr>
        <w:numPr>
          <w:ilvl w:val="2"/>
          <w:numId w:val="67"/>
        </w:numPr>
        <w:contextualSpacing/>
        <w:jc w:val="left"/>
        <w:rPr>
          <w:rFonts w:cstheme="minorHAnsi"/>
          <w:szCs w:val="24"/>
        </w:rPr>
      </w:pPr>
      <w:r>
        <w:rPr>
          <w:rFonts w:cstheme="minorHAnsi"/>
          <w:szCs w:val="24"/>
        </w:rPr>
        <w:t>Save file to experiment folder. Name Ex: Technical Memorandum_5.30.18</w:t>
      </w:r>
    </w:p>
    <w:p w14:paraId="60F904F8" w14:textId="77777777" w:rsidR="00EA6FF3" w:rsidRPr="00BF2BB7" w:rsidRDefault="00EA6FF3" w:rsidP="00EA6FF3">
      <w:pPr>
        <w:numPr>
          <w:ilvl w:val="1"/>
          <w:numId w:val="67"/>
        </w:numPr>
        <w:contextualSpacing/>
        <w:jc w:val="left"/>
        <w:rPr>
          <w:rFonts w:cstheme="minorHAnsi"/>
          <w:szCs w:val="24"/>
        </w:rPr>
      </w:pPr>
      <w:r>
        <w:rPr>
          <w:rFonts w:cstheme="minorHAnsi"/>
          <w:szCs w:val="24"/>
        </w:rPr>
        <w:t>Store cell and any other relevant material in a plastic bag with date</w:t>
      </w:r>
    </w:p>
    <w:p w14:paraId="13C02F33" w14:textId="59203869" w:rsidR="00C42C4E" w:rsidRPr="009F4C74" w:rsidRDefault="00EA6FF3" w:rsidP="00F5520D">
      <w:pPr>
        <w:ind w:firstLine="0"/>
        <w:contextualSpacing/>
        <w:jc w:val="left"/>
        <w:rPr>
          <w:rFonts w:cstheme="minorHAnsi"/>
          <w:szCs w:val="24"/>
        </w:rPr>
      </w:pPr>
      <w:r>
        <w:rPr>
          <w:rFonts w:cstheme="minorHAnsi"/>
          <w:szCs w:val="24"/>
        </w:rPr>
        <w:t>Last update 5/30/18 RH</w:t>
      </w:r>
    </w:p>
    <w:p w14:paraId="70EA040D" w14:textId="22C9CF30" w:rsidR="00C42C4E" w:rsidRDefault="00C42C4E" w:rsidP="00C42C4E">
      <w:pPr>
        <w:pStyle w:val="Heading2"/>
      </w:pPr>
      <w:r>
        <w:t>Baseline Pressureless Test Procedure</w:t>
      </w:r>
    </w:p>
    <w:p w14:paraId="144E688F" w14:textId="77777777" w:rsidR="000539D7" w:rsidRPr="00F800C3" w:rsidRDefault="000539D7" w:rsidP="000539D7">
      <w:pPr>
        <w:pStyle w:val="ListParagraph"/>
        <w:numPr>
          <w:ilvl w:val="0"/>
          <w:numId w:val="69"/>
        </w:numPr>
        <w:rPr>
          <w:rFonts w:cstheme="minorHAnsi"/>
          <w:b/>
          <w:szCs w:val="24"/>
        </w:rPr>
      </w:pPr>
      <w:r w:rsidRPr="00F800C3">
        <w:rPr>
          <w:rFonts w:cstheme="minorHAnsi"/>
          <w:b/>
          <w:szCs w:val="24"/>
        </w:rPr>
        <w:t>Determine scan rate for steady state measurements</w:t>
      </w:r>
    </w:p>
    <w:p w14:paraId="1F0DF0FF" w14:textId="77777777" w:rsidR="000539D7" w:rsidRPr="00F800C3" w:rsidRDefault="000539D7" w:rsidP="000539D7">
      <w:pPr>
        <w:pStyle w:val="ListParagraph"/>
        <w:ind w:firstLine="0"/>
        <w:rPr>
          <w:rFonts w:cstheme="minorHAnsi"/>
          <w:szCs w:val="24"/>
        </w:rPr>
      </w:pPr>
      <w:r w:rsidRPr="00F800C3">
        <w:rPr>
          <w:rFonts w:cstheme="minorHAnsi"/>
          <w:szCs w:val="24"/>
        </w:rPr>
        <w:t>Description: Galvanostatic fixed flow rate condition tests</w:t>
      </w:r>
      <w:r>
        <w:rPr>
          <w:rFonts w:cstheme="minorHAnsi"/>
          <w:szCs w:val="24"/>
        </w:rPr>
        <w:t>.</w:t>
      </w:r>
      <w:r w:rsidRPr="00F800C3">
        <w:rPr>
          <w:rFonts w:cstheme="minorHAnsi"/>
          <w:szCs w:val="24"/>
        </w:rPr>
        <w:t xml:space="preserve"> VI_</w:t>
      </w:r>
      <w:r>
        <w:rPr>
          <w:rFonts w:cstheme="minorHAnsi"/>
          <w:szCs w:val="24"/>
        </w:rPr>
        <w:t>Monitor</w:t>
      </w:r>
      <w:r w:rsidRPr="00F800C3">
        <w:rPr>
          <w:rFonts w:cstheme="minorHAnsi"/>
          <w:szCs w:val="24"/>
        </w:rPr>
        <w:t xml:space="preserve"> script ramps current up to max current, </w:t>
      </w:r>
      <w:r>
        <w:rPr>
          <w:rFonts w:cstheme="minorHAnsi"/>
          <w:szCs w:val="24"/>
        </w:rPr>
        <w:t xml:space="preserve">and </w:t>
      </w:r>
      <w:r w:rsidRPr="00F800C3">
        <w:rPr>
          <w:rFonts w:cstheme="minorHAnsi"/>
          <w:szCs w:val="24"/>
        </w:rPr>
        <w:t>ramps the current back down in specified increments, and is repeated a specified number of times. The script logs a measurement at the end of a specified time at each set point in log session VI.lgs.</w:t>
      </w:r>
    </w:p>
    <w:p w14:paraId="74E31F34" w14:textId="77777777" w:rsidR="000539D7" w:rsidRPr="00F800C3" w:rsidRDefault="000539D7" w:rsidP="000539D7">
      <w:pPr>
        <w:pStyle w:val="ListParagraph"/>
        <w:numPr>
          <w:ilvl w:val="1"/>
          <w:numId w:val="69"/>
        </w:numPr>
        <w:rPr>
          <w:rFonts w:cstheme="minorHAnsi"/>
          <w:szCs w:val="24"/>
        </w:rPr>
      </w:pPr>
      <w:r w:rsidRPr="00F800C3">
        <w:rPr>
          <w:rFonts w:cstheme="minorHAnsi"/>
          <w:szCs w:val="24"/>
        </w:rPr>
        <w:t>Open Experiment</w:t>
      </w:r>
      <w:r>
        <w:rPr>
          <w:rFonts w:cstheme="minorHAnsi"/>
          <w:szCs w:val="24"/>
        </w:rPr>
        <w:t xml:space="preserve"> </w:t>
      </w:r>
      <w:r w:rsidRPr="00F800C3">
        <w:rPr>
          <w:rFonts w:cstheme="minorHAnsi"/>
          <w:szCs w:val="24"/>
        </w:rPr>
        <w:t>GUI in monitors tab</w:t>
      </w:r>
    </w:p>
    <w:p w14:paraId="4831136A" w14:textId="77777777" w:rsidR="000539D7" w:rsidRPr="00F800C3" w:rsidRDefault="000539D7" w:rsidP="000539D7">
      <w:pPr>
        <w:pStyle w:val="ListParagraph"/>
        <w:numPr>
          <w:ilvl w:val="1"/>
          <w:numId w:val="69"/>
        </w:numPr>
        <w:rPr>
          <w:rFonts w:cstheme="minorHAnsi"/>
          <w:szCs w:val="24"/>
        </w:rPr>
      </w:pPr>
      <w:r w:rsidRPr="00F800C3">
        <w:rPr>
          <w:rFonts w:cstheme="minorHAnsi"/>
          <w:szCs w:val="24"/>
        </w:rPr>
        <w:t>Under test select current sweep</w:t>
      </w:r>
    </w:p>
    <w:p w14:paraId="1DC2975C" w14:textId="77777777" w:rsidR="000539D7" w:rsidRPr="00F800C3" w:rsidRDefault="000539D7" w:rsidP="000539D7">
      <w:pPr>
        <w:pStyle w:val="ListParagraph"/>
        <w:numPr>
          <w:ilvl w:val="1"/>
          <w:numId w:val="69"/>
        </w:numPr>
        <w:rPr>
          <w:rFonts w:cstheme="minorHAnsi"/>
          <w:szCs w:val="24"/>
        </w:rPr>
      </w:pPr>
      <w:r w:rsidRPr="00F800C3">
        <w:rPr>
          <w:rFonts w:cstheme="minorHAnsi"/>
          <w:szCs w:val="24"/>
        </w:rPr>
        <w:t>Set test parameters</w:t>
      </w:r>
    </w:p>
    <w:p w14:paraId="4D3573B2" w14:textId="77777777" w:rsidR="000539D7" w:rsidRPr="00F800C3" w:rsidRDefault="000539D7" w:rsidP="000539D7">
      <w:pPr>
        <w:pStyle w:val="ListParagraph"/>
        <w:numPr>
          <w:ilvl w:val="2"/>
          <w:numId w:val="69"/>
        </w:numPr>
        <w:rPr>
          <w:rFonts w:cstheme="minorHAnsi"/>
          <w:szCs w:val="24"/>
        </w:rPr>
      </w:pPr>
      <w:r w:rsidRPr="00F800C3">
        <w:rPr>
          <w:rFonts w:cstheme="minorHAnsi"/>
          <w:szCs w:val="24"/>
        </w:rPr>
        <w:t>Maximum Current to 20, StepCurrent to .5, DwellTime to 10, and Repeat to 1.</w:t>
      </w:r>
    </w:p>
    <w:p w14:paraId="16A45440" w14:textId="77777777" w:rsidR="000539D7" w:rsidRDefault="000539D7" w:rsidP="000539D7">
      <w:pPr>
        <w:pStyle w:val="ListParagraph"/>
        <w:numPr>
          <w:ilvl w:val="2"/>
          <w:numId w:val="69"/>
        </w:numPr>
        <w:rPr>
          <w:rFonts w:cstheme="minorHAnsi"/>
          <w:szCs w:val="24"/>
        </w:rPr>
      </w:pPr>
      <w:r w:rsidRPr="00F800C3">
        <w:rPr>
          <w:rFonts w:cstheme="minorHAnsi"/>
          <w:szCs w:val="24"/>
        </w:rPr>
        <w:t>Name Test</w:t>
      </w:r>
    </w:p>
    <w:p w14:paraId="3940D3E6" w14:textId="77777777" w:rsidR="000539D7" w:rsidRPr="00001319" w:rsidRDefault="000539D7" w:rsidP="000539D7">
      <w:pPr>
        <w:pStyle w:val="ListParagraph"/>
        <w:numPr>
          <w:ilvl w:val="1"/>
          <w:numId w:val="69"/>
        </w:numPr>
        <w:rPr>
          <w:rFonts w:cstheme="minorHAnsi"/>
          <w:szCs w:val="24"/>
        </w:rPr>
      </w:pPr>
      <w:r w:rsidRPr="00F800C3">
        <w:rPr>
          <w:rFonts w:cstheme="minorHAnsi"/>
          <w:szCs w:val="24"/>
        </w:rPr>
        <w:t>Click Start Test</w:t>
      </w:r>
    </w:p>
    <w:p w14:paraId="070DDE53" w14:textId="77777777" w:rsidR="000539D7" w:rsidRPr="00001319" w:rsidRDefault="000539D7" w:rsidP="000539D7">
      <w:pPr>
        <w:pStyle w:val="ListParagraph"/>
        <w:numPr>
          <w:ilvl w:val="1"/>
          <w:numId w:val="69"/>
        </w:numPr>
        <w:rPr>
          <w:rFonts w:cstheme="minorHAnsi"/>
          <w:szCs w:val="24"/>
        </w:rPr>
      </w:pPr>
      <w:r>
        <w:rPr>
          <w:rFonts w:cstheme="minorHAnsi"/>
          <w:szCs w:val="24"/>
        </w:rPr>
        <w:t>Decrease D</w:t>
      </w:r>
      <w:r w:rsidRPr="00F800C3">
        <w:rPr>
          <w:rFonts w:cstheme="minorHAnsi"/>
          <w:szCs w:val="24"/>
        </w:rPr>
        <w:t>well</w:t>
      </w:r>
      <w:r>
        <w:rPr>
          <w:rFonts w:cstheme="minorHAnsi"/>
          <w:szCs w:val="24"/>
        </w:rPr>
        <w:t>Time</w:t>
      </w:r>
      <w:r w:rsidRPr="00F800C3">
        <w:rPr>
          <w:rFonts w:cstheme="minorHAnsi"/>
          <w:szCs w:val="24"/>
        </w:rPr>
        <w:t xml:space="preserve"> in </w:t>
      </w:r>
      <w:r>
        <w:rPr>
          <w:rFonts w:cstheme="minorHAnsi"/>
          <w:szCs w:val="24"/>
        </w:rPr>
        <w:t>by</w:t>
      </w:r>
      <w:r w:rsidRPr="00F800C3">
        <w:rPr>
          <w:rFonts w:cstheme="minorHAnsi"/>
          <w:szCs w:val="24"/>
        </w:rPr>
        <w:t xml:space="preserve"> 1 second</w:t>
      </w:r>
      <w:r>
        <w:rPr>
          <w:rFonts w:cstheme="minorHAnsi"/>
          <w:szCs w:val="24"/>
        </w:rPr>
        <w:t xml:space="preserve">. </w:t>
      </w:r>
      <w:r w:rsidRPr="00F800C3">
        <w:rPr>
          <w:rFonts w:cstheme="minorHAnsi"/>
          <w:szCs w:val="24"/>
        </w:rPr>
        <w:t>Click Start Test</w:t>
      </w:r>
    </w:p>
    <w:p w14:paraId="3A16B95F" w14:textId="77777777" w:rsidR="000539D7" w:rsidRDefault="000539D7" w:rsidP="000539D7">
      <w:pPr>
        <w:pStyle w:val="ListParagraph"/>
        <w:numPr>
          <w:ilvl w:val="1"/>
          <w:numId w:val="69"/>
        </w:numPr>
        <w:rPr>
          <w:rFonts w:cstheme="minorHAnsi"/>
          <w:szCs w:val="24"/>
        </w:rPr>
      </w:pPr>
      <w:r>
        <w:rPr>
          <w:rFonts w:cstheme="minorHAnsi"/>
          <w:szCs w:val="24"/>
        </w:rPr>
        <w:t>Repeat 5</w:t>
      </w:r>
      <w:r w:rsidRPr="00F800C3">
        <w:rPr>
          <w:rFonts w:cstheme="minorHAnsi"/>
          <w:szCs w:val="24"/>
        </w:rPr>
        <w:t xml:space="preserve"> until VI curve shift</w:t>
      </w:r>
      <w:r>
        <w:rPr>
          <w:rFonts w:cstheme="minorHAnsi"/>
          <w:szCs w:val="24"/>
        </w:rPr>
        <w:t>s</w:t>
      </w:r>
      <w:r w:rsidRPr="00F800C3">
        <w:rPr>
          <w:rFonts w:cstheme="minorHAnsi"/>
          <w:szCs w:val="24"/>
        </w:rPr>
        <w:t xml:space="preserve"> up</w:t>
      </w:r>
      <w:r>
        <w:rPr>
          <w:rFonts w:cstheme="minorHAnsi"/>
          <w:szCs w:val="24"/>
        </w:rPr>
        <w:t>ward (steady-state not reached)</w:t>
      </w:r>
      <w:r w:rsidRPr="00F800C3">
        <w:rPr>
          <w:rFonts w:cstheme="minorHAnsi"/>
          <w:szCs w:val="24"/>
        </w:rPr>
        <w:t xml:space="preserve">. </w:t>
      </w:r>
      <w:r>
        <w:rPr>
          <w:rFonts w:cstheme="minorHAnsi"/>
          <w:szCs w:val="24"/>
        </w:rPr>
        <w:t>Return DwellT</w:t>
      </w:r>
      <w:r w:rsidRPr="00F800C3">
        <w:rPr>
          <w:rFonts w:cstheme="minorHAnsi"/>
          <w:szCs w:val="24"/>
        </w:rPr>
        <w:t>ime in VI script to increment before the VI curve shifts up.</w:t>
      </w:r>
    </w:p>
    <w:p w14:paraId="14D2333A" w14:textId="77777777" w:rsidR="000539D7" w:rsidRDefault="000539D7" w:rsidP="000539D7">
      <w:pPr>
        <w:pStyle w:val="ListParagraph"/>
        <w:numPr>
          <w:ilvl w:val="1"/>
          <w:numId w:val="69"/>
        </w:numPr>
        <w:rPr>
          <w:rFonts w:cstheme="minorHAnsi"/>
          <w:szCs w:val="24"/>
        </w:rPr>
      </w:pPr>
      <w:r>
        <w:rPr>
          <w:rFonts w:cstheme="minorHAnsi"/>
          <w:szCs w:val="24"/>
        </w:rPr>
        <w:t>Increase current/load to max power density.</w:t>
      </w:r>
    </w:p>
    <w:p w14:paraId="5F03F702" w14:textId="77777777" w:rsidR="000539D7" w:rsidRDefault="000539D7" w:rsidP="000539D7">
      <w:pPr>
        <w:pStyle w:val="ListParagraph"/>
        <w:numPr>
          <w:ilvl w:val="1"/>
          <w:numId w:val="69"/>
        </w:numPr>
        <w:rPr>
          <w:rFonts w:cstheme="minorHAnsi"/>
          <w:szCs w:val="24"/>
        </w:rPr>
      </w:pPr>
      <w:r>
        <w:rPr>
          <w:rFonts w:cstheme="minorHAnsi"/>
          <w:szCs w:val="24"/>
        </w:rPr>
        <w:t>Run an impedance spectroscopy experiment from 50 mHz to 5 MHz</w:t>
      </w:r>
    </w:p>
    <w:p w14:paraId="3627F7BF" w14:textId="77777777" w:rsidR="000539D7" w:rsidRDefault="000539D7" w:rsidP="000539D7">
      <w:pPr>
        <w:pStyle w:val="ListParagraph"/>
        <w:numPr>
          <w:ilvl w:val="1"/>
          <w:numId w:val="69"/>
        </w:numPr>
        <w:rPr>
          <w:rFonts w:cstheme="minorHAnsi"/>
          <w:szCs w:val="24"/>
        </w:rPr>
      </w:pPr>
      <w:r>
        <w:rPr>
          <w:rFonts w:cstheme="minorHAnsi"/>
          <w:szCs w:val="24"/>
        </w:rPr>
        <w:t xml:space="preserve">Reduce current/load to 0 </w:t>
      </w:r>
    </w:p>
    <w:p w14:paraId="36582311" w14:textId="77777777" w:rsidR="000539D7" w:rsidRPr="00F800C3" w:rsidRDefault="000539D7" w:rsidP="000539D7">
      <w:pPr>
        <w:pStyle w:val="ListParagraph"/>
        <w:numPr>
          <w:ilvl w:val="0"/>
          <w:numId w:val="69"/>
        </w:numPr>
        <w:rPr>
          <w:rFonts w:cstheme="minorHAnsi"/>
          <w:b/>
          <w:szCs w:val="24"/>
        </w:rPr>
      </w:pPr>
      <w:r w:rsidRPr="00F800C3">
        <w:rPr>
          <w:rFonts w:cstheme="minorHAnsi"/>
          <w:b/>
          <w:szCs w:val="24"/>
        </w:rPr>
        <w:t>Baseline operation characterization</w:t>
      </w:r>
    </w:p>
    <w:p w14:paraId="6E46245B" w14:textId="77777777" w:rsidR="000539D7" w:rsidRPr="00F800C3" w:rsidRDefault="000539D7" w:rsidP="000539D7">
      <w:pPr>
        <w:pStyle w:val="ListParagraph"/>
        <w:ind w:firstLine="0"/>
        <w:rPr>
          <w:rFonts w:cstheme="minorHAnsi"/>
          <w:szCs w:val="24"/>
        </w:rPr>
      </w:pPr>
      <w:r w:rsidRPr="00F800C3">
        <w:rPr>
          <w:rFonts w:cstheme="minorHAnsi"/>
          <w:szCs w:val="24"/>
        </w:rPr>
        <w:t xml:space="preserve">Description: </w:t>
      </w:r>
      <w:r>
        <w:rPr>
          <w:rFonts w:cstheme="minorHAnsi"/>
          <w:szCs w:val="24"/>
        </w:rPr>
        <w:t>5</w:t>
      </w:r>
      <w:r w:rsidRPr="00F800C3">
        <w:rPr>
          <w:rFonts w:cstheme="minorHAnsi"/>
          <w:szCs w:val="24"/>
        </w:rPr>
        <w:t xml:space="preserve">0% fuel and oxidant utilization, </w:t>
      </w:r>
      <w:r>
        <w:rPr>
          <w:rFonts w:cstheme="minorHAnsi"/>
          <w:szCs w:val="24"/>
        </w:rPr>
        <w:t>base operating temperature</w:t>
      </w:r>
      <w:r w:rsidRPr="00F800C3">
        <w:rPr>
          <w:rFonts w:cstheme="minorHAnsi"/>
          <w:szCs w:val="24"/>
        </w:rPr>
        <w:t xml:space="preserve">, atmospheric pressure, </w:t>
      </w:r>
      <w:r>
        <w:rPr>
          <w:rFonts w:cstheme="minorHAnsi"/>
          <w:szCs w:val="24"/>
        </w:rPr>
        <w:t>for a max current of 43</w:t>
      </w:r>
      <w:r w:rsidRPr="00F800C3">
        <w:rPr>
          <w:rFonts w:cstheme="minorHAnsi"/>
          <w:szCs w:val="24"/>
        </w:rPr>
        <w:t xml:space="preserve"> A.</w:t>
      </w:r>
    </w:p>
    <w:p w14:paraId="13EDA774" w14:textId="77777777" w:rsidR="000539D7" w:rsidRPr="00F800C3" w:rsidRDefault="000539D7" w:rsidP="000539D7">
      <w:pPr>
        <w:pStyle w:val="ListParagraph"/>
        <w:numPr>
          <w:ilvl w:val="1"/>
          <w:numId w:val="69"/>
        </w:numPr>
        <w:rPr>
          <w:rFonts w:cstheme="minorHAnsi"/>
          <w:szCs w:val="24"/>
        </w:rPr>
      </w:pPr>
      <w:r w:rsidRPr="00F800C3">
        <w:rPr>
          <w:rFonts w:cstheme="minorHAnsi"/>
          <w:szCs w:val="24"/>
        </w:rPr>
        <w:t>Name test</w:t>
      </w:r>
    </w:p>
    <w:p w14:paraId="1F3DD24D" w14:textId="77777777" w:rsidR="000539D7" w:rsidRDefault="000539D7" w:rsidP="000539D7">
      <w:pPr>
        <w:pStyle w:val="ListParagraph"/>
        <w:numPr>
          <w:ilvl w:val="1"/>
          <w:numId w:val="69"/>
        </w:numPr>
        <w:rPr>
          <w:rFonts w:cstheme="minorHAnsi"/>
          <w:szCs w:val="24"/>
        </w:rPr>
      </w:pPr>
      <w:r w:rsidRPr="00F800C3">
        <w:rPr>
          <w:rFonts w:cstheme="minorHAnsi"/>
          <w:szCs w:val="24"/>
        </w:rPr>
        <w:t>With same test parameters in the current sweep GUI Click Start Test.</w:t>
      </w:r>
    </w:p>
    <w:tbl>
      <w:tblPr>
        <w:tblStyle w:val="TableGrid"/>
        <w:tblW w:w="0" w:type="auto"/>
        <w:tblInd w:w="900" w:type="dxa"/>
        <w:tblLook w:val="04A0" w:firstRow="1" w:lastRow="0" w:firstColumn="1" w:lastColumn="0" w:noHBand="0" w:noVBand="1"/>
      </w:tblPr>
      <w:tblGrid>
        <w:gridCol w:w="1348"/>
        <w:gridCol w:w="1348"/>
        <w:gridCol w:w="1348"/>
        <w:gridCol w:w="1348"/>
        <w:gridCol w:w="1349"/>
      </w:tblGrid>
      <w:tr w:rsidR="000539D7" w14:paraId="65715E89" w14:textId="77777777" w:rsidTr="009F4C74">
        <w:tc>
          <w:tcPr>
            <w:tcW w:w="4044" w:type="dxa"/>
            <w:gridSpan w:val="3"/>
          </w:tcPr>
          <w:p w14:paraId="21B9A08D" w14:textId="77777777" w:rsidR="000539D7" w:rsidRDefault="000539D7" w:rsidP="009F4C74">
            <w:pPr>
              <w:ind w:firstLine="0"/>
              <w:jc w:val="center"/>
              <w:rPr>
                <w:rFonts w:cstheme="minorHAnsi"/>
                <w:szCs w:val="24"/>
              </w:rPr>
            </w:pPr>
            <w:r>
              <w:rPr>
                <w:rFonts w:cstheme="minorHAnsi"/>
                <w:szCs w:val="24"/>
              </w:rPr>
              <w:t>Anode (slpm)</w:t>
            </w:r>
          </w:p>
        </w:tc>
        <w:tc>
          <w:tcPr>
            <w:tcW w:w="2697" w:type="dxa"/>
            <w:gridSpan w:val="2"/>
          </w:tcPr>
          <w:p w14:paraId="69510D1F" w14:textId="77777777" w:rsidR="000539D7" w:rsidRDefault="000539D7" w:rsidP="009F4C74">
            <w:pPr>
              <w:ind w:firstLine="0"/>
              <w:jc w:val="center"/>
              <w:rPr>
                <w:rFonts w:cstheme="minorHAnsi"/>
                <w:szCs w:val="24"/>
              </w:rPr>
            </w:pPr>
            <w:r>
              <w:rPr>
                <w:rFonts w:cstheme="minorHAnsi"/>
                <w:szCs w:val="24"/>
              </w:rPr>
              <w:t>Cathode (slpm)</w:t>
            </w:r>
          </w:p>
        </w:tc>
      </w:tr>
      <w:tr w:rsidR="000539D7" w14:paraId="138DB206" w14:textId="77777777" w:rsidTr="009F4C74">
        <w:tc>
          <w:tcPr>
            <w:tcW w:w="1348" w:type="dxa"/>
          </w:tcPr>
          <w:p w14:paraId="4944ACC6" w14:textId="77777777" w:rsidR="000539D7" w:rsidRDefault="000539D7" w:rsidP="009F4C74">
            <w:pPr>
              <w:ind w:firstLine="0"/>
              <w:jc w:val="center"/>
              <w:rPr>
                <w:rFonts w:cstheme="minorHAnsi"/>
                <w:szCs w:val="24"/>
              </w:rPr>
            </w:pPr>
            <w:r>
              <w:rPr>
                <w:rFonts w:cstheme="minorHAnsi"/>
                <w:szCs w:val="24"/>
              </w:rPr>
              <w:t>H2</w:t>
            </w:r>
          </w:p>
        </w:tc>
        <w:tc>
          <w:tcPr>
            <w:tcW w:w="1348" w:type="dxa"/>
          </w:tcPr>
          <w:p w14:paraId="6AA4FD32" w14:textId="77777777" w:rsidR="000539D7" w:rsidRDefault="000539D7" w:rsidP="009F4C74">
            <w:pPr>
              <w:ind w:firstLine="0"/>
              <w:jc w:val="center"/>
              <w:rPr>
                <w:rFonts w:cstheme="minorHAnsi"/>
                <w:szCs w:val="24"/>
              </w:rPr>
            </w:pPr>
            <w:r>
              <w:rPr>
                <w:rFonts w:cstheme="minorHAnsi"/>
                <w:szCs w:val="24"/>
              </w:rPr>
              <w:t>N2</w:t>
            </w:r>
          </w:p>
        </w:tc>
        <w:tc>
          <w:tcPr>
            <w:tcW w:w="1348" w:type="dxa"/>
          </w:tcPr>
          <w:p w14:paraId="56925C20" w14:textId="77777777" w:rsidR="000539D7" w:rsidRDefault="000539D7" w:rsidP="009F4C74">
            <w:pPr>
              <w:ind w:firstLine="0"/>
              <w:jc w:val="center"/>
              <w:rPr>
                <w:rFonts w:cstheme="minorHAnsi"/>
                <w:szCs w:val="24"/>
              </w:rPr>
            </w:pPr>
            <w:r>
              <w:rPr>
                <w:rFonts w:cstheme="minorHAnsi"/>
                <w:szCs w:val="24"/>
              </w:rPr>
              <w:t>H2O</w:t>
            </w:r>
          </w:p>
        </w:tc>
        <w:tc>
          <w:tcPr>
            <w:tcW w:w="1348" w:type="dxa"/>
          </w:tcPr>
          <w:p w14:paraId="47E52638" w14:textId="77777777" w:rsidR="000539D7" w:rsidRDefault="000539D7" w:rsidP="009F4C74">
            <w:pPr>
              <w:ind w:firstLine="0"/>
              <w:jc w:val="center"/>
              <w:rPr>
                <w:rFonts w:cstheme="minorHAnsi"/>
                <w:szCs w:val="24"/>
              </w:rPr>
            </w:pPr>
            <w:r>
              <w:rPr>
                <w:rFonts w:cstheme="minorHAnsi"/>
                <w:szCs w:val="24"/>
              </w:rPr>
              <w:t>O2</w:t>
            </w:r>
          </w:p>
        </w:tc>
        <w:tc>
          <w:tcPr>
            <w:tcW w:w="1349" w:type="dxa"/>
          </w:tcPr>
          <w:p w14:paraId="3CF81014" w14:textId="77777777" w:rsidR="000539D7" w:rsidRDefault="000539D7" w:rsidP="009F4C74">
            <w:pPr>
              <w:ind w:firstLine="0"/>
              <w:jc w:val="center"/>
              <w:rPr>
                <w:rFonts w:cstheme="minorHAnsi"/>
                <w:szCs w:val="24"/>
              </w:rPr>
            </w:pPr>
            <w:r>
              <w:rPr>
                <w:rFonts w:cstheme="minorHAnsi"/>
                <w:szCs w:val="24"/>
              </w:rPr>
              <w:t>N2</w:t>
            </w:r>
          </w:p>
        </w:tc>
      </w:tr>
      <w:tr w:rsidR="000539D7" w14:paraId="43BACE43" w14:textId="77777777" w:rsidTr="009F4C74">
        <w:tc>
          <w:tcPr>
            <w:tcW w:w="1348" w:type="dxa"/>
          </w:tcPr>
          <w:p w14:paraId="3DF35317" w14:textId="77777777" w:rsidR="000539D7" w:rsidRDefault="000539D7" w:rsidP="009F4C74">
            <w:pPr>
              <w:ind w:firstLine="0"/>
              <w:jc w:val="center"/>
              <w:rPr>
                <w:rFonts w:cstheme="minorHAnsi"/>
                <w:szCs w:val="24"/>
              </w:rPr>
            </w:pPr>
            <w:r>
              <w:rPr>
                <w:rFonts w:cstheme="minorHAnsi"/>
                <w:szCs w:val="24"/>
              </w:rPr>
              <w:t>0.6</w:t>
            </w:r>
          </w:p>
        </w:tc>
        <w:tc>
          <w:tcPr>
            <w:tcW w:w="1348" w:type="dxa"/>
          </w:tcPr>
          <w:p w14:paraId="3AC77B10" w14:textId="77777777" w:rsidR="000539D7" w:rsidRDefault="000539D7" w:rsidP="009F4C74">
            <w:pPr>
              <w:ind w:firstLine="0"/>
              <w:jc w:val="center"/>
              <w:rPr>
                <w:rFonts w:cstheme="minorHAnsi"/>
                <w:szCs w:val="24"/>
              </w:rPr>
            </w:pPr>
            <w:r>
              <w:rPr>
                <w:rFonts w:cstheme="minorHAnsi"/>
                <w:szCs w:val="24"/>
              </w:rPr>
              <w:t>0.6</w:t>
            </w:r>
          </w:p>
        </w:tc>
        <w:tc>
          <w:tcPr>
            <w:tcW w:w="1348" w:type="dxa"/>
          </w:tcPr>
          <w:p w14:paraId="11C8E943" w14:textId="77777777" w:rsidR="000539D7" w:rsidRDefault="000539D7" w:rsidP="009F4C74">
            <w:pPr>
              <w:ind w:firstLine="0"/>
              <w:jc w:val="center"/>
              <w:rPr>
                <w:rFonts w:cstheme="minorHAnsi"/>
                <w:szCs w:val="24"/>
              </w:rPr>
            </w:pPr>
            <w:r>
              <w:rPr>
                <w:rFonts w:cstheme="minorHAnsi"/>
                <w:szCs w:val="24"/>
              </w:rPr>
              <w:t>0</w:t>
            </w:r>
          </w:p>
        </w:tc>
        <w:tc>
          <w:tcPr>
            <w:tcW w:w="1348" w:type="dxa"/>
          </w:tcPr>
          <w:p w14:paraId="63A957A6" w14:textId="77777777" w:rsidR="000539D7" w:rsidRDefault="000539D7" w:rsidP="009F4C74">
            <w:pPr>
              <w:ind w:firstLine="0"/>
              <w:jc w:val="center"/>
              <w:rPr>
                <w:rFonts w:cstheme="minorHAnsi"/>
                <w:szCs w:val="24"/>
              </w:rPr>
            </w:pPr>
            <w:r>
              <w:rPr>
                <w:rFonts w:cstheme="minorHAnsi"/>
                <w:szCs w:val="24"/>
              </w:rPr>
              <w:t>0.3</w:t>
            </w:r>
          </w:p>
        </w:tc>
        <w:tc>
          <w:tcPr>
            <w:tcW w:w="1349" w:type="dxa"/>
          </w:tcPr>
          <w:p w14:paraId="729470DD" w14:textId="77777777" w:rsidR="000539D7" w:rsidRDefault="000539D7" w:rsidP="009F4C74">
            <w:pPr>
              <w:ind w:firstLine="0"/>
              <w:jc w:val="center"/>
              <w:rPr>
                <w:rFonts w:cstheme="minorHAnsi"/>
                <w:szCs w:val="24"/>
              </w:rPr>
            </w:pPr>
            <w:r>
              <w:rPr>
                <w:rFonts w:cstheme="minorHAnsi"/>
                <w:szCs w:val="24"/>
              </w:rPr>
              <w:t>1.2</w:t>
            </w:r>
          </w:p>
        </w:tc>
      </w:tr>
    </w:tbl>
    <w:p w14:paraId="7087C378" w14:textId="77777777" w:rsidR="000539D7" w:rsidRDefault="000539D7" w:rsidP="000539D7">
      <w:pPr>
        <w:pStyle w:val="ListParagraph"/>
        <w:ind w:left="1440" w:firstLine="0"/>
        <w:rPr>
          <w:rFonts w:cstheme="minorHAnsi"/>
          <w:szCs w:val="24"/>
        </w:rPr>
      </w:pPr>
    </w:p>
    <w:p w14:paraId="2362B859" w14:textId="77777777" w:rsidR="000539D7" w:rsidRPr="00F5520D" w:rsidRDefault="000539D7" w:rsidP="000539D7">
      <w:pPr>
        <w:pStyle w:val="ListParagraph"/>
        <w:ind w:left="1440" w:firstLine="0"/>
        <w:rPr>
          <w:rFonts w:cstheme="minorHAnsi"/>
          <w:szCs w:val="24"/>
        </w:rPr>
      </w:pPr>
      <w:r w:rsidRPr="00F5520D">
        <w:rPr>
          <w:rFonts w:cstheme="minorHAnsi"/>
          <w:szCs w:val="24"/>
        </w:rPr>
        <w:t>After every successful sweep/ data collection we will run an impedance spectroscopy experiment from 100 mHz to 10 MHz with 50 points per decade. The current needs to be set to the maximum power density prior to sweeping. After the sweep set the current back to 0A.</w:t>
      </w:r>
    </w:p>
    <w:p w14:paraId="1D46FB96" w14:textId="77777777" w:rsidR="000539D7" w:rsidRPr="00F800C3" w:rsidRDefault="000539D7" w:rsidP="000539D7">
      <w:pPr>
        <w:pStyle w:val="ListParagraph"/>
        <w:numPr>
          <w:ilvl w:val="0"/>
          <w:numId w:val="69"/>
        </w:numPr>
        <w:rPr>
          <w:rFonts w:cstheme="minorHAnsi"/>
          <w:b/>
          <w:szCs w:val="24"/>
        </w:rPr>
      </w:pPr>
      <w:r w:rsidRPr="00F800C3">
        <w:rPr>
          <w:rFonts w:cstheme="minorHAnsi"/>
          <w:b/>
          <w:szCs w:val="24"/>
        </w:rPr>
        <w:t>Oxidant partial pressure variation characterization</w:t>
      </w:r>
    </w:p>
    <w:p w14:paraId="472E6762" w14:textId="77777777" w:rsidR="000539D7" w:rsidRPr="00F800C3" w:rsidRDefault="000539D7" w:rsidP="000539D7">
      <w:pPr>
        <w:pStyle w:val="ListParagraph"/>
        <w:ind w:firstLine="0"/>
        <w:rPr>
          <w:rFonts w:cstheme="minorHAnsi"/>
          <w:szCs w:val="24"/>
        </w:rPr>
      </w:pPr>
      <w:r w:rsidRPr="00F800C3">
        <w:rPr>
          <w:rFonts w:cstheme="minorHAnsi"/>
          <w:szCs w:val="24"/>
        </w:rPr>
        <w:t>Description: Increase cathode flow rate without changing oxygen utilization.</w:t>
      </w:r>
    </w:p>
    <w:p w14:paraId="5A40F5CA" w14:textId="77777777" w:rsidR="000539D7" w:rsidRDefault="000539D7" w:rsidP="000539D7">
      <w:pPr>
        <w:pStyle w:val="ListParagraph"/>
        <w:numPr>
          <w:ilvl w:val="1"/>
          <w:numId w:val="69"/>
        </w:numPr>
        <w:rPr>
          <w:rFonts w:cstheme="minorHAnsi"/>
          <w:szCs w:val="24"/>
        </w:rPr>
      </w:pPr>
      <w:r w:rsidRPr="00FA5E18">
        <w:rPr>
          <w:rFonts w:cstheme="minorHAnsi"/>
          <w:szCs w:val="24"/>
        </w:rPr>
        <w:t>Measure V-I curve at baseline condition</w:t>
      </w:r>
    </w:p>
    <w:p w14:paraId="09222266" w14:textId="77777777" w:rsidR="000539D7" w:rsidRPr="00FA5E18" w:rsidRDefault="000539D7" w:rsidP="000539D7">
      <w:pPr>
        <w:pStyle w:val="ListParagraph"/>
        <w:numPr>
          <w:ilvl w:val="1"/>
          <w:numId w:val="69"/>
        </w:numPr>
        <w:rPr>
          <w:rFonts w:cstheme="minorHAnsi"/>
          <w:szCs w:val="24"/>
        </w:rPr>
      </w:pPr>
      <w:r w:rsidRPr="00FA5E18">
        <w:rPr>
          <w:rFonts w:cstheme="minorHAnsi"/>
          <w:szCs w:val="24"/>
        </w:rPr>
        <w:t xml:space="preserve">Increase cathode N2 flow to </w:t>
      </w:r>
      <w:r>
        <w:rPr>
          <w:rFonts w:cstheme="minorHAnsi"/>
          <w:szCs w:val="24"/>
        </w:rPr>
        <w:t>1.7</w:t>
      </w:r>
      <w:r w:rsidRPr="00FA5E18">
        <w:rPr>
          <w:rFonts w:cstheme="minorHAnsi"/>
          <w:szCs w:val="24"/>
        </w:rPr>
        <w:t xml:space="preserve"> slpm. When voltage reaches steady-state, click Start Test. Changes O2 partial pressure from 20% to 15%.</w:t>
      </w:r>
    </w:p>
    <w:p w14:paraId="7D8E58A0" w14:textId="77777777" w:rsidR="000539D7" w:rsidRPr="00F800C3" w:rsidRDefault="000539D7" w:rsidP="000539D7">
      <w:pPr>
        <w:pStyle w:val="ListParagraph"/>
        <w:numPr>
          <w:ilvl w:val="1"/>
          <w:numId w:val="69"/>
        </w:numPr>
        <w:rPr>
          <w:rFonts w:cstheme="minorHAnsi"/>
          <w:szCs w:val="24"/>
        </w:rPr>
      </w:pPr>
      <w:r>
        <w:rPr>
          <w:rFonts w:cstheme="minorHAnsi"/>
          <w:szCs w:val="24"/>
        </w:rPr>
        <w:t>Decrease cathode N2 flow to .7 slpm. When voltage reaches steady-state, c</w:t>
      </w:r>
      <w:r w:rsidRPr="00F800C3">
        <w:rPr>
          <w:rFonts w:cstheme="minorHAnsi"/>
          <w:szCs w:val="24"/>
        </w:rPr>
        <w:t>lick Start Test.</w:t>
      </w:r>
      <w:r>
        <w:rPr>
          <w:rFonts w:cstheme="minorHAnsi"/>
          <w:szCs w:val="24"/>
        </w:rPr>
        <w:t xml:space="preserve"> C</w:t>
      </w:r>
      <w:r w:rsidRPr="00F800C3">
        <w:rPr>
          <w:rFonts w:cstheme="minorHAnsi"/>
          <w:szCs w:val="24"/>
        </w:rPr>
        <w:t>hange</w:t>
      </w:r>
      <w:r>
        <w:rPr>
          <w:rFonts w:cstheme="minorHAnsi"/>
          <w:szCs w:val="24"/>
        </w:rPr>
        <w:t>s</w:t>
      </w:r>
      <w:r w:rsidRPr="00F800C3">
        <w:rPr>
          <w:rFonts w:cstheme="minorHAnsi"/>
          <w:szCs w:val="24"/>
        </w:rPr>
        <w:t xml:space="preserve"> </w:t>
      </w:r>
      <w:r>
        <w:rPr>
          <w:rFonts w:cstheme="minorHAnsi"/>
          <w:szCs w:val="24"/>
        </w:rPr>
        <w:t>O2</w:t>
      </w:r>
      <w:r w:rsidRPr="00F800C3">
        <w:rPr>
          <w:rFonts w:cstheme="minorHAnsi"/>
          <w:szCs w:val="24"/>
        </w:rPr>
        <w:t xml:space="preserve"> partial pressure </w:t>
      </w:r>
      <w:r>
        <w:rPr>
          <w:rFonts w:cstheme="minorHAnsi"/>
          <w:szCs w:val="24"/>
        </w:rPr>
        <w:t>from 15</w:t>
      </w:r>
      <w:r w:rsidRPr="00F800C3">
        <w:rPr>
          <w:rFonts w:cstheme="minorHAnsi"/>
          <w:szCs w:val="24"/>
        </w:rPr>
        <w:t xml:space="preserve">% to </w:t>
      </w:r>
      <w:r>
        <w:rPr>
          <w:rFonts w:cstheme="minorHAnsi"/>
          <w:szCs w:val="24"/>
        </w:rPr>
        <w:t>30</w:t>
      </w:r>
      <w:r w:rsidRPr="00F800C3">
        <w:rPr>
          <w:rFonts w:cstheme="minorHAnsi"/>
          <w:szCs w:val="24"/>
        </w:rPr>
        <w:t>%.</w:t>
      </w:r>
    </w:p>
    <w:p w14:paraId="58EAED75" w14:textId="77777777" w:rsidR="000539D7" w:rsidRPr="00F800C3" w:rsidRDefault="000539D7" w:rsidP="000539D7">
      <w:pPr>
        <w:pStyle w:val="ListParagraph"/>
        <w:numPr>
          <w:ilvl w:val="1"/>
          <w:numId w:val="69"/>
        </w:numPr>
        <w:rPr>
          <w:rFonts w:cstheme="minorHAnsi"/>
          <w:szCs w:val="24"/>
        </w:rPr>
      </w:pPr>
      <w:r>
        <w:rPr>
          <w:rFonts w:cstheme="minorHAnsi"/>
          <w:szCs w:val="24"/>
        </w:rPr>
        <w:t>Increase cathode N2 flow to 2.7 slpm. When voltage reaches steady-state, c</w:t>
      </w:r>
      <w:r w:rsidRPr="00F800C3">
        <w:rPr>
          <w:rFonts w:cstheme="minorHAnsi"/>
          <w:szCs w:val="24"/>
        </w:rPr>
        <w:t>lick Start Test.</w:t>
      </w:r>
      <w:r>
        <w:rPr>
          <w:rFonts w:cstheme="minorHAnsi"/>
          <w:szCs w:val="24"/>
        </w:rPr>
        <w:t xml:space="preserve"> C</w:t>
      </w:r>
      <w:r w:rsidRPr="00F800C3">
        <w:rPr>
          <w:rFonts w:cstheme="minorHAnsi"/>
          <w:szCs w:val="24"/>
        </w:rPr>
        <w:t>hange</w:t>
      </w:r>
      <w:r>
        <w:rPr>
          <w:rFonts w:cstheme="minorHAnsi"/>
          <w:szCs w:val="24"/>
        </w:rPr>
        <w:t>s</w:t>
      </w:r>
      <w:r w:rsidRPr="00F800C3">
        <w:rPr>
          <w:rFonts w:cstheme="minorHAnsi"/>
          <w:szCs w:val="24"/>
        </w:rPr>
        <w:t xml:space="preserve"> </w:t>
      </w:r>
      <w:r>
        <w:rPr>
          <w:rFonts w:cstheme="minorHAnsi"/>
          <w:szCs w:val="24"/>
        </w:rPr>
        <w:t>O2</w:t>
      </w:r>
      <w:r w:rsidRPr="00F800C3">
        <w:rPr>
          <w:rFonts w:cstheme="minorHAnsi"/>
          <w:szCs w:val="24"/>
        </w:rPr>
        <w:t xml:space="preserve"> partial pressure from </w:t>
      </w:r>
      <w:r>
        <w:rPr>
          <w:rFonts w:cstheme="minorHAnsi"/>
          <w:szCs w:val="24"/>
        </w:rPr>
        <w:t>30</w:t>
      </w:r>
      <w:r w:rsidRPr="00F800C3">
        <w:rPr>
          <w:rFonts w:cstheme="minorHAnsi"/>
          <w:szCs w:val="24"/>
        </w:rPr>
        <w:t>% to 1</w:t>
      </w:r>
      <w:r>
        <w:rPr>
          <w:rFonts w:cstheme="minorHAnsi"/>
          <w:szCs w:val="24"/>
        </w:rPr>
        <w:t>0</w:t>
      </w:r>
      <w:r w:rsidRPr="00F800C3">
        <w:rPr>
          <w:rFonts w:cstheme="minorHAnsi"/>
          <w:szCs w:val="24"/>
        </w:rPr>
        <w:t>%.</w:t>
      </w:r>
    </w:p>
    <w:p w14:paraId="47A47ABE" w14:textId="77777777" w:rsidR="000539D7" w:rsidRPr="00F800C3" w:rsidRDefault="000539D7" w:rsidP="000539D7">
      <w:pPr>
        <w:pStyle w:val="ListParagraph"/>
        <w:numPr>
          <w:ilvl w:val="1"/>
          <w:numId w:val="69"/>
        </w:numPr>
        <w:rPr>
          <w:rFonts w:cstheme="minorHAnsi"/>
          <w:szCs w:val="24"/>
        </w:rPr>
      </w:pPr>
      <w:r>
        <w:rPr>
          <w:rFonts w:cstheme="minorHAnsi"/>
          <w:szCs w:val="24"/>
        </w:rPr>
        <w:t>Decrease cathode N2 flow to .2 slpm. When voltage reaches steady-state, c</w:t>
      </w:r>
      <w:r w:rsidRPr="00F800C3">
        <w:rPr>
          <w:rFonts w:cstheme="minorHAnsi"/>
          <w:szCs w:val="24"/>
        </w:rPr>
        <w:t>lick Start Test.</w:t>
      </w:r>
      <w:r>
        <w:rPr>
          <w:rFonts w:cstheme="minorHAnsi"/>
          <w:szCs w:val="24"/>
        </w:rPr>
        <w:t xml:space="preserve"> C</w:t>
      </w:r>
      <w:r w:rsidRPr="00F800C3">
        <w:rPr>
          <w:rFonts w:cstheme="minorHAnsi"/>
          <w:szCs w:val="24"/>
        </w:rPr>
        <w:t>hange</w:t>
      </w:r>
      <w:r>
        <w:rPr>
          <w:rFonts w:cstheme="minorHAnsi"/>
          <w:szCs w:val="24"/>
        </w:rPr>
        <w:t>s</w:t>
      </w:r>
      <w:r w:rsidRPr="00F800C3">
        <w:rPr>
          <w:rFonts w:cstheme="minorHAnsi"/>
          <w:szCs w:val="24"/>
        </w:rPr>
        <w:t xml:space="preserve"> </w:t>
      </w:r>
      <w:r>
        <w:rPr>
          <w:rFonts w:cstheme="minorHAnsi"/>
          <w:szCs w:val="24"/>
        </w:rPr>
        <w:t>O2</w:t>
      </w:r>
      <w:r w:rsidRPr="00F800C3">
        <w:rPr>
          <w:rFonts w:cstheme="minorHAnsi"/>
          <w:szCs w:val="24"/>
        </w:rPr>
        <w:t xml:space="preserve"> partial pressure </w:t>
      </w:r>
      <w:r>
        <w:rPr>
          <w:rFonts w:cstheme="minorHAnsi"/>
          <w:szCs w:val="24"/>
        </w:rPr>
        <w:t>from 10</w:t>
      </w:r>
      <w:r w:rsidRPr="00F800C3">
        <w:rPr>
          <w:rFonts w:cstheme="minorHAnsi"/>
          <w:szCs w:val="24"/>
        </w:rPr>
        <w:t xml:space="preserve">% to </w:t>
      </w:r>
      <w:r>
        <w:rPr>
          <w:rFonts w:cstheme="minorHAnsi"/>
          <w:szCs w:val="24"/>
        </w:rPr>
        <w:t>60</w:t>
      </w:r>
      <w:r w:rsidRPr="00F800C3">
        <w:rPr>
          <w:rFonts w:cstheme="minorHAnsi"/>
          <w:szCs w:val="24"/>
        </w:rPr>
        <w:t>%.</w:t>
      </w:r>
    </w:p>
    <w:p w14:paraId="0C05B1AE" w14:textId="77777777" w:rsidR="000539D7" w:rsidRDefault="000539D7" w:rsidP="000539D7">
      <w:pPr>
        <w:pStyle w:val="ListParagraph"/>
        <w:numPr>
          <w:ilvl w:val="1"/>
          <w:numId w:val="69"/>
        </w:numPr>
        <w:rPr>
          <w:rFonts w:cstheme="minorHAnsi"/>
          <w:szCs w:val="24"/>
        </w:rPr>
      </w:pPr>
      <w:r>
        <w:rPr>
          <w:rFonts w:cstheme="minorHAnsi"/>
          <w:szCs w:val="24"/>
        </w:rPr>
        <w:t>Increase cathode N2 flow to 5.7 slpm. When voltage reaches steady-state, c</w:t>
      </w:r>
      <w:r w:rsidRPr="00F800C3">
        <w:rPr>
          <w:rFonts w:cstheme="minorHAnsi"/>
          <w:szCs w:val="24"/>
        </w:rPr>
        <w:t>lick Start Test.</w:t>
      </w:r>
      <w:r>
        <w:rPr>
          <w:rFonts w:cstheme="minorHAnsi"/>
          <w:szCs w:val="24"/>
        </w:rPr>
        <w:t xml:space="preserve"> C</w:t>
      </w:r>
      <w:r w:rsidRPr="00F800C3">
        <w:rPr>
          <w:rFonts w:cstheme="minorHAnsi"/>
          <w:szCs w:val="24"/>
        </w:rPr>
        <w:t>hange</w:t>
      </w:r>
      <w:r>
        <w:rPr>
          <w:rFonts w:cstheme="minorHAnsi"/>
          <w:szCs w:val="24"/>
        </w:rPr>
        <w:t>s</w:t>
      </w:r>
      <w:r w:rsidRPr="00F800C3">
        <w:rPr>
          <w:rFonts w:cstheme="minorHAnsi"/>
          <w:szCs w:val="24"/>
        </w:rPr>
        <w:t xml:space="preserve"> </w:t>
      </w:r>
      <w:r>
        <w:rPr>
          <w:rFonts w:cstheme="minorHAnsi"/>
          <w:szCs w:val="24"/>
        </w:rPr>
        <w:t>O2</w:t>
      </w:r>
      <w:r w:rsidRPr="00F800C3">
        <w:rPr>
          <w:rFonts w:cstheme="minorHAnsi"/>
          <w:szCs w:val="24"/>
        </w:rPr>
        <w:t xml:space="preserve"> partial pressure from </w:t>
      </w:r>
      <w:r>
        <w:rPr>
          <w:rFonts w:cstheme="minorHAnsi"/>
          <w:szCs w:val="24"/>
        </w:rPr>
        <w:t>60</w:t>
      </w:r>
      <w:r w:rsidRPr="00F800C3">
        <w:rPr>
          <w:rFonts w:cstheme="minorHAnsi"/>
          <w:szCs w:val="24"/>
        </w:rPr>
        <w:t xml:space="preserve">% to </w:t>
      </w:r>
      <w:r>
        <w:rPr>
          <w:rFonts w:cstheme="minorHAnsi"/>
          <w:szCs w:val="24"/>
        </w:rPr>
        <w:t>5</w:t>
      </w:r>
      <w:r w:rsidRPr="00F800C3">
        <w:rPr>
          <w:rFonts w:cstheme="minorHAnsi"/>
          <w:szCs w:val="24"/>
        </w:rPr>
        <w:t>%.</w:t>
      </w:r>
    </w:p>
    <w:p w14:paraId="517E0DD7" w14:textId="77777777" w:rsidR="000539D7" w:rsidRPr="00894BF0" w:rsidRDefault="000539D7" w:rsidP="000539D7">
      <w:pPr>
        <w:pStyle w:val="ListParagraph"/>
        <w:numPr>
          <w:ilvl w:val="1"/>
          <w:numId w:val="69"/>
        </w:numPr>
        <w:rPr>
          <w:rFonts w:cstheme="minorHAnsi"/>
          <w:szCs w:val="24"/>
        </w:rPr>
      </w:pPr>
      <w:r>
        <w:rPr>
          <w:rFonts w:cstheme="minorHAnsi"/>
          <w:szCs w:val="24"/>
        </w:rPr>
        <w:t>Decrease cathode N2 flow to 1.2 slpm to return to baseline conditions. When voltage reaches steady-state, c</w:t>
      </w:r>
      <w:r w:rsidRPr="00F800C3">
        <w:rPr>
          <w:rFonts w:cstheme="minorHAnsi"/>
          <w:szCs w:val="24"/>
        </w:rPr>
        <w:t>lick Start Test.</w:t>
      </w:r>
      <w:r>
        <w:rPr>
          <w:rFonts w:cstheme="minorHAnsi"/>
          <w:szCs w:val="24"/>
        </w:rPr>
        <w:t xml:space="preserve"> </w:t>
      </w:r>
    </w:p>
    <w:p w14:paraId="6BE5E2B2" w14:textId="77777777" w:rsidR="000539D7" w:rsidRPr="00F800C3" w:rsidRDefault="000539D7" w:rsidP="000539D7">
      <w:pPr>
        <w:pStyle w:val="ListParagraph"/>
        <w:numPr>
          <w:ilvl w:val="0"/>
          <w:numId w:val="69"/>
        </w:numPr>
        <w:rPr>
          <w:rFonts w:cstheme="minorHAnsi"/>
          <w:b/>
          <w:szCs w:val="24"/>
        </w:rPr>
      </w:pPr>
      <w:r w:rsidRPr="00F800C3">
        <w:rPr>
          <w:rFonts w:cstheme="minorHAnsi"/>
          <w:b/>
          <w:szCs w:val="24"/>
        </w:rPr>
        <w:t>Fuel partial pressure variation characterization</w:t>
      </w:r>
    </w:p>
    <w:p w14:paraId="6D36AE96" w14:textId="77777777" w:rsidR="000539D7" w:rsidRPr="00F800C3" w:rsidRDefault="000539D7" w:rsidP="000539D7">
      <w:pPr>
        <w:pStyle w:val="ListParagraph"/>
        <w:ind w:firstLine="0"/>
        <w:rPr>
          <w:rFonts w:cstheme="minorHAnsi"/>
          <w:szCs w:val="24"/>
        </w:rPr>
      </w:pPr>
      <w:r w:rsidRPr="00F800C3">
        <w:rPr>
          <w:rFonts w:cstheme="minorHAnsi"/>
          <w:szCs w:val="24"/>
        </w:rPr>
        <w:t>Description: Increase anode flow rate without changing H2 utilization by diluting with N2.</w:t>
      </w:r>
    </w:p>
    <w:p w14:paraId="65D4AE4B" w14:textId="77777777" w:rsidR="000539D7" w:rsidRDefault="000539D7" w:rsidP="000539D7">
      <w:pPr>
        <w:pStyle w:val="ListParagraph"/>
        <w:numPr>
          <w:ilvl w:val="1"/>
          <w:numId w:val="69"/>
        </w:numPr>
        <w:rPr>
          <w:rFonts w:cstheme="minorHAnsi"/>
          <w:szCs w:val="24"/>
        </w:rPr>
      </w:pPr>
      <w:r>
        <w:rPr>
          <w:rFonts w:cstheme="minorHAnsi"/>
          <w:szCs w:val="24"/>
        </w:rPr>
        <w:t>Measure V-I curve at baseline condition</w:t>
      </w:r>
    </w:p>
    <w:p w14:paraId="2B2F728D" w14:textId="77777777" w:rsidR="000539D7" w:rsidRPr="00F800C3" w:rsidRDefault="000539D7" w:rsidP="000539D7">
      <w:pPr>
        <w:pStyle w:val="ListParagraph"/>
        <w:numPr>
          <w:ilvl w:val="1"/>
          <w:numId w:val="69"/>
        </w:numPr>
        <w:rPr>
          <w:rFonts w:cstheme="minorHAnsi"/>
          <w:szCs w:val="24"/>
        </w:rPr>
      </w:pPr>
      <w:r>
        <w:rPr>
          <w:rFonts w:cstheme="minorHAnsi"/>
          <w:szCs w:val="24"/>
        </w:rPr>
        <w:t>Decrease anode N2 flow to 0.4 slpm. When voltage reaches steady-state, c</w:t>
      </w:r>
      <w:r w:rsidRPr="00F800C3">
        <w:rPr>
          <w:rFonts w:cstheme="minorHAnsi"/>
          <w:szCs w:val="24"/>
        </w:rPr>
        <w:t>lick Start Test.</w:t>
      </w:r>
      <w:r>
        <w:rPr>
          <w:rFonts w:cstheme="minorHAnsi"/>
          <w:szCs w:val="24"/>
        </w:rPr>
        <w:t xml:space="preserve"> C</w:t>
      </w:r>
      <w:r w:rsidRPr="00F800C3">
        <w:rPr>
          <w:rFonts w:cstheme="minorHAnsi"/>
          <w:szCs w:val="24"/>
        </w:rPr>
        <w:t>hange</w:t>
      </w:r>
      <w:r>
        <w:rPr>
          <w:rFonts w:cstheme="minorHAnsi"/>
          <w:szCs w:val="24"/>
        </w:rPr>
        <w:t>s</w:t>
      </w:r>
      <w:r w:rsidRPr="00F800C3">
        <w:rPr>
          <w:rFonts w:cstheme="minorHAnsi"/>
          <w:szCs w:val="24"/>
        </w:rPr>
        <w:t xml:space="preserve"> </w:t>
      </w:r>
      <w:r>
        <w:rPr>
          <w:rFonts w:cstheme="minorHAnsi"/>
          <w:szCs w:val="24"/>
        </w:rPr>
        <w:t>H2</w:t>
      </w:r>
      <w:r w:rsidRPr="00F800C3">
        <w:rPr>
          <w:rFonts w:cstheme="minorHAnsi"/>
          <w:szCs w:val="24"/>
        </w:rPr>
        <w:t xml:space="preserve"> partial pressure </w:t>
      </w:r>
      <w:r>
        <w:rPr>
          <w:rFonts w:cstheme="minorHAnsi"/>
          <w:szCs w:val="24"/>
        </w:rPr>
        <w:t>from 50</w:t>
      </w:r>
      <w:r w:rsidRPr="00F800C3">
        <w:rPr>
          <w:rFonts w:cstheme="minorHAnsi"/>
          <w:szCs w:val="24"/>
        </w:rPr>
        <w:t xml:space="preserve">% to </w:t>
      </w:r>
      <w:r>
        <w:rPr>
          <w:rFonts w:cstheme="minorHAnsi"/>
          <w:szCs w:val="24"/>
        </w:rPr>
        <w:t>60</w:t>
      </w:r>
      <w:r w:rsidRPr="00F800C3">
        <w:rPr>
          <w:rFonts w:cstheme="minorHAnsi"/>
          <w:szCs w:val="24"/>
        </w:rPr>
        <w:t>%.</w:t>
      </w:r>
    </w:p>
    <w:p w14:paraId="564A5600" w14:textId="77777777" w:rsidR="000539D7" w:rsidRDefault="000539D7" w:rsidP="000539D7">
      <w:pPr>
        <w:pStyle w:val="ListParagraph"/>
        <w:numPr>
          <w:ilvl w:val="1"/>
          <w:numId w:val="69"/>
        </w:numPr>
        <w:rPr>
          <w:rFonts w:cstheme="minorHAnsi"/>
          <w:szCs w:val="24"/>
        </w:rPr>
      </w:pPr>
      <w:r>
        <w:rPr>
          <w:rFonts w:cstheme="minorHAnsi"/>
          <w:szCs w:val="24"/>
        </w:rPr>
        <w:t>Decrease anode N2 flow to 0.3 slpm. When voltage reaches steady-state, c</w:t>
      </w:r>
      <w:r w:rsidRPr="00F800C3">
        <w:rPr>
          <w:rFonts w:cstheme="minorHAnsi"/>
          <w:szCs w:val="24"/>
        </w:rPr>
        <w:t>lick Start Test.</w:t>
      </w:r>
      <w:r>
        <w:rPr>
          <w:rFonts w:cstheme="minorHAnsi"/>
          <w:szCs w:val="24"/>
        </w:rPr>
        <w:t xml:space="preserve"> C</w:t>
      </w:r>
      <w:r w:rsidRPr="00F800C3">
        <w:rPr>
          <w:rFonts w:cstheme="minorHAnsi"/>
          <w:szCs w:val="24"/>
        </w:rPr>
        <w:t>hange</w:t>
      </w:r>
      <w:r>
        <w:rPr>
          <w:rFonts w:cstheme="minorHAnsi"/>
          <w:szCs w:val="24"/>
        </w:rPr>
        <w:t>s</w:t>
      </w:r>
      <w:r w:rsidRPr="00F800C3">
        <w:rPr>
          <w:rFonts w:cstheme="minorHAnsi"/>
          <w:szCs w:val="24"/>
        </w:rPr>
        <w:t xml:space="preserve"> </w:t>
      </w:r>
      <w:r>
        <w:rPr>
          <w:rFonts w:cstheme="minorHAnsi"/>
          <w:szCs w:val="24"/>
        </w:rPr>
        <w:t>H2</w:t>
      </w:r>
      <w:r w:rsidRPr="00F800C3">
        <w:rPr>
          <w:rFonts w:cstheme="minorHAnsi"/>
          <w:szCs w:val="24"/>
        </w:rPr>
        <w:t xml:space="preserve"> partial pressure </w:t>
      </w:r>
      <w:r>
        <w:rPr>
          <w:rFonts w:cstheme="minorHAnsi"/>
          <w:szCs w:val="24"/>
        </w:rPr>
        <w:t>from 60</w:t>
      </w:r>
      <w:r w:rsidRPr="00F800C3">
        <w:rPr>
          <w:rFonts w:cstheme="minorHAnsi"/>
          <w:szCs w:val="24"/>
        </w:rPr>
        <w:t xml:space="preserve">% to </w:t>
      </w:r>
      <w:r>
        <w:rPr>
          <w:rFonts w:cstheme="minorHAnsi"/>
          <w:szCs w:val="24"/>
        </w:rPr>
        <w:t>67</w:t>
      </w:r>
      <w:r w:rsidRPr="00F800C3">
        <w:rPr>
          <w:rFonts w:cstheme="minorHAnsi"/>
          <w:szCs w:val="24"/>
        </w:rPr>
        <w:t>%.</w:t>
      </w:r>
    </w:p>
    <w:p w14:paraId="7CD2227A" w14:textId="77777777" w:rsidR="000539D7" w:rsidRPr="00F800C3" w:rsidRDefault="000539D7" w:rsidP="000539D7">
      <w:pPr>
        <w:pStyle w:val="ListParagraph"/>
        <w:numPr>
          <w:ilvl w:val="1"/>
          <w:numId w:val="69"/>
        </w:numPr>
        <w:rPr>
          <w:rFonts w:cstheme="minorHAnsi"/>
          <w:szCs w:val="24"/>
        </w:rPr>
      </w:pPr>
      <w:r>
        <w:rPr>
          <w:rFonts w:cstheme="minorHAnsi"/>
          <w:szCs w:val="24"/>
        </w:rPr>
        <w:t>Decrease anode N2 flow to 0.2 slpm. When voltage reaches steady-state, c</w:t>
      </w:r>
      <w:r w:rsidRPr="00F800C3">
        <w:rPr>
          <w:rFonts w:cstheme="minorHAnsi"/>
          <w:szCs w:val="24"/>
        </w:rPr>
        <w:t>lick Start Test.</w:t>
      </w:r>
      <w:r>
        <w:rPr>
          <w:rFonts w:cstheme="minorHAnsi"/>
          <w:szCs w:val="24"/>
        </w:rPr>
        <w:t xml:space="preserve"> C</w:t>
      </w:r>
      <w:r w:rsidRPr="00F800C3">
        <w:rPr>
          <w:rFonts w:cstheme="minorHAnsi"/>
          <w:szCs w:val="24"/>
        </w:rPr>
        <w:t>hange</w:t>
      </w:r>
      <w:r>
        <w:rPr>
          <w:rFonts w:cstheme="minorHAnsi"/>
          <w:szCs w:val="24"/>
        </w:rPr>
        <w:t>s</w:t>
      </w:r>
      <w:r w:rsidRPr="00F800C3">
        <w:rPr>
          <w:rFonts w:cstheme="minorHAnsi"/>
          <w:szCs w:val="24"/>
        </w:rPr>
        <w:t xml:space="preserve"> </w:t>
      </w:r>
      <w:r>
        <w:rPr>
          <w:rFonts w:cstheme="minorHAnsi"/>
          <w:szCs w:val="24"/>
        </w:rPr>
        <w:t>H2</w:t>
      </w:r>
      <w:r w:rsidRPr="00F800C3">
        <w:rPr>
          <w:rFonts w:cstheme="minorHAnsi"/>
          <w:szCs w:val="24"/>
        </w:rPr>
        <w:t xml:space="preserve"> partial pressure </w:t>
      </w:r>
      <w:r>
        <w:rPr>
          <w:rFonts w:cstheme="minorHAnsi"/>
          <w:szCs w:val="24"/>
        </w:rPr>
        <w:t>from 67</w:t>
      </w:r>
      <w:r w:rsidRPr="00F800C3">
        <w:rPr>
          <w:rFonts w:cstheme="minorHAnsi"/>
          <w:szCs w:val="24"/>
        </w:rPr>
        <w:t xml:space="preserve">% to </w:t>
      </w:r>
      <w:r>
        <w:rPr>
          <w:rFonts w:cstheme="minorHAnsi"/>
          <w:szCs w:val="24"/>
        </w:rPr>
        <w:t>75</w:t>
      </w:r>
      <w:r w:rsidRPr="00F800C3">
        <w:rPr>
          <w:rFonts w:cstheme="minorHAnsi"/>
          <w:szCs w:val="24"/>
        </w:rPr>
        <w:t>%.</w:t>
      </w:r>
    </w:p>
    <w:p w14:paraId="2481926A" w14:textId="77777777" w:rsidR="000539D7" w:rsidRPr="00F800C3" w:rsidRDefault="000539D7" w:rsidP="000539D7">
      <w:pPr>
        <w:pStyle w:val="ListParagraph"/>
        <w:numPr>
          <w:ilvl w:val="1"/>
          <w:numId w:val="69"/>
        </w:numPr>
        <w:rPr>
          <w:rFonts w:cstheme="minorHAnsi"/>
          <w:szCs w:val="24"/>
        </w:rPr>
      </w:pPr>
      <w:r>
        <w:rPr>
          <w:rFonts w:cstheme="minorHAnsi"/>
          <w:szCs w:val="24"/>
        </w:rPr>
        <w:t>Decrease anode N2 flow to 0.1 slpm. When voltage reaches steady-state, c</w:t>
      </w:r>
      <w:r w:rsidRPr="00F800C3">
        <w:rPr>
          <w:rFonts w:cstheme="minorHAnsi"/>
          <w:szCs w:val="24"/>
        </w:rPr>
        <w:t>lick Start Test.</w:t>
      </w:r>
      <w:r>
        <w:rPr>
          <w:rFonts w:cstheme="minorHAnsi"/>
          <w:szCs w:val="24"/>
        </w:rPr>
        <w:t xml:space="preserve"> C</w:t>
      </w:r>
      <w:r w:rsidRPr="00F800C3">
        <w:rPr>
          <w:rFonts w:cstheme="minorHAnsi"/>
          <w:szCs w:val="24"/>
        </w:rPr>
        <w:t>hange</w:t>
      </w:r>
      <w:r>
        <w:rPr>
          <w:rFonts w:cstheme="minorHAnsi"/>
          <w:szCs w:val="24"/>
        </w:rPr>
        <w:t>s</w:t>
      </w:r>
      <w:r w:rsidRPr="00F800C3">
        <w:rPr>
          <w:rFonts w:cstheme="minorHAnsi"/>
          <w:szCs w:val="24"/>
        </w:rPr>
        <w:t xml:space="preserve"> </w:t>
      </w:r>
      <w:r>
        <w:rPr>
          <w:rFonts w:cstheme="minorHAnsi"/>
          <w:szCs w:val="24"/>
        </w:rPr>
        <w:t>H2</w:t>
      </w:r>
      <w:r w:rsidRPr="00F800C3">
        <w:rPr>
          <w:rFonts w:cstheme="minorHAnsi"/>
          <w:szCs w:val="24"/>
        </w:rPr>
        <w:t xml:space="preserve"> partial pressure </w:t>
      </w:r>
      <w:r>
        <w:rPr>
          <w:rFonts w:cstheme="minorHAnsi"/>
          <w:szCs w:val="24"/>
        </w:rPr>
        <w:t>from 75</w:t>
      </w:r>
      <w:r w:rsidRPr="00F800C3">
        <w:rPr>
          <w:rFonts w:cstheme="minorHAnsi"/>
          <w:szCs w:val="24"/>
        </w:rPr>
        <w:t xml:space="preserve">% to </w:t>
      </w:r>
      <w:r>
        <w:rPr>
          <w:rFonts w:cstheme="minorHAnsi"/>
          <w:szCs w:val="24"/>
        </w:rPr>
        <w:t>86</w:t>
      </w:r>
      <w:r w:rsidRPr="00F800C3">
        <w:rPr>
          <w:rFonts w:cstheme="minorHAnsi"/>
          <w:szCs w:val="24"/>
        </w:rPr>
        <w:t>%.</w:t>
      </w:r>
    </w:p>
    <w:p w14:paraId="19DABC29" w14:textId="77777777" w:rsidR="000539D7" w:rsidRPr="00F800C3" w:rsidRDefault="000539D7" w:rsidP="000539D7">
      <w:pPr>
        <w:pStyle w:val="ListParagraph"/>
        <w:numPr>
          <w:ilvl w:val="1"/>
          <w:numId w:val="69"/>
        </w:numPr>
        <w:rPr>
          <w:rFonts w:cstheme="minorHAnsi"/>
          <w:szCs w:val="24"/>
        </w:rPr>
      </w:pPr>
      <w:r>
        <w:rPr>
          <w:rFonts w:cstheme="minorHAnsi"/>
          <w:szCs w:val="24"/>
        </w:rPr>
        <w:t>Decrease anode N2 flow to 0.0 slpm. When voltage reaches steady-state, c</w:t>
      </w:r>
      <w:r w:rsidRPr="00F800C3">
        <w:rPr>
          <w:rFonts w:cstheme="minorHAnsi"/>
          <w:szCs w:val="24"/>
        </w:rPr>
        <w:t>lick Start Test.</w:t>
      </w:r>
      <w:r>
        <w:rPr>
          <w:rFonts w:cstheme="minorHAnsi"/>
          <w:szCs w:val="24"/>
        </w:rPr>
        <w:t xml:space="preserve"> C</w:t>
      </w:r>
      <w:r w:rsidRPr="00F800C3">
        <w:rPr>
          <w:rFonts w:cstheme="minorHAnsi"/>
          <w:szCs w:val="24"/>
        </w:rPr>
        <w:t>hange</w:t>
      </w:r>
      <w:r>
        <w:rPr>
          <w:rFonts w:cstheme="minorHAnsi"/>
          <w:szCs w:val="24"/>
        </w:rPr>
        <w:t>s</w:t>
      </w:r>
      <w:r w:rsidRPr="00F800C3">
        <w:rPr>
          <w:rFonts w:cstheme="minorHAnsi"/>
          <w:szCs w:val="24"/>
        </w:rPr>
        <w:t xml:space="preserve"> </w:t>
      </w:r>
      <w:r>
        <w:rPr>
          <w:rFonts w:cstheme="minorHAnsi"/>
          <w:szCs w:val="24"/>
        </w:rPr>
        <w:t>H2</w:t>
      </w:r>
      <w:r w:rsidRPr="00F800C3">
        <w:rPr>
          <w:rFonts w:cstheme="minorHAnsi"/>
          <w:szCs w:val="24"/>
        </w:rPr>
        <w:t xml:space="preserve"> partial pressure </w:t>
      </w:r>
      <w:r>
        <w:rPr>
          <w:rFonts w:cstheme="minorHAnsi"/>
          <w:szCs w:val="24"/>
        </w:rPr>
        <w:t>from 86</w:t>
      </w:r>
      <w:r w:rsidRPr="00F800C3">
        <w:rPr>
          <w:rFonts w:cstheme="minorHAnsi"/>
          <w:szCs w:val="24"/>
        </w:rPr>
        <w:t xml:space="preserve">% to </w:t>
      </w:r>
      <w:r>
        <w:rPr>
          <w:rFonts w:cstheme="minorHAnsi"/>
          <w:szCs w:val="24"/>
        </w:rPr>
        <w:t>100</w:t>
      </w:r>
      <w:r w:rsidRPr="00F800C3">
        <w:rPr>
          <w:rFonts w:cstheme="minorHAnsi"/>
          <w:szCs w:val="24"/>
        </w:rPr>
        <w:t>%.</w:t>
      </w:r>
    </w:p>
    <w:p w14:paraId="77712797" w14:textId="77777777" w:rsidR="000539D7" w:rsidRPr="00F9131A" w:rsidRDefault="000539D7" w:rsidP="000539D7">
      <w:pPr>
        <w:pStyle w:val="ListParagraph"/>
        <w:numPr>
          <w:ilvl w:val="1"/>
          <w:numId w:val="69"/>
        </w:numPr>
        <w:rPr>
          <w:rFonts w:cstheme="minorHAnsi"/>
          <w:szCs w:val="24"/>
        </w:rPr>
      </w:pPr>
      <w:r>
        <w:rPr>
          <w:rFonts w:cstheme="minorHAnsi"/>
          <w:szCs w:val="24"/>
        </w:rPr>
        <w:t>Increase anode N2 flow to 0.6 slpm to return to baseline conditions. When voltage reaches steady-state, c</w:t>
      </w:r>
      <w:r w:rsidRPr="00F800C3">
        <w:rPr>
          <w:rFonts w:cstheme="minorHAnsi"/>
          <w:szCs w:val="24"/>
        </w:rPr>
        <w:t>lick Start Test.</w:t>
      </w:r>
      <w:r>
        <w:rPr>
          <w:rFonts w:cstheme="minorHAnsi"/>
          <w:szCs w:val="24"/>
        </w:rPr>
        <w:t xml:space="preserve"> </w:t>
      </w:r>
    </w:p>
    <w:p w14:paraId="4B08BC9F" w14:textId="77777777" w:rsidR="000539D7" w:rsidRPr="00F800C3" w:rsidRDefault="000539D7" w:rsidP="000539D7">
      <w:pPr>
        <w:pStyle w:val="ListParagraph"/>
        <w:numPr>
          <w:ilvl w:val="0"/>
          <w:numId w:val="69"/>
        </w:numPr>
        <w:rPr>
          <w:rFonts w:cstheme="minorHAnsi"/>
          <w:b/>
          <w:szCs w:val="24"/>
        </w:rPr>
      </w:pPr>
      <w:r w:rsidRPr="00F800C3">
        <w:rPr>
          <w:rFonts w:cstheme="minorHAnsi"/>
          <w:b/>
          <w:szCs w:val="24"/>
        </w:rPr>
        <w:t>Fuel utilization characterization</w:t>
      </w:r>
    </w:p>
    <w:p w14:paraId="293907D7" w14:textId="77777777" w:rsidR="000539D7" w:rsidRPr="00F800C3" w:rsidRDefault="000539D7" w:rsidP="000539D7">
      <w:pPr>
        <w:pStyle w:val="ListParagraph"/>
        <w:ind w:firstLine="0"/>
        <w:rPr>
          <w:rFonts w:cstheme="minorHAnsi"/>
          <w:szCs w:val="24"/>
        </w:rPr>
      </w:pPr>
      <w:r w:rsidRPr="00F800C3">
        <w:rPr>
          <w:rFonts w:cstheme="minorHAnsi"/>
          <w:szCs w:val="24"/>
        </w:rPr>
        <w:t>Description: Vary</w:t>
      </w:r>
      <w:r>
        <w:rPr>
          <w:rFonts w:cstheme="minorHAnsi"/>
          <w:szCs w:val="24"/>
        </w:rPr>
        <w:t xml:space="preserve"> nominal</w:t>
      </w:r>
      <w:r w:rsidRPr="00F800C3">
        <w:rPr>
          <w:rFonts w:cstheme="minorHAnsi"/>
          <w:szCs w:val="24"/>
        </w:rPr>
        <w:t xml:space="preserve"> fuel utilization from </w:t>
      </w:r>
      <w:r>
        <w:rPr>
          <w:rFonts w:cstheme="minorHAnsi"/>
          <w:szCs w:val="24"/>
        </w:rPr>
        <w:t>5</w:t>
      </w:r>
      <w:r w:rsidRPr="00F800C3">
        <w:rPr>
          <w:rFonts w:cstheme="minorHAnsi"/>
          <w:szCs w:val="24"/>
        </w:rPr>
        <w:t>0%. Observe OCV and voltage stability for any changes. If concentration losses are observed do not increase utilization.</w:t>
      </w:r>
    </w:p>
    <w:p w14:paraId="0BEE820C" w14:textId="77777777" w:rsidR="000539D7" w:rsidRDefault="000539D7" w:rsidP="000539D7">
      <w:pPr>
        <w:pStyle w:val="ListParagraph"/>
        <w:numPr>
          <w:ilvl w:val="1"/>
          <w:numId w:val="69"/>
        </w:numPr>
        <w:rPr>
          <w:rFonts w:cstheme="minorHAnsi"/>
          <w:szCs w:val="24"/>
        </w:rPr>
      </w:pPr>
      <w:r>
        <w:rPr>
          <w:rFonts w:cstheme="minorHAnsi"/>
          <w:szCs w:val="24"/>
        </w:rPr>
        <w:t>Measure V-I curve at baseline condition:</w:t>
      </w:r>
      <w:r w:rsidRPr="00001319">
        <w:rPr>
          <w:rFonts w:cstheme="minorHAnsi"/>
          <w:szCs w:val="24"/>
        </w:rPr>
        <w:t xml:space="preserve"> </w:t>
      </w:r>
      <w:r w:rsidRPr="00F800C3">
        <w:rPr>
          <w:rFonts w:cstheme="minorHAnsi"/>
          <w:szCs w:val="24"/>
        </w:rPr>
        <w:t>Click Start Test</w:t>
      </w:r>
    </w:p>
    <w:p w14:paraId="57FFD003" w14:textId="77777777" w:rsidR="000539D7" w:rsidRDefault="000539D7" w:rsidP="000539D7">
      <w:pPr>
        <w:pStyle w:val="ListParagraph"/>
        <w:numPr>
          <w:ilvl w:val="1"/>
          <w:numId w:val="69"/>
        </w:numPr>
        <w:rPr>
          <w:rFonts w:cstheme="minorHAnsi"/>
          <w:szCs w:val="24"/>
        </w:rPr>
      </w:pPr>
      <w:r>
        <w:rPr>
          <w:rFonts w:cstheme="minorHAnsi"/>
          <w:szCs w:val="24"/>
        </w:rPr>
        <w:t>Decrease anode H2 flow to 0.5 slpm. When voltage reaches steady-state, c</w:t>
      </w:r>
      <w:r w:rsidRPr="00F800C3">
        <w:rPr>
          <w:rFonts w:cstheme="minorHAnsi"/>
          <w:szCs w:val="24"/>
        </w:rPr>
        <w:t>lick Start Test.</w:t>
      </w:r>
      <w:r>
        <w:rPr>
          <w:rFonts w:cstheme="minorHAnsi"/>
          <w:szCs w:val="24"/>
        </w:rPr>
        <w:t xml:space="preserve"> C</w:t>
      </w:r>
      <w:r w:rsidRPr="00F800C3">
        <w:rPr>
          <w:rFonts w:cstheme="minorHAnsi"/>
          <w:szCs w:val="24"/>
        </w:rPr>
        <w:t>hange</w:t>
      </w:r>
      <w:r>
        <w:rPr>
          <w:rFonts w:cstheme="minorHAnsi"/>
          <w:szCs w:val="24"/>
        </w:rPr>
        <w:t>s</w:t>
      </w:r>
      <w:r w:rsidRPr="00F800C3">
        <w:rPr>
          <w:rFonts w:cstheme="minorHAnsi"/>
          <w:szCs w:val="24"/>
        </w:rPr>
        <w:t xml:space="preserve"> </w:t>
      </w:r>
      <w:r>
        <w:rPr>
          <w:rFonts w:cstheme="minorHAnsi"/>
          <w:szCs w:val="24"/>
        </w:rPr>
        <w:t>H2</w:t>
      </w:r>
      <w:r w:rsidRPr="00F800C3">
        <w:rPr>
          <w:rFonts w:cstheme="minorHAnsi"/>
          <w:szCs w:val="24"/>
        </w:rPr>
        <w:t xml:space="preserve"> </w:t>
      </w:r>
      <w:r>
        <w:rPr>
          <w:rFonts w:cstheme="minorHAnsi"/>
          <w:szCs w:val="24"/>
        </w:rPr>
        <w:t>nominal utilization</w:t>
      </w:r>
      <w:r w:rsidRPr="00F800C3">
        <w:rPr>
          <w:rFonts w:cstheme="minorHAnsi"/>
          <w:szCs w:val="24"/>
        </w:rPr>
        <w:t xml:space="preserve"> </w:t>
      </w:r>
      <w:r>
        <w:rPr>
          <w:rFonts w:cstheme="minorHAnsi"/>
          <w:szCs w:val="24"/>
        </w:rPr>
        <w:t>from 50</w:t>
      </w:r>
      <w:r w:rsidRPr="00F800C3">
        <w:rPr>
          <w:rFonts w:cstheme="minorHAnsi"/>
          <w:szCs w:val="24"/>
        </w:rPr>
        <w:t xml:space="preserve">% to </w:t>
      </w:r>
      <w:r>
        <w:rPr>
          <w:rFonts w:cstheme="minorHAnsi"/>
          <w:szCs w:val="24"/>
        </w:rPr>
        <w:t>60</w:t>
      </w:r>
      <w:r w:rsidRPr="00F800C3">
        <w:rPr>
          <w:rFonts w:cstheme="minorHAnsi"/>
          <w:szCs w:val="24"/>
        </w:rPr>
        <w:t>%.</w:t>
      </w:r>
    </w:p>
    <w:p w14:paraId="0BDBF223" w14:textId="77777777" w:rsidR="000539D7" w:rsidRPr="00F800C3" w:rsidRDefault="000539D7" w:rsidP="000539D7">
      <w:pPr>
        <w:pStyle w:val="ListParagraph"/>
        <w:numPr>
          <w:ilvl w:val="1"/>
          <w:numId w:val="69"/>
        </w:numPr>
        <w:rPr>
          <w:rFonts w:cstheme="minorHAnsi"/>
          <w:szCs w:val="24"/>
        </w:rPr>
      </w:pPr>
      <w:r>
        <w:rPr>
          <w:rFonts w:cstheme="minorHAnsi"/>
          <w:szCs w:val="24"/>
        </w:rPr>
        <w:t>Decrease anode H2 flow to 0.4 slpm. When voltage reaches steady-state, c</w:t>
      </w:r>
      <w:r w:rsidRPr="00F800C3">
        <w:rPr>
          <w:rFonts w:cstheme="minorHAnsi"/>
          <w:szCs w:val="24"/>
        </w:rPr>
        <w:t>lick Start Test.</w:t>
      </w:r>
      <w:r>
        <w:rPr>
          <w:rFonts w:cstheme="minorHAnsi"/>
          <w:szCs w:val="24"/>
        </w:rPr>
        <w:t xml:space="preserve"> C</w:t>
      </w:r>
      <w:r w:rsidRPr="00F800C3">
        <w:rPr>
          <w:rFonts w:cstheme="minorHAnsi"/>
          <w:szCs w:val="24"/>
        </w:rPr>
        <w:t>hange</w:t>
      </w:r>
      <w:r>
        <w:rPr>
          <w:rFonts w:cstheme="minorHAnsi"/>
          <w:szCs w:val="24"/>
        </w:rPr>
        <w:t>s</w:t>
      </w:r>
      <w:r w:rsidRPr="00F800C3">
        <w:rPr>
          <w:rFonts w:cstheme="minorHAnsi"/>
          <w:szCs w:val="24"/>
        </w:rPr>
        <w:t xml:space="preserve"> </w:t>
      </w:r>
      <w:r>
        <w:rPr>
          <w:rFonts w:cstheme="minorHAnsi"/>
          <w:szCs w:val="24"/>
        </w:rPr>
        <w:t>H2</w:t>
      </w:r>
      <w:r w:rsidRPr="00F800C3">
        <w:rPr>
          <w:rFonts w:cstheme="minorHAnsi"/>
          <w:szCs w:val="24"/>
        </w:rPr>
        <w:t xml:space="preserve"> </w:t>
      </w:r>
      <w:r>
        <w:rPr>
          <w:rFonts w:cstheme="minorHAnsi"/>
          <w:szCs w:val="24"/>
        </w:rPr>
        <w:t>nominal utilization</w:t>
      </w:r>
      <w:r w:rsidRPr="00F800C3">
        <w:rPr>
          <w:rFonts w:cstheme="minorHAnsi"/>
          <w:szCs w:val="24"/>
        </w:rPr>
        <w:t xml:space="preserve"> </w:t>
      </w:r>
      <w:r>
        <w:rPr>
          <w:rFonts w:cstheme="minorHAnsi"/>
          <w:szCs w:val="24"/>
        </w:rPr>
        <w:t>from 60</w:t>
      </w:r>
      <w:r w:rsidRPr="00F800C3">
        <w:rPr>
          <w:rFonts w:cstheme="minorHAnsi"/>
          <w:szCs w:val="24"/>
        </w:rPr>
        <w:t xml:space="preserve">% to </w:t>
      </w:r>
      <w:r>
        <w:rPr>
          <w:rFonts w:cstheme="minorHAnsi"/>
          <w:szCs w:val="24"/>
        </w:rPr>
        <w:t>75</w:t>
      </w:r>
      <w:r w:rsidRPr="00F800C3">
        <w:rPr>
          <w:rFonts w:cstheme="minorHAnsi"/>
          <w:szCs w:val="24"/>
        </w:rPr>
        <w:t>%.</w:t>
      </w:r>
    </w:p>
    <w:p w14:paraId="0FE4E389" w14:textId="77777777" w:rsidR="000539D7" w:rsidRDefault="000539D7" w:rsidP="000539D7">
      <w:pPr>
        <w:pStyle w:val="ListParagraph"/>
        <w:numPr>
          <w:ilvl w:val="1"/>
          <w:numId w:val="69"/>
        </w:numPr>
        <w:rPr>
          <w:rFonts w:cstheme="minorHAnsi"/>
          <w:szCs w:val="24"/>
        </w:rPr>
      </w:pPr>
      <w:r>
        <w:rPr>
          <w:rFonts w:cstheme="minorHAnsi"/>
          <w:szCs w:val="24"/>
        </w:rPr>
        <w:t>Decrease anode H2 flow to 0.35 slpm. When voltage reaches steady-state, c</w:t>
      </w:r>
      <w:r w:rsidRPr="00F800C3">
        <w:rPr>
          <w:rFonts w:cstheme="minorHAnsi"/>
          <w:szCs w:val="24"/>
        </w:rPr>
        <w:t>lick Start Test.</w:t>
      </w:r>
      <w:r>
        <w:rPr>
          <w:rFonts w:cstheme="minorHAnsi"/>
          <w:szCs w:val="24"/>
        </w:rPr>
        <w:t xml:space="preserve"> C</w:t>
      </w:r>
      <w:r w:rsidRPr="00F800C3">
        <w:rPr>
          <w:rFonts w:cstheme="minorHAnsi"/>
          <w:szCs w:val="24"/>
        </w:rPr>
        <w:t>hange</w:t>
      </w:r>
      <w:r>
        <w:rPr>
          <w:rFonts w:cstheme="minorHAnsi"/>
          <w:szCs w:val="24"/>
        </w:rPr>
        <w:t>s</w:t>
      </w:r>
      <w:r w:rsidRPr="00F800C3">
        <w:rPr>
          <w:rFonts w:cstheme="minorHAnsi"/>
          <w:szCs w:val="24"/>
        </w:rPr>
        <w:t xml:space="preserve"> </w:t>
      </w:r>
      <w:r>
        <w:rPr>
          <w:rFonts w:cstheme="minorHAnsi"/>
          <w:szCs w:val="24"/>
        </w:rPr>
        <w:t>H2</w:t>
      </w:r>
      <w:r w:rsidRPr="00F800C3">
        <w:rPr>
          <w:rFonts w:cstheme="minorHAnsi"/>
          <w:szCs w:val="24"/>
        </w:rPr>
        <w:t xml:space="preserve"> </w:t>
      </w:r>
      <w:r>
        <w:rPr>
          <w:rFonts w:cstheme="minorHAnsi"/>
          <w:szCs w:val="24"/>
        </w:rPr>
        <w:t>nominal utilization</w:t>
      </w:r>
      <w:r w:rsidRPr="00F800C3">
        <w:rPr>
          <w:rFonts w:cstheme="minorHAnsi"/>
          <w:szCs w:val="24"/>
        </w:rPr>
        <w:t xml:space="preserve"> </w:t>
      </w:r>
      <w:r>
        <w:rPr>
          <w:rFonts w:cstheme="minorHAnsi"/>
          <w:szCs w:val="24"/>
        </w:rPr>
        <w:t>from 75</w:t>
      </w:r>
      <w:r w:rsidRPr="00F800C3">
        <w:rPr>
          <w:rFonts w:cstheme="minorHAnsi"/>
          <w:szCs w:val="24"/>
        </w:rPr>
        <w:t xml:space="preserve">% to </w:t>
      </w:r>
      <w:r>
        <w:rPr>
          <w:rFonts w:cstheme="minorHAnsi"/>
          <w:szCs w:val="24"/>
        </w:rPr>
        <w:t>86</w:t>
      </w:r>
      <w:r w:rsidRPr="00F800C3">
        <w:rPr>
          <w:rFonts w:cstheme="minorHAnsi"/>
          <w:szCs w:val="24"/>
        </w:rPr>
        <w:t>%.</w:t>
      </w:r>
    </w:p>
    <w:p w14:paraId="5AF9C8CC" w14:textId="77777777" w:rsidR="000539D7" w:rsidRPr="001355C2" w:rsidRDefault="000539D7" w:rsidP="000539D7">
      <w:pPr>
        <w:pStyle w:val="ListParagraph"/>
        <w:numPr>
          <w:ilvl w:val="1"/>
          <w:numId w:val="69"/>
        </w:numPr>
        <w:rPr>
          <w:rFonts w:cstheme="minorHAnsi"/>
          <w:szCs w:val="24"/>
        </w:rPr>
      </w:pPr>
      <w:r>
        <w:rPr>
          <w:rFonts w:cstheme="minorHAnsi"/>
          <w:szCs w:val="24"/>
        </w:rPr>
        <w:t>Increase anode H2 flow to 0.6 slpm to return to baseline conditions. When voltage reaches steady-state, c</w:t>
      </w:r>
      <w:r w:rsidRPr="00F800C3">
        <w:rPr>
          <w:rFonts w:cstheme="minorHAnsi"/>
          <w:szCs w:val="24"/>
        </w:rPr>
        <w:t>lick Start Test.</w:t>
      </w:r>
      <w:r>
        <w:rPr>
          <w:rFonts w:cstheme="minorHAnsi"/>
          <w:szCs w:val="24"/>
        </w:rPr>
        <w:t xml:space="preserve"> </w:t>
      </w:r>
    </w:p>
    <w:p w14:paraId="3B9925A2" w14:textId="77777777" w:rsidR="000539D7" w:rsidRPr="00F800C3" w:rsidRDefault="000539D7" w:rsidP="000539D7">
      <w:pPr>
        <w:pStyle w:val="ListParagraph"/>
        <w:numPr>
          <w:ilvl w:val="0"/>
          <w:numId w:val="69"/>
        </w:numPr>
        <w:rPr>
          <w:rFonts w:cstheme="minorHAnsi"/>
          <w:b/>
          <w:szCs w:val="24"/>
        </w:rPr>
      </w:pPr>
      <w:r w:rsidRPr="00F800C3">
        <w:rPr>
          <w:rFonts w:cstheme="minorHAnsi"/>
          <w:b/>
          <w:szCs w:val="24"/>
        </w:rPr>
        <w:t>Oxidant utilization characterization</w:t>
      </w:r>
    </w:p>
    <w:p w14:paraId="7D45846D" w14:textId="77777777" w:rsidR="000539D7" w:rsidRPr="00F800C3" w:rsidRDefault="000539D7" w:rsidP="000539D7">
      <w:pPr>
        <w:pStyle w:val="ListParagraph"/>
        <w:ind w:firstLine="0"/>
        <w:rPr>
          <w:rFonts w:cstheme="minorHAnsi"/>
          <w:szCs w:val="24"/>
        </w:rPr>
      </w:pPr>
      <w:r w:rsidRPr="00F800C3">
        <w:rPr>
          <w:rFonts w:cstheme="minorHAnsi"/>
          <w:szCs w:val="24"/>
        </w:rPr>
        <w:t>Description: Vary oxidant utilization</w:t>
      </w:r>
      <w:r>
        <w:rPr>
          <w:rFonts w:cstheme="minorHAnsi"/>
          <w:szCs w:val="24"/>
        </w:rPr>
        <w:t>.</w:t>
      </w:r>
      <w:r w:rsidRPr="00F800C3">
        <w:rPr>
          <w:rFonts w:cstheme="minorHAnsi"/>
          <w:szCs w:val="24"/>
        </w:rPr>
        <w:t xml:space="preserve"> Observe OCV and voltage stability for any changes. If concentration losses are observed do </w:t>
      </w:r>
      <w:r>
        <w:rPr>
          <w:rFonts w:cstheme="minorHAnsi"/>
          <w:szCs w:val="24"/>
        </w:rPr>
        <w:t>not increase utilization</w:t>
      </w:r>
      <w:r w:rsidRPr="00F800C3">
        <w:rPr>
          <w:rFonts w:cstheme="minorHAnsi"/>
          <w:szCs w:val="24"/>
        </w:rPr>
        <w:t>.</w:t>
      </w:r>
    </w:p>
    <w:p w14:paraId="6EF63BDC" w14:textId="77777777" w:rsidR="000539D7" w:rsidRDefault="000539D7" w:rsidP="000539D7">
      <w:pPr>
        <w:pStyle w:val="ListParagraph"/>
        <w:numPr>
          <w:ilvl w:val="1"/>
          <w:numId w:val="69"/>
        </w:numPr>
        <w:rPr>
          <w:rFonts w:cstheme="minorHAnsi"/>
          <w:szCs w:val="24"/>
        </w:rPr>
      </w:pPr>
      <w:r>
        <w:rPr>
          <w:rFonts w:cstheme="minorHAnsi"/>
          <w:szCs w:val="24"/>
        </w:rPr>
        <w:t>Measure V-I curve at baseline condition:</w:t>
      </w:r>
      <w:r w:rsidRPr="00001319">
        <w:rPr>
          <w:rFonts w:cstheme="minorHAnsi"/>
          <w:szCs w:val="24"/>
        </w:rPr>
        <w:t xml:space="preserve"> </w:t>
      </w:r>
      <w:r w:rsidRPr="00F800C3">
        <w:rPr>
          <w:rFonts w:cstheme="minorHAnsi"/>
          <w:szCs w:val="24"/>
        </w:rPr>
        <w:t>Click Start Test</w:t>
      </w:r>
    </w:p>
    <w:p w14:paraId="77636745" w14:textId="77777777" w:rsidR="000539D7" w:rsidRDefault="000539D7" w:rsidP="000539D7">
      <w:pPr>
        <w:pStyle w:val="ListParagraph"/>
        <w:numPr>
          <w:ilvl w:val="1"/>
          <w:numId w:val="69"/>
        </w:numPr>
        <w:rPr>
          <w:rFonts w:cstheme="minorHAnsi"/>
          <w:szCs w:val="24"/>
        </w:rPr>
      </w:pPr>
      <w:r>
        <w:rPr>
          <w:rFonts w:cstheme="minorHAnsi"/>
          <w:szCs w:val="24"/>
        </w:rPr>
        <w:t>Decrease cathode O2 flow to 0.25 slpm. When voltage reaches steady-state, c</w:t>
      </w:r>
      <w:r w:rsidRPr="00F800C3">
        <w:rPr>
          <w:rFonts w:cstheme="minorHAnsi"/>
          <w:szCs w:val="24"/>
        </w:rPr>
        <w:t>lick Start Test.</w:t>
      </w:r>
      <w:r>
        <w:rPr>
          <w:rFonts w:cstheme="minorHAnsi"/>
          <w:szCs w:val="24"/>
        </w:rPr>
        <w:t xml:space="preserve"> C</w:t>
      </w:r>
      <w:r w:rsidRPr="00F800C3">
        <w:rPr>
          <w:rFonts w:cstheme="minorHAnsi"/>
          <w:szCs w:val="24"/>
        </w:rPr>
        <w:t>hange</w:t>
      </w:r>
      <w:r>
        <w:rPr>
          <w:rFonts w:cstheme="minorHAnsi"/>
          <w:szCs w:val="24"/>
        </w:rPr>
        <w:t>s</w:t>
      </w:r>
      <w:r w:rsidRPr="00F800C3">
        <w:rPr>
          <w:rFonts w:cstheme="minorHAnsi"/>
          <w:szCs w:val="24"/>
        </w:rPr>
        <w:t xml:space="preserve"> </w:t>
      </w:r>
      <w:r>
        <w:rPr>
          <w:rFonts w:cstheme="minorHAnsi"/>
          <w:szCs w:val="24"/>
        </w:rPr>
        <w:t>O2</w:t>
      </w:r>
      <w:r w:rsidRPr="00F800C3">
        <w:rPr>
          <w:rFonts w:cstheme="minorHAnsi"/>
          <w:szCs w:val="24"/>
        </w:rPr>
        <w:t xml:space="preserve"> </w:t>
      </w:r>
      <w:r>
        <w:rPr>
          <w:rFonts w:cstheme="minorHAnsi"/>
          <w:szCs w:val="24"/>
        </w:rPr>
        <w:t>nominal utilization</w:t>
      </w:r>
      <w:r w:rsidRPr="00F800C3">
        <w:rPr>
          <w:rFonts w:cstheme="minorHAnsi"/>
          <w:szCs w:val="24"/>
        </w:rPr>
        <w:t xml:space="preserve"> </w:t>
      </w:r>
      <w:r>
        <w:rPr>
          <w:rFonts w:cstheme="minorHAnsi"/>
          <w:szCs w:val="24"/>
        </w:rPr>
        <w:t>from 50</w:t>
      </w:r>
      <w:r w:rsidRPr="00F800C3">
        <w:rPr>
          <w:rFonts w:cstheme="minorHAnsi"/>
          <w:szCs w:val="24"/>
        </w:rPr>
        <w:t xml:space="preserve">% to </w:t>
      </w:r>
      <w:r>
        <w:rPr>
          <w:rFonts w:cstheme="minorHAnsi"/>
          <w:szCs w:val="24"/>
        </w:rPr>
        <w:t>60</w:t>
      </w:r>
      <w:r w:rsidRPr="00F800C3">
        <w:rPr>
          <w:rFonts w:cstheme="minorHAnsi"/>
          <w:szCs w:val="24"/>
        </w:rPr>
        <w:t>%.</w:t>
      </w:r>
    </w:p>
    <w:p w14:paraId="3B7DC81D" w14:textId="77777777" w:rsidR="000539D7" w:rsidRDefault="000539D7" w:rsidP="000539D7">
      <w:pPr>
        <w:pStyle w:val="ListParagraph"/>
        <w:numPr>
          <w:ilvl w:val="1"/>
          <w:numId w:val="69"/>
        </w:numPr>
        <w:rPr>
          <w:rFonts w:cstheme="minorHAnsi"/>
          <w:szCs w:val="24"/>
        </w:rPr>
      </w:pPr>
      <w:r>
        <w:rPr>
          <w:rFonts w:cstheme="minorHAnsi"/>
          <w:szCs w:val="24"/>
        </w:rPr>
        <w:t>Decrease cathode O2 flow to 0.2 slpm. When voltage reaches steady-state, c</w:t>
      </w:r>
      <w:r w:rsidRPr="00F800C3">
        <w:rPr>
          <w:rFonts w:cstheme="minorHAnsi"/>
          <w:szCs w:val="24"/>
        </w:rPr>
        <w:t>lick Start Test.</w:t>
      </w:r>
      <w:r>
        <w:rPr>
          <w:rFonts w:cstheme="minorHAnsi"/>
          <w:szCs w:val="24"/>
        </w:rPr>
        <w:t xml:space="preserve"> C</w:t>
      </w:r>
      <w:r w:rsidRPr="00F800C3">
        <w:rPr>
          <w:rFonts w:cstheme="minorHAnsi"/>
          <w:szCs w:val="24"/>
        </w:rPr>
        <w:t>hange</w:t>
      </w:r>
      <w:r>
        <w:rPr>
          <w:rFonts w:cstheme="minorHAnsi"/>
          <w:szCs w:val="24"/>
        </w:rPr>
        <w:t>s</w:t>
      </w:r>
      <w:r w:rsidRPr="00F800C3">
        <w:rPr>
          <w:rFonts w:cstheme="minorHAnsi"/>
          <w:szCs w:val="24"/>
        </w:rPr>
        <w:t xml:space="preserve"> </w:t>
      </w:r>
      <w:r>
        <w:rPr>
          <w:rFonts w:cstheme="minorHAnsi"/>
          <w:szCs w:val="24"/>
        </w:rPr>
        <w:t>O2</w:t>
      </w:r>
      <w:r w:rsidRPr="00F800C3">
        <w:rPr>
          <w:rFonts w:cstheme="minorHAnsi"/>
          <w:szCs w:val="24"/>
        </w:rPr>
        <w:t xml:space="preserve"> </w:t>
      </w:r>
      <w:r>
        <w:rPr>
          <w:rFonts w:cstheme="minorHAnsi"/>
          <w:szCs w:val="24"/>
        </w:rPr>
        <w:t>nominal utilization</w:t>
      </w:r>
      <w:r w:rsidRPr="00F800C3">
        <w:rPr>
          <w:rFonts w:cstheme="minorHAnsi"/>
          <w:szCs w:val="24"/>
        </w:rPr>
        <w:t xml:space="preserve"> </w:t>
      </w:r>
      <w:r>
        <w:rPr>
          <w:rFonts w:cstheme="minorHAnsi"/>
          <w:szCs w:val="24"/>
        </w:rPr>
        <w:t>from 60</w:t>
      </w:r>
      <w:r w:rsidRPr="00F800C3">
        <w:rPr>
          <w:rFonts w:cstheme="minorHAnsi"/>
          <w:szCs w:val="24"/>
        </w:rPr>
        <w:t xml:space="preserve">% to </w:t>
      </w:r>
      <w:r>
        <w:rPr>
          <w:rFonts w:cstheme="minorHAnsi"/>
          <w:szCs w:val="24"/>
        </w:rPr>
        <w:t>75</w:t>
      </w:r>
      <w:r w:rsidRPr="00F800C3">
        <w:rPr>
          <w:rFonts w:cstheme="minorHAnsi"/>
          <w:szCs w:val="24"/>
        </w:rPr>
        <w:t>%.</w:t>
      </w:r>
    </w:p>
    <w:p w14:paraId="6372D8B9" w14:textId="77777777" w:rsidR="000539D7" w:rsidRDefault="000539D7" w:rsidP="000539D7">
      <w:pPr>
        <w:pStyle w:val="ListParagraph"/>
        <w:numPr>
          <w:ilvl w:val="1"/>
          <w:numId w:val="69"/>
        </w:numPr>
        <w:rPr>
          <w:rFonts w:cstheme="minorHAnsi"/>
          <w:szCs w:val="24"/>
        </w:rPr>
      </w:pPr>
      <w:r>
        <w:rPr>
          <w:rFonts w:cstheme="minorHAnsi"/>
          <w:szCs w:val="24"/>
        </w:rPr>
        <w:t>Decrease cathode O2 flow to 0.18 slpm. When voltage reaches steady-state, c</w:t>
      </w:r>
      <w:r w:rsidRPr="00F800C3">
        <w:rPr>
          <w:rFonts w:cstheme="minorHAnsi"/>
          <w:szCs w:val="24"/>
        </w:rPr>
        <w:t>lick Start Test.</w:t>
      </w:r>
      <w:r>
        <w:rPr>
          <w:rFonts w:cstheme="minorHAnsi"/>
          <w:szCs w:val="24"/>
        </w:rPr>
        <w:t xml:space="preserve"> C</w:t>
      </w:r>
      <w:r w:rsidRPr="00F800C3">
        <w:rPr>
          <w:rFonts w:cstheme="minorHAnsi"/>
          <w:szCs w:val="24"/>
        </w:rPr>
        <w:t>hange</w:t>
      </w:r>
      <w:r>
        <w:rPr>
          <w:rFonts w:cstheme="minorHAnsi"/>
          <w:szCs w:val="24"/>
        </w:rPr>
        <w:t>s</w:t>
      </w:r>
      <w:r w:rsidRPr="00F800C3">
        <w:rPr>
          <w:rFonts w:cstheme="minorHAnsi"/>
          <w:szCs w:val="24"/>
        </w:rPr>
        <w:t xml:space="preserve"> </w:t>
      </w:r>
      <w:r>
        <w:rPr>
          <w:rFonts w:cstheme="minorHAnsi"/>
          <w:szCs w:val="24"/>
        </w:rPr>
        <w:t>O2</w:t>
      </w:r>
      <w:r w:rsidRPr="00F800C3">
        <w:rPr>
          <w:rFonts w:cstheme="minorHAnsi"/>
          <w:szCs w:val="24"/>
        </w:rPr>
        <w:t xml:space="preserve"> </w:t>
      </w:r>
      <w:r>
        <w:rPr>
          <w:rFonts w:cstheme="minorHAnsi"/>
          <w:szCs w:val="24"/>
        </w:rPr>
        <w:t>nominal utilization</w:t>
      </w:r>
      <w:r w:rsidRPr="00F800C3">
        <w:rPr>
          <w:rFonts w:cstheme="minorHAnsi"/>
          <w:szCs w:val="24"/>
        </w:rPr>
        <w:t xml:space="preserve"> </w:t>
      </w:r>
      <w:r>
        <w:rPr>
          <w:rFonts w:cstheme="minorHAnsi"/>
          <w:szCs w:val="24"/>
        </w:rPr>
        <w:t>from 75</w:t>
      </w:r>
      <w:r w:rsidRPr="00F800C3">
        <w:rPr>
          <w:rFonts w:cstheme="minorHAnsi"/>
          <w:szCs w:val="24"/>
        </w:rPr>
        <w:t xml:space="preserve">% to </w:t>
      </w:r>
      <w:r>
        <w:rPr>
          <w:rFonts w:cstheme="minorHAnsi"/>
          <w:szCs w:val="24"/>
        </w:rPr>
        <w:t>83</w:t>
      </w:r>
      <w:r w:rsidRPr="00F800C3">
        <w:rPr>
          <w:rFonts w:cstheme="minorHAnsi"/>
          <w:szCs w:val="24"/>
        </w:rPr>
        <w:t>%.</w:t>
      </w:r>
    </w:p>
    <w:p w14:paraId="47F12964" w14:textId="77777777" w:rsidR="000539D7" w:rsidRDefault="000539D7" w:rsidP="000539D7">
      <w:pPr>
        <w:pStyle w:val="ListParagraph"/>
        <w:numPr>
          <w:ilvl w:val="1"/>
          <w:numId w:val="69"/>
        </w:numPr>
        <w:rPr>
          <w:rFonts w:cstheme="minorHAnsi"/>
          <w:szCs w:val="24"/>
        </w:rPr>
      </w:pPr>
      <w:r>
        <w:rPr>
          <w:rFonts w:cstheme="minorHAnsi"/>
          <w:szCs w:val="24"/>
        </w:rPr>
        <w:t>Increase cathode O2 flow to 0.5 slpm. When voltage reaches steady-state, c</w:t>
      </w:r>
      <w:r w:rsidRPr="00F800C3">
        <w:rPr>
          <w:rFonts w:cstheme="minorHAnsi"/>
          <w:szCs w:val="24"/>
        </w:rPr>
        <w:t>lick Start Test.</w:t>
      </w:r>
      <w:r>
        <w:rPr>
          <w:rFonts w:cstheme="minorHAnsi"/>
          <w:szCs w:val="24"/>
        </w:rPr>
        <w:t xml:space="preserve"> C</w:t>
      </w:r>
      <w:r w:rsidRPr="00F800C3">
        <w:rPr>
          <w:rFonts w:cstheme="minorHAnsi"/>
          <w:szCs w:val="24"/>
        </w:rPr>
        <w:t>hange</w:t>
      </w:r>
      <w:r>
        <w:rPr>
          <w:rFonts w:cstheme="minorHAnsi"/>
          <w:szCs w:val="24"/>
        </w:rPr>
        <w:t>s</w:t>
      </w:r>
      <w:r w:rsidRPr="00F800C3">
        <w:rPr>
          <w:rFonts w:cstheme="minorHAnsi"/>
          <w:szCs w:val="24"/>
        </w:rPr>
        <w:t xml:space="preserve"> </w:t>
      </w:r>
      <w:r>
        <w:rPr>
          <w:rFonts w:cstheme="minorHAnsi"/>
          <w:szCs w:val="24"/>
        </w:rPr>
        <w:t>O2</w:t>
      </w:r>
      <w:r w:rsidRPr="00F800C3">
        <w:rPr>
          <w:rFonts w:cstheme="minorHAnsi"/>
          <w:szCs w:val="24"/>
        </w:rPr>
        <w:t xml:space="preserve"> </w:t>
      </w:r>
      <w:r>
        <w:rPr>
          <w:rFonts w:cstheme="minorHAnsi"/>
          <w:szCs w:val="24"/>
        </w:rPr>
        <w:t>nominal utilization</w:t>
      </w:r>
      <w:r w:rsidRPr="00F800C3">
        <w:rPr>
          <w:rFonts w:cstheme="minorHAnsi"/>
          <w:szCs w:val="24"/>
        </w:rPr>
        <w:t xml:space="preserve"> </w:t>
      </w:r>
      <w:r>
        <w:rPr>
          <w:rFonts w:cstheme="minorHAnsi"/>
          <w:szCs w:val="24"/>
        </w:rPr>
        <w:t>from 83</w:t>
      </w:r>
      <w:r w:rsidRPr="00F800C3">
        <w:rPr>
          <w:rFonts w:cstheme="minorHAnsi"/>
          <w:szCs w:val="24"/>
        </w:rPr>
        <w:t xml:space="preserve">% to </w:t>
      </w:r>
      <w:r>
        <w:rPr>
          <w:rFonts w:cstheme="minorHAnsi"/>
          <w:szCs w:val="24"/>
        </w:rPr>
        <w:t>30</w:t>
      </w:r>
      <w:r w:rsidRPr="00F800C3">
        <w:rPr>
          <w:rFonts w:cstheme="minorHAnsi"/>
          <w:szCs w:val="24"/>
        </w:rPr>
        <w:t>%.</w:t>
      </w:r>
    </w:p>
    <w:p w14:paraId="09CDC8A8" w14:textId="77777777" w:rsidR="000539D7" w:rsidRPr="00E70062" w:rsidRDefault="000539D7" w:rsidP="000539D7">
      <w:pPr>
        <w:pStyle w:val="ListParagraph"/>
        <w:numPr>
          <w:ilvl w:val="1"/>
          <w:numId w:val="69"/>
        </w:numPr>
        <w:rPr>
          <w:rFonts w:cstheme="minorHAnsi"/>
          <w:szCs w:val="24"/>
        </w:rPr>
      </w:pPr>
      <w:r>
        <w:rPr>
          <w:rFonts w:cstheme="minorHAnsi"/>
          <w:szCs w:val="24"/>
        </w:rPr>
        <w:t>Decrease cathode O2 flow to 0.3 slpm to return to baseline conditions. When voltage reaches steady-state, c</w:t>
      </w:r>
      <w:r w:rsidRPr="00F800C3">
        <w:rPr>
          <w:rFonts w:cstheme="minorHAnsi"/>
          <w:szCs w:val="24"/>
        </w:rPr>
        <w:t>lick Start Test.</w:t>
      </w:r>
      <w:r>
        <w:rPr>
          <w:rFonts w:cstheme="minorHAnsi"/>
          <w:szCs w:val="24"/>
        </w:rPr>
        <w:t xml:space="preserve"> </w:t>
      </w:r>
    </w:p>
    <w:p w14:paraId="36979B04" w14:textId="77777777" w:rsidR="000539D7" w:rsidRPr="00F800C3" w:rsidRDefault="000539D7" w:rsidP="000539D7">
      <w:pPr>
        <w:pStyle w:val="ListParagraph"/>
        <w:numPr>
          <w:ilvl w:val="0"/>
          <w:numId w:val="69"/>
        </w:numPr>
        <w:rPr>
          <w:rFonts w:cstheme="minorHAnsi"/>
          <w:b/>
          <w:szCs w:val="24"/>
        </w:rPr>
      </w:pPr>
      <w:r w:rsidRPr="00F800C3">
        <w:rPr>
          <w:rFonts w:cstheme="minorHAnsi"/>
          <w:b/>
          <w:szCs w:val="24"/>
        </w:rPr>
        <w:t>Operating temperature characterization</w:t>
      </w:r>
    </w:p>
    <w:p w14:paraId="7122B4F4" w14:textId="77777777" w:rsidR="000539D7" w:rsidRPr="00F800C3" w:rsidRDefault="000539D7" w:rsidP="000539D7">
      <w:pPr>
        <w:pStyle w:val="ListParagraph"/>
        <w:ind w:firstLine="0"/>
        <w:rPr>
          <w:rFonts w:cstheme="minorHAnsi"/>
          <w:szCs w:val="24"/>
        </w:rPr>
      </w:pPr>
      <w:r w:rsidRPr="00F800C3">
        <w:rPr>
          <w:rFonts w:cstheme="minorHAnsi"/>
          <w:szCs w:val="24"/>
        </w:rPr>
        <w:t xml:space="preserve">Description: At baseline conditions vary temperature from </w:t>
      </w:r>
      <w:r>
        <w:rPr>
          <w:rFonts w:cstheme="minorHAnsi"/>
          <w:szCs w:val="24"/>
        </w:rPr>
        <w:t>+/- 100</w:t>
      </w:r>
      <w:r w:rsidRPr="00F800C3">
        <w:rPr>
          <w:rFonts w:cstheme="minorHAnsi"/>
          <w:szCs w:val="24"/>
        </w:rPr>
        <w:t xml:space="preserve"> °C in increments of 25 °C.</w:t>
      </w:r>
      <w:r>
        <w:rPr>
          <w:rFonts w:cstheme="minorHAnsi"/>
          <w:szCs w:val="24"/>
        </w:rPr>
        <w:t xml:space="preserve"> If performance degrades do not increase/decrease temperature further.</w:t>
      </w:r>
    </w:p>
    <w:p w14:paraId="5B84DFF0" w14:textId="77777777" w:rsidR="000539D7" w:rsidRPr="00F800C3" w:rsidRDefault="000539D7" w:rsidP="000539D7">
      <w:pPr>
        <w:pStyle w:val="ListParagraph"/>
        <w:numPr>
          <w:ilvl w:val="1"/>
          <w:numId w:val="69"/>
        </w:numPr>
        <w:rPr>
          <w:rFonts w:cstheme="minorHAnsi"/>
          <w:szCs w:val="24"/>
        </w:rPr>
      </w:pPr>
      <w:r w:rsidRPr="00F800C3">
        <w:rPr>
          <w:rFonts w:cstheme="minorHAnsi"/>
          <w:szCs w:val="24"/>
        </w:rPr>
        <w:t>Open Experiment GUI in monitors tab</w:t>
      </w:r>
    </w:p>
    <w:p w14:paraId="138FD83A" w14:textId="77777777" w:rsidR="000539D7" w:rsidRDefault="000539D7" w:rsidP="000539D7">
      <w:pPr>
        <w:pStyle w:val="ListParagraph"/>
        <w:numPr>
          <w:ilvl w:val="1"/>
          <w:numId w:val="69"/>
        </w:numPr>
        <w:rPr>
          <w:rFonts w:cstheme="minorHAnsi"/>
          <w:szCs w:val="24"/>
        </w:rPr>
      </w:pPr>
      <w:r w:rsidRPr="00F800C3">
        <w:rPr>
          <w:rFonts w:cstheme="minorHAnsi"/>
          <w:szCs w:val="24"/>
        </w:rPr>
        <w:t xml:space="preserve">Under test select </w:t>
      </w:r>
      <w:r>
        <w:rPr>
          <w:rFonts w:cstheme="minorHAnsi"/>
          <w:szCs w:val="24"/>
        </w:rPr>
        <w:t>temperature</w:t>
      </w:r>
      <w:r w:rsidRPr="00F800C3">
        <w:rPr>
          <w:rFonts w:cstheme="minorHAnsi"/>
          <w:szCs w:val="24"/>
        </w:rPr>
        <w:t xml:space="preserve"> sweep</w:t>
      </w:r>
    </w:p>
    <w:p w14:paraId="1066DAFA" w14:textId="77777777" w:rsidR="000539D7" w:rsidRPr="00F800C3" w:rsidRDefault="000539D7" w:rsidP="000539D7">
      <w:pPr>
        <w:pStyle w:val="ListParagraph"/>
        <w:numPr>
          <w:ilvl w:val="1"/>
          <w:numId w:val="69"/>
        </w:numPr>
        <w:rPr>
          <w:rFonts w:cstheme="minorHAnsi"/>
          <w:szCs w:val="24"/>
        </w:rPr>
      </w:pPr>
      <w:r>
        <w:rPr>
          <w:rFonts w:cstheme="minorHAnsi"/>
          <w:szCs w:val="24"/>
        </w:rPr>
        <w:t>Use the temperature set point in the test parameter section to change the temperature.</w:t>
      </w:r>
    </w:p>
    <w:p w14:paraId="54EB5B3F" w14:textId="77777777" w:rsidR="000539D7" w:rsidRPr="00F800C3" w:rsidRDefault="000539D7" w:rsidP="000539D7">
      <w:pPr>
        <w:pStyle w:val="ListParagraph"/>
        <w:numPr>
          <w:ilvl w:val="1"/>
          <w:numId w:val="69"/>
        </w:numPr>
        <w:rPr>
          <w:rFonts w:cstheme="minorHAnsi"/>
          <w:szCs w:val="24"/>
        </w:rPr>
      </w:pPr>
      <w:r w:rsidRPr="00F800C3">
        <w:rPr>
          <w:rFonts w:cstheme="minorHAnsi"/>
          <w:szCs w:val="24"/>
        </w:rPr>
        <w:t xml:space="preserve">Decrease chamber temperature </w:t>
      </w:r>
      <w:r>
        <w:rPr>
          <w:rFonts w:cstheme="minorHAnsi"/>
          <w:szCs w:val="24"/>
        </w:rPr>
        <w:t>in increments of 25</w:t>
      </w:r>
      <w:r w:rsidRPr="00F800C3">
        <w:rPr>
          <w:rFonts w:cstheme="minorHAnsi"/>
          <w:szCs w:val="24"/>
        </w:rPr>
        <w:t>°C at a rate of 2°C/min</w:t>
      </w:r>
      <w:r>
        <w:rPr>
          <w:rFonts w:cstheme="minorHAnsi"/>
          <w:szCs w:val="24"/>
        </w:rPr>
        <w:t xml:space="preserve"> and run test procedures at each temperature</w:t>
      </w:r>
      <w:r w:rsidRPr="00F800C3">
        <w:rPr>
          <w:rFonts w:cstheme="minorHAnsi"/>
          <w:szCs w:val="24"/>
        </w:rPr>
        <w:t>.</w:t>
      </w:r>
    </w:p>
    <w:p w14:paraId="64186317" w14:textId="77777777" w:rsidR="000539D7" w:rsidRPr="00877B59" w:rsidRDefault="000539D7" w:rsidP="000539D7">
      <w:pPr>
        <w:pStyle w:val="ListParagraph"/>
        <w:numPr>
          <w:ilvl w:val="1"/>
          <w:numId w:val="69"/>
        </w:numPr>
        <w:rPr>
          <w:rFonts w:cstheme="minorHAnsi"/>
          <w:szCs w:val="24"/>
        </w:rPr>
      </w:pPr>
      <w:r w:rsidRPr="00877B59">
        <w:rPr>
          <w:rFonts w:cstheme="minorHAnsi"/>
          <w:szCs w:val="24"/>
        </w:rPr>
        <w:t>Increase chamber temperature in increments of 25 °C at a rate of 2°C/min and ru</w:t>
      </w:r>
      <w:r>
        <w:rPr>
          <w:rFonts w:cstheme="minorHAnsi"/>
          <w:szCs w:val="24"/>
        </w:rPr>
        <w:t>n test procedures</w:t>
      </w:r>
      <w:r w:rsidRPr="00877B59">
        <w:rPr>
          <w:rFonts w:cstheme="minorHAnsi"/>
          <w:szCs w:val="24"/>
        </w:rPr>
        <w:t xml:space="preserve"> at each temperature. </w:t>
      </w:r>
    </w:p>
    <w:p w14:paraId="169E5614" w14:textId="77777777" w:rsidR="000539D7" w:rsidRPr="00F800C3" w:rsidRDefault="000539D7" w:rsidP="000539D7">
      <w:pPr>
        <w:pStyle w:val="ListParagraph"/>
        <w:numPr>
          <w:ilvl w:val="1"/>
          <w:numId w:val="69"/>
        </w:numPr>
        <w:rPr>
          <w:rFonts w:cstheme="minorHAnsi"/>
          <w:szCs w:val="24"/>
        </w:rPr>
      </w:pPr>
      <w:r w:rsidRPr="00F800C3">
        <w:rPr>
          <w:rFonts w:cstheme="minorHAnsi"/>
          <w:szCs w:val="24"/>
        </w:rPr>
        <w:t xml:space="preserve">Decrease chamber temperature to </w:t>
      </w:r>
      <w:r>
        <w:rPr>
          <w:rFonts w:cstheme="minorHAnsi"/>
          <w:szCs w:val="24"/>
        </w:rPr>
        <w:t>baseline</w:t>
      </w:r>
      <w:r w:rsidRPr="00F800C3">
        <w:rPr>
          <w:rFonts w:cstheme="minorHAnsi"/>
          <w:szCs w:val="24"/>
        </w:rPr>
        <w:t xml:space="preserve"> at a rate of 2°C/min.</w:t>
      </w:r>
    </w:p>
    <w:p w14:paraId="5359063F" w14:textId="77777777" w:rsidR="000539D7" w:rsidRPr="00F800C3" w:rsidRDefault="000539D7" w:rsidP="000539D7">
      <w:pPr>
        <w:pStyle w:val="ListParagraph"/>
        <w:numPr>
          <w:ilvl w:val="1"/>
          <w:numId w:val="69"/>
        </w:numPr>
        <w:rPr>
          <w:rFonts w:cstheme="minorHAnsi"/>
          <w:szCs w:val="24"/>
        </w:rPr>
      </w:pPr>
      <w:r w:rsidRPr="00F800C3">
        <w:rPr>
          <w:rFonts w:cstheme="minorHAnsi"/>
          <w:szCs w:val="24"/>
        </w:rPr>
        <w:t xml:space="preserve">Repeat test </w:t>
      </w:r>
      <w:r>
        <w:rPr>
          <w:rFonts w:cstheme="minorHAnsi"/>
          <w:szCs w:val="24"/>
        </w:rPr>
        <w:t>procedures</w:t>
      </w:r>
      <w:r w:rsidRPr="00F800C3">
        <w:rPr>
          <w:rFonts w:cstheme="minorHAnsi"/>
          <w:szCs w:val="24"/>
        </w:rPr>
        <w:t xml:space="preserve"> and verify that performance has not degraded</w:t>
      </w:r>
    </w:p>
    <w:p w14:paraId="19517595" w14:textId="77777777" w:rsidR="000539D7" w:rsidRPr="00F800C3" w:rsidRDefault="000539D7" w:rsidP="000539D7">
      <w:pPr>
        <w:pStyle w:val="ListParagraph"/>
        <w:numPr>
          <w:ilvl w:val="0"/>
          <w:numId w:val="69"/>
        </w:numPr>
        <w:rPr>
          <w:rFonts w:cstheme="minorHAnsi"/>
          <w:b/>
          <w:szCs w:val="24"/>
        </w:rPr>
      </w:pPr>
      <w:r w:rsidRPr="00F800C3">
        <w:rPr>
          <w:rFonts w:cstheme="minorHAnsi"/>
          <w:b/>
          <w:szCs w:val="24"/>
        </w:rPr>
        <w:t>Fuel humidification characterization</w:t>
      </w:r>
    </w:p>
    <w:p w14:paraId="65188EAC" w14:textId="77777777" w:rsidR="000539D7" w:rsidRPr="00F800C3" w:rsidRDefault="000539D7" w:rsidP="000539D7">
      <w:pPr>
        <w:pStyle w:val="ListParagraph"/>
        <w:ind w:firstLine="0"/>
        <w:rPr>
          <w:rFonts w:cstheme="minorHAnsi"/>
          <w:szCs w:val="24"/>
        </w:rPr>
      </w:pPr>
      <w:r w:rsidRPr="00F800C3">
        <w:rPr>
          <w:rFonts w:cstheme="minorHAnsi"/>
          <w:szCs w:val="24"/>
        </w:rPr>
        <w:t>Description: Increase anode flow rate without changing H2 ut</w:t>
      </w:r>
      <w:r>
        <w:rPr>
          <w:rFonts w:cstheme="minorHAnsi"/>
          <w:szCs w:val="24"/>
        </w:rPr>
        <w:t>ilization by diluting with H</w:t>
      </w:r>
      <w:r w:rsidRPr="00F800C3">
        <w:rPr>
          <w:rFonts w:cstheme="minorHAnsi"/>
          <w:szCs w:val="24"/>
        </w:rPr>
        <w:t xml:space="preserve">20. </w:t>
      </w:r>
    </w:p>
    <w:p w14:paraId="7A264980" w14:textId="77777777" w:rsidR="000539D7" w:rsidRPr="00F800C3" w:rsidRDefault="000539D7" w:rsidP="000539D7">
      <w:pPr>
        <w:pStyle w:val="ListParagraph"/>
        <w:numPr>
          <w:ilvl w:val="1"/>
          <w:numId w:val="69"/>
        </w:numPr>
        <w:rPr>
          <w:rFonts w:cstheme="minorHAnsi"/>
          <w:szCs w:val="24"/>
        </w:rPr>
      </w:pPr>
      <w:r w:rsidRPr="00F800C3">
        <w:rPr>
          <w:rFonts w:cstheme="minorHAnsi"/>
          <w:szCs w:val="24"/>
        </w:rPr>
        <w:t xml:space="preserve">Set Cal Omega Humidifier Temp to </w:t>
      </w:r>
      <w:r>
        <w:rPr>
          <w:rFonts w:cstheme="minorHAnsi"/>
          <w:szCs w:val="24"/>
        </w:rPr>
        <w:t>20</w:t>
      </w:r>
      <w:r w:rsidRPr="00F800C3">
        <w:rPr>
          <w:rFonts w:cstheme="minorHAnsi"/>
          <w:szCs w:val="24"/>
        </w:rPr>
        <w:t>0°C</w:t>
      </w:r>
    </w:p>
    <w:p w14:paraId="29DEBEB8" w14:textId="77777777" w:rsidR="000539D7" w:rsidRPr="00F800C3" w:rsidRDefault="000539D7" w:rsidP="000539D7">
      <w:pPr>
        <w:pStyle w:val="ListParagraph"/>
        <w:numPr>
          <w:ilvl w:val="1"/>
          <w:numId w:val="69"/>
        </w:numPr>
        <w:rPr>
          <w:rFonts w:cstheme="minorHAnsi"/>
          <w:szCs w:val="24"/>
        </w:rPr>
      </w:pPr>
      <w:r w:rsidRPr="00F800C3">
        <w:rPr>
          <w:rFonts w:cstheme="minorHAnsi"/>
          <w:szCs w:val="24"/>
        </w:rPr>
        <w:t xml:space="preserve">Wait till humidifier heats up </w:t>
      </w:r>
    </w:p>
    <w:p w14:paraId="61475F33" w14:textId="77777777" w:rsidR="000539D7" w:rsidRDefault="000539D7" w:rsidP="000539D7">
      <w:pPr>
        <w:pStyle w:val="ListParagraph"/>
        <w:numPr>
          <w:ilvl w:val="1"/>
          <w:numId w:val="69"/>
        </w:numPr>
        <w:rPr>
          <w:rFonts w:cstheme="minorHAnsi"/>
          <w:szCs w:val="24"/>
        </w:rPr>
      </w:pPr>
      <w:r>
        <w:rPr>
          <w:rFonts w:cstheme="minorHAnsi"/>
          <w:szCs w:val="24"/>
        </w:rPr>
        <w:t>Measure V-I curve at baseline condition:</w:t>
      </w:r>
      <w:r w:rsidRPr="00001319">
        <w:rPr>
          <w:rFonts w:cstheme="minorHAnsi"/>
          <w:szCs w:val="24"/>
        </w:rPr>
        <w:t xml:space="preserve"> </w:t>
      </w:r>
      <w:r w:rsidRPr="00F800C3">
        <w:rPr>
          <w:rFonts w:cstheme="minorHAnsi"/>
          <w:szCs w:val="24"/>
        </w:rPr>
        <w:t>Click Start Test</w:t>
      </w:r>
    </w:p>
    <w:p w14:paraId="0A1C16E0" w14:textId="77777777" w:rsidR="000539D7" w:rsidRDefault="000539D7" w:rsidP="000539D7">
      <w:pPr>
        <w:pStyle w:val="ListParagraph"/>
        <w:numPr>
          <w:ilvl w:val="1"/>
          <w:numId w:val="69"/>
        </w:numPr>
        <w:rPr>
          <w:rFonts w:cstheme="minorHAnsi"/>
          <w:szCs w:val="24"/>
        </w:rPr>
      </w:pPr>
      <w:r>
        <w:rPr>
          <w:rFonts w:cstheme="minorHAnsi"/>
          <w:szCs w:val="24"/>
        </w:rPr>
        <w:t>Decrease anode N2_A flow to 0.0 slpm. Increase anode H2O flow to 5g/hr. When voltage reaches steady-state, c</w:t>
      </w:r>
      <w:r w:rsidRPr="00F800C3">
        <w:rPr>
          <w:rFonts w:cstheme="minorHAnsi"/>
          <w:szCs w:val="24"/>
        </w:rPr>
        <w:t>lick Start Test.</w:t>
      </w:r>
      <w:r>
        <w:rPr>
          <w:rFonts w:cstheme="minorHAnsi"/>
          <w:szCs w:val="24"/>
        </w:rPr>
        <w:t xml:space="preserve"> C</w:t>
      </w:r>
      <w:r w:rsidRPr="00F800C3">
        <w:rPr>
          <w:rFonts w:cstheme="minorHAnsi"/>
          <w:szCs w:val="24"/>
        </w:rPr>
        <w:t>hange</w:t>
      </w:r>
      <w:r>
        <w:rPr>
          <w:rFonts w:cstheme="minorHAnsi"/>
          <w:szCs w:val="24"/>
        </w:rPr>
        <w:t>s</w:t>
      </w:r>
      <w:r w:rsidRPr="00F800C3">
        <w:rPr>
          <w:rFonts w:cstheme="minorHAnsi"/>
          <w:szCs w:val="24"/>
        </w:rPr>
        <w:t xml:space="preserve"> </w:t>
      </w:r>
      <w:r>
        <w:rPr>
          <w:rFonts w:cstheme="minorHAnsi"/>
          <w:szCs w:val="24"/>
        </w:rPr>
        <w:t>H2</w:t>
      </w:r>
      <w:r w:rsidRPr="00F800C3">
        <w:rPr>
          <w:rFonts w:cstheme="minorHAnsi"/>
          <w:szCs w:val="24"/>
        </w:rPr>
        <w:t xml:space="preserve"> </w:t>
      </w:r>
      <w:r>
        <w:rPr>
          <w:rFonts w:cstheme="minorHAnsi"/>
          <w:szCs w:val="24"/>
        </w:rPr>
        <w:t>partial pressure</w:t>
      </w:r>
      <w:r w:rsidRPr="00F800C3">
        <w:rPr>
          <w:rFonts w:cstheme="minorHAnsi"/>
          <w:szCs w:val="24"/>
        </w:rPr>
        <w:t xml:space="preserve"> </w:t>
      </w:r>
      <w:r>
        <w:rPr>
          <w:rFonts w:cstheme="minorHAnsi"/>
          <w:szCs w:val="24"/>
        </w:rPr>
        <w:t>from 50</w:t>
      </w:r>
      <w:r w:rsidRPr="00F800C3">
        <w:rPr>
          <w:rFonts w:cstheme="minorHAnsi"/>
          <w:szCs w:val="24"/>
        </w:rPr>
        <w:t xml:space="preserve">% to </w:t>
      </w:r>
      <w:r>
        <w:rPr>
          <w:rFonts w:cstheme="minorHAnsi"/>
          <w:szCs w:val="24"/>
        </w:rPr>
        <w:t>85</w:t>
      </w:r>
      <w:r w:rsidRPr="00F800C3">
        <w:rPr>
          <w:rFonts w:cstheme="minorHAnsi"/>
          <w:szCs w:val="24"/>
        </w:rPr>
        <w:t>%.</w:t>
      </w:r>
      <w:r>
        <w:rPr>
          <w:rFonts w:cstheme="minorHAnsi"/>
          <w:szCs w:val="24"/>
        </w:rPr>
        <w:t xml:space="preserve"> And anode humidification to 15%.</w:t>
      </w:r>
    </w:p>
    <w:p w14:paraId="72A63FB3" w14:textId="77777777" w:rsidR="000539D7" w:rsidRDefault="000539D7" w:rsidP="000539D7">
      <w:pPr>
        <w:pStyle w:val="ListParagraph"/>
        <w:numPr>
          <w:ilvl w:val="1"/>
          <w:numId w:val="69"/>
        </w:numPr>
        <w:rPr>
          <w:rFonts w:cstheme="minorHAnsi"/>
          <w:szCs w:val="24"/>
        </w:rPr>
      </w:pPr>
      <w:r>
        <w:rPr>
          <w:rFonts w:cstheme="minorHAnsi"/>
          <w:szCs w:val="24"/>
        </w:rPr>
        <w:t>Increase anode H2O flow to 10g/hr. When voltage reaches steady-state, c</w:t>
      </w:r>
      <w:r w:rsidRPr="00F800C3">
        <w:rPr>
          <w:rFonts w:cstheme="minorHAnsi"/>
          <w:szCs w:val="24"/>
        </w:rPr>
        <w:t>lick Start Test.</w:t>
      </w:r>
      <w:r>
        <w:rPr>
          <w:rFonts w:cstheme="minorHAnsi"/>
          <w:szCs w:val="24"/>
        </w:rPr>
        <w:t xml:space="preserve"> C</w:t>
      </w:r>
      <w:r w:rsidRPr="00F800C3">
        <w:rPr>
          <w:rFonts w:cstheme="minorHAnsi"/>
          <w:szCs w:val="24"/>
        </w:rPr>
        <w:t>hange</w:t>
      </w:r>
      <w:r>
        <w:rPr>
          <w:rFonts w:cstheme="minorHAnsi"/>
          <w:szCs w:val="24"/>
        </w:rPr>
        <w:t>s</w:t>
      </w:r>
      <w:r w:rsidRPr="00F800C3">
        <w:rPr>
          <w:rFonts w:cstheme="minorHAnsi"/>
          <w:szCs w:val="24"/>
        </w:rPr>
        <w:t xml:space="preserve"> </w:t>
      </w:r>
      <w:r>
        <w:rPr>
          <w:rFonts w:cstheme="minorHAnsi"/>
          <w:szCs w:val="24"/>
        </w:rPr>
        <w:t>anode humidification from 15% to 25%.</w:t>
      </w:r>
    </w:p>
    <w:p w14:paraId="6EE6BC4C" w14:textId="77777777" w:rsidR="000539D7" w:rsidRDefault="000539D7" w:rsidP="000539D7">
      <w:pPr>
        <w:pStyle w:val="ListParagraph"/>
        <w:numPr>
          <w:ilvl w:val="1"/>
          <w:numId w:val="69"/>
        </w:numPr>
        <w:rPr>
          <w:rFonts w:cstheme="minorHAnsi"/>
          <w:szCs w:val="24"/>
        </w:rPr>
      </w:pPr>
      <w:r>
        <w:rPr>
          <w:rFonts w:cstheme="minorHAnsi"/>
          <w:szCs w:val="24"/>
        </w:rPr>
        <w:t>Increase anode H2O flow to 20g/hr. When voltage reaches steady-state, c</w:t>
      </w:r>
      <w:r w:rsidRPr="00F800C3">
        <w:rPr>
          <w:rFonts w:cstheme="minorHAnsi"/>
          <w:szCs w:val="24"/>
        </w:rPr>
        <w:t>lick Start Test.</w:t>
      </w:r>
      <w:r>
        <w:rPr>
          <w:rFonts w:cstheme="minorHAnsi"/>
          <w:szCs w:val="24"/>
        </w:rPr>
        <w:t xml:space="preserve"> C</w:t>
      </w:r>
      <w:r w:rsidRPr="00F800C3">
        <w:rPr>
          <w:rFonts w:cstheme="minorHAnsi"/>
          <w:szCs w:val="24"/>
        </w:rPr>
        <w:t>hange</w:t>
      </w:r>
      <w:r>
        <w:rPr>
          <w:rFonts w:cstheme="minorHAnsi"/>
          <w:szCs w:val="24"/>
        </w:rPr>
        <w:t>s</w:t>
      </w:r>
      <w:r w:rsidRPr="00F800C3">
        <w:rPr>
          <w:rFonts w:cstheme="minorHAnsi"/>
          <w:szCs w:val="24"/>
        </w:rPr>
        <w:t xml:space="preserve"> </w:t>
      </w:r>
      <w:r>
        <w:rPr>
          <w:rFonts w:cstheme="minorHAnsi"/>
          <w:szCs w:val="24"/>
        </w:rPr>
        <w:t>anode humidification from 25% to 40%.</w:t>
      </w:r>
    </w:p>
    <w:p w14:paraId="24D29CA2" w14:textId="77777777" w:rsidR="000539D7" w:rsidRDefault="000539D7" w:rsidP="000539D7">
      <w:pPr>
        <w:pStyle w:val="ListParagraph"/>
        <w:numPr>
          <w:ilvl w:val="1"/>
          <w:numId w:val="69"/>
        </w:numPr>
        <w:rPr>
          <w:rFonts w:cstheme="minorHAnsi"/>
          <w:szCs w:val="24"/>
        </w:rPr>
      </w:pPr>
      <w:r>
        <w:rPr>
          <w:rFonts w:cstheme="minorHAnsi"/>
          <w:szCs w:val="24"/>
        </w:rPr>
        <w:t>Increase anode H2O flow to 30g/hr. When voltage reaches steady-state, c</w:t>
      </w:r>
      <w:r w:rsidRPr="00F800C3">
        <w:rPr>
          <w:rFonts w:cstheme="minorHAnsi"/>
          <w:szCs w:val="24"/>
        </w:rPr>
        <w:t>lick Start Test.</w:t>
      </w:r>
      <w:r>
        <w:rPr>
          <w:rFonts w:cstheme="minorHAnsi"/>
          <w:szCs w:val="24"/>
        </w:rPr>
        <w:t xml:space="preserve"> C</w:t>
      </w:r>
      <w:r w:rsidRPr="00F800C3">
        <w:rPr>
          <w:rFonts w:cstheme="minorHAnsi"/>
          <w:szCs w:val="24"/>
        </w:rPr>
        <w:t>hange</w:t>
      </w:r>
      <w:r>
        <w:rPr>
          <w:rFonts w:cstheme="minorHAnsi"/>
          <w:szCs w:val="24"/>
        </w:rPr>
        <w:t>s</w:t>
      </w:r>
      <w:r w:rsidRPr="00F800C3">
        <w:rPr>
          <w:rFonts w:cstheme="minorHAnsi"/>
          <w:szCs w:val="24"/>
        </w:rPr>
        <w:t xml:space="preserve"> </w:t>
      </w:r>
      <w:r>
        <w:rPr>
          <w:rFonts w:cstheme="minorHAnsi"/>
          <w:szCs w:val="24"/>
        </w:rPr>
        <w:t>anode humidification from 40% to 50%.</w:t>
      </w:r>
    </w:p>
    <w:p w14:paraId="4A4620D6" w14:textId="67FF82CF" w:rsidR="007101E5" w:rsidRPr="00F5520D" w:rsidRDefault="000539D7" w:rsidP="00F5520D">
      <w:pPr>
        <w:pStyle w:val="ListParagraph"/>
        <w:numPr>
          <w:ilvl w:val="1"/>
          <w:numId w:val="69"/>
        </w:numPr>
        <w:rPr>
          <w:rFonts w:cstheme="minorHAnsi"/>
        </w:rPr>
      </w:pPr>
      <w:r w:rsidRPr="00DB52A5">
        <w:rPr>
          <w:rFonts w:cstheme="minorHAnsi"/>
          <w:szCs w:val="24"/>
        </w:rPr>
        <w:t>Decrease anode H2O flow to 0g/hr. Increase anode N2 flow to 0.6 slpm When voltage reaches steady-state, click Start Test. Returns to nominal</w:t>
      </w:r>
    </w:p>
    <w:p w14:paraId="00D8CD08" w14:textId="470F1123" w:rsidR="00987383" w:rsidRDefault="00464215" w:rsidP="000A31F8">
      <w:pPr>
        <w:pStyle w:val="Heading11"/>
      </w:pPr>
      <w:bookmarkStart w:id="62" w:name="_Toc513568096"/>
      <w:bookmarkStart w:id="63" w:name="_Toc526336072"/>
      <w:r w:rsidRPr="007D2E5B">
        <w:t>Equipment Integrity</w:t>
      </w:r>
      <w:bookmarkEnd w:id="62"/>
      <w:bookmarkEnd w:id="63"/>
    </w:p>
    <w:p w14:paraId="43C5225D" w14:textId="56E9366B" w:rsidR="000A31F8" w:rsidRPr="00F5520D" w:rsidRDefault="007C1F93" w:rsidP="00F5520D">
      <w:pPr>
        <w:ind w:firstLine="432"/>
        <w:rPr>
          <w:rFonts w:cs="Times New Roman"/>
          <w:szCs w:val="24"/>
        </w:rPr>
      </w:pPr>
      <w:r>
        <w:rPr>
          <w:rFonts w:cs="Times New Roman"/>
          <w:szCs w:val="24"/>
        </w:rPr>
        <w:t xml:space="preserve">The POCET stand was recently conceived and built in the last couple of years and has had only a few proof of concept tests. The rupture disks are new and operational and not in need of replacing. </w:t>
      </w:r>
      <w:r w:rsidR="00211E45">
        <w:rPr>
          <w:rFonts w:cs="Times New Roman"/>
          <w:szCs w:val="24"/>
        </w:rPr>
        <w:t>The fideris equipment stand has been inspected in the last couple of years and was operational and in good working order after the visit. The furnace was acquired in the last several years and operated under 2C per min (conservative heating) and is still in good operational condition.</w:t>
      </w:r>
      <w:r>
        <w:rPr>
          <w:rFonts w:cs="Times New Roman"/>
          <w:szCs w:val="24"/>
        </w:rPr>
        <w:t xml:space="preserve"> </w:t>
      </w:r>
      <w:r w:rsidR="00211E45">
        <w:rPr>
          <w:rFonts w:cs="Times New Roman"/>
          <w:szCs w:val="24"/>
        </w:rPr>
        <w:t>Written October 2018.</w:t>
      </w:r>
      <w:r>
        <w:rPr>
          <w:rFonts w:cs="Times New Roman"/>
          <w:szCs w:val="24"/>
        </w:rPr>
        <w:t xml:space="preserve">                                                                                                                                                                                                                                                                                         </w:t>
      </w:r>
    </w:p>
    <w:p w14:paraId="183E6AEC" w14:textId="6E1469FD" w:rsidR="00464215" w:rsidRDefault="00464215" w:rsidP="000A31F8">
      <w:pPr>
        <w:pStyle w:val="Heading11"/>
      </w:pPr>
      <w:bookmarkStart w:id="64" w:name="_Toc513568097"/>
      <w:bookmarkStart w:id="65" w:name="_Toc526336073"/>
      <w:r w:rsidRPr="007D2E5B">
        <w:t>Safety Audit Schedule and Procedures</w:t>
      </w:r>
      <w:bookmarkEnd w:id="64"/>
      <w:bookmarkEnd w:id="65"/>
    </w:p>
    <w:p w14:paraId="26D9778F" w14:textId="4BD991B8" w:rsidR="000A31F8" w:rsidRDefault="00211E45" w:rsidP="00F5520D">
      <w:pPr>
        <w:ind w:firstLine="432"/>
        <w:rPr>
          <w:rFonts w:cs="Times New Roman"/>
          <w:szCs w:val="24"/>
        </w:rPr>
      </w:pPr>
      <w:r>
        <w:rPr>
          <w:rFonts w:cs="Times New Roman"/>
          <w:szCs w:val="24"/>
        </w:rPr>
        <w:t>The POCET stand has many components that need to be inspected on a regular schedule to ensure that the apparatus runs smoothly and operates over its lifetime.</w:t>
      </w:r>
    </w:p>
    <w:p w14:paraId="74B81A6E" w14:textId="48C02C05" w:rsidR="00211E45" w:rsidRDefault="00211E45" w:rsidP="00F5520D">
      <w:pPr>
        <w:ind w:firstLine="432"/>
        <w:rPr>
          <w:rFonts w:cs="Times New Roman"/>
          <w:szCs w:val="24"/>
        </w:rPr>
      </w:pPr>
      <w:r>
        <w:rPr>
          <w:rFonts w:cs="Times New Roman"/>
          <w:szCs w:val="24"/>
        </w:rPr>
        <w:t>The following items should be inspected daily or prior to each experiments:</w:t>
      </w:r>
    </w:p>
    <w:p w14:paraId="5343C201" w14:textId="2A8078E1" w:rsidR="00211E45" w:rsidRDefault="00211E45" w:rsidP="00F5520D">
      <w:pPr>
        <w:pStyle w:val="ListParagraph"/>
        <w:numPr>
          <w:ilvl w:val="0"/>
          <w:numId w:val="62"/>
        </w:numPr>
        <w:rPr>
          <w:rFonts w:cs="Times New Roman"/>
          <w:szCs w:val="24"/>
        </w:rPr>
      </w:pPr>
      <w:r>
        <w:rPr>
          <w:rFonts w:cs="Times New Roman"/>
          <w:szCs w:val="24"/>
        </w:rPr>
        <w:t xml:space="preserve">All laboratory systems should be in working order and observed </w:t>
      </w:r>
      <w:r w:rsidR="00156B85">
        <w:rPr>
          <w:rFonts w:cs="Times New Roman"/>
          <w:szCs w:val="24"/>
        </w:rPr>
        <w:t xml:space="preserve">prior to an experiment </w:t>
      </w:r>
      <w:r>
        <w:rPr>
          <w:rFonts w:cs="Times New Roman"/>
          <w:szCs w:val="24"/>
        </w:rPr>
        <w:t xml:space="preserve">including: </w:t>
      </w:r>
      <w:r w:rsidR="00156B85">
        <w:rPr>
          <w:rFonts w:cs="Times New Roman"/>
          <w:szCs w:val="24"/>
        </w:rPr>
        <w:t xml:space="preserve">building </w:t>
      </w:r>
      <w:r>
        <w:rPr>
          <w:rFonts w:cs="Times New Roman"/>
          <w:szCs w:val="24"/>
        </w:rPr>
        <w:t>electricity, fume hood, exhaust vent, computer software, fideris equipment stand, and furnace.</w:t>
      </w:r>
    </w:p>
    <w:p w14:paraId="0F65A877" w14:textId="1DAA1460" w:rsidR="00211E45" w:rsidRDefault="00211E45" w:rsidP="00F5520D">
      <w:pPr>
        <w:pStyle w:val="ListParagraph"/>
        <w:numPr>
          <w:ilvl w:val="0"/>
          <w:numId w:val="62"/>
        </w:numPr>
        <w:rPr>
          <w:rFonts w:cs="Times New Roman"/>
          <w:szCs w:val="24"/>
        </w:rPr>
      </w:pPr>
      <w:r>
        <w:rPr>
          <w:rFonts w:cs="Times New Roman"/>
          <w:szCs w:val="24"/>
        </w:rPr>
        <w:t xml:space="preserve">The reusable stainless steel fuel assembly parts should be inspected prior to building a new fuel cell. The should be cleaned, sandblasted, or electroplated as needed. </w:t>
      </w:r>
    </w:p>
    <w:p w14:paraId="20DC690A" w14:textId="4D05335B" w:rsidR="00156B85" w:rsidRDefault="00156B85" w:rsidP="00F5520D">
      <w:pPr>
        <w:pStyle w:val="ListParagraph"/>
        <w:numPr>
          <w:ilvl w:val="0"/>
          <w:numId w:val="62"/>
        </w:numPr>
        <w:rPr>
          <w:rFonts w:cs="Times New Roman"/>
          <w:szCs w:val="24"/>
        </w:rPr>
      </w:pPr>
      <w:r>
        <w:rPr>
          <w:rFonts w:cs="Times New Roman"/>
          <w:szCs w:val="24"/>
        </w:rPr>
        <w:t>The computer software should be inspected to ensure that it is operational and any previous errors cleared.</w:t>
      </w:r>
    </w:p>
    <w:p w14:paraId="5B901A86" w14:textId="574478DA" w:rsidR="00156B85" w:rsidRDefault="00156B85" w:rsidP="00F5520D">
      <w:pPr>
        <w:pStyle w:val="ListParagraph"/>
        <w:numPr>
          <w:ilvl w:val="0"/>
          <w:numId w:val="62"/>
        </w:numPr>
        <w:rPr>
          <w:rFonts w:cs="Times New Roman"/>
          <w:szCs w:val="24"/>
        </w:rPr>
      </w:pPr>
      <w:r>
        <w:rPr>
          <w:rFonts w:cs="Times New Roman"/>
          <w:szCs w:val="24"/>
        </w:rPr>
        <w:t>The fideris equipment stand should be expected to verify all systems are powered and no errors are present.</w:t>
      </w:r>
    </w:p>
    <w:p w14:paraId="78DD30AA" w14:textId="663C299D" w:rsidR="00156B85" w:rsidRDefault="00156B85" w:rsidP="00F5520D">
      <w:pPr>
        <w:pStyle w:val="ListParagraph"/>
        <w:numPr>
          <w:ilvl w:val="0"/>
          <w:numId w:val="62"/>
        </w:numPr>
        <w:rPr>
          <w:rFonts w:cs="Times New Roman"/>
          <w:szCs w:val="24"/>
        </w:rPr>
      </w:pPr>
      <w:r>
        <w:rPr>
          <w:rFonts w:cs="Times New Roman"/>
          <w:szCs w:val="24"/>
        </w:rPr>
        <w:t>The gas cylinders should be leak tested at the regulator and checked to make sure there is enough gas to perform the desired experiment.</w:t>
      </w:r>
    </w:p>
    <w:p w14:paraId="1C2D2DC2" w14:textId="7CB77500" w:rsidR="00156B85" w:rsidRDefault="00156B85" w:rsidP="00F5520D">
      <w:pPr>
        <w:ind w:firstLine="360"/>
        <w:rPr>
          <w:rFonts w:cs="Times New Roman"/>
          <w:szCs w:val="24"/>
        </w:rPr>
      </w:pPr>
      <w:r>
        <w:rPr>
          <w:rFonts w:cs="Times New Roman"/>
          <w:szCs w:val="24"/>
        </w:rPr>
        <w:t>The following items should be inspected once a quarter (3-4 months):</w:t>
      </w:r>
    </w:p>
    <w:p w14:paraId="4B8CCDD6" w14:textId="23669AC7" w:rsidR="00156B85" w:rsidRDefault="00156B85" w:rsidP="00F5520D">
      <w:pPr>
        <w:pStyle w:val="ListParagraph"/>
        <w:numPr>
          <w:ilvl w:val="0"/>
          <w:numId w:val="63"/>
        </w:numPr>
        <w:rPr>
          <w:rFonts w:cs="Times New Roman"/>
          <w:szCs w:val="24"/>
        </w:rPr>
      </w:pPr>
      <w:r>
        <w:rPr>
          <w:rFonts w:cs="Times New Roman"/>
          <w:szCs w:val="24"/>
        </w:rPr>
        <w:t>Check the furnace internally to see any formation of scales and/or contamination on the inside and remove if needed.</w:t>
      </w:r>
    </w:p>
    <w:p w14:paraId="324C83FC" w14:textId="4D6FD623" w:rsidR="00156B85" w:rsidRDefault="00156B85" w:rsidP="00F5520D">
      <w:pPr>
        <w:pStyle w:val="ListParagraph"/>
        <w:numPr>
          <w:ilvl w:val="0"/>
          <w:numId w:val="63"/>
        </w:numPr>
        <w:rPr>
          <w:rFonts w:cs="Times New Roman"/>
          <w:szCs w:val="24"/>
        </w:rPr>
      </w:pPr>
      <w:r>
        <w:rPr>
          <w:rFonts w:cs="Times New Roman"/>
          <w:szCs w:val="24"/>
        </w:rPr>
        <w:t>Verify all electrical cables to the furnace, fideris equipment stand, and computer are secured and have not loosened with time.</w:t>
      </w:r>
    </w:p>
    <w:p w14:paraId="5676DDAC" w14:textId="61C1AB9E" w:rsidR="00156B85" w:rsidRDefault="00156B85" w:rsidP="00F5520D">
      <w:pPr>
        <w:pStyle w:val="ListParagraph"/>
        <w:numPr>
          <w:ilvl w:val="0"/>
          <w:numId w:val="63"/>
        </w:numPr>
        <w:rPr>
          <w:rFonts w:cs="Times New Roman"/>
          <w:szCs w:val="24"/>
        </w:rPr>
      </w:pPr>
      <w:r>
        <w:rPr>
          <w:rFonts w:cs="Times New Roman"/>
          <w:szCs w:val="24"/>
        </w:rPr>
        <w:t>Leak test the fuel, oxygen and purge gas lines to verify there are no gas leaks.</w:t>
      </w:r>
    </w:p>
    <w:p w14:paraId="103FD54B" w14:textId="27907CE7" w:rsidR="00156B85" w:rsidRDefault="00156B85" w:rsidP="00F5520D">
      <w:pPr>
        <w:pStyle w:val="ListParagraph"/>
        <w:numPr>
          <w:ilvl w:val="0"/>
          <w:numId w:val="63"/>
        </w:numPr>
        <w:rPr>
          <w:rFonts w:cs="Times New Roman"/>
          <w:szCs w:val="24"/>
        </w:rPr>
      </w:pPr>
      <w:r>
        <w:rPr>
          <w:rFonts w:cs="Times New Roman"/>
          <w:szCs w:val="24"/>
        </w:rPr>
        <w:t>Have the exhaust hood and fume hood face velocity checked in accordance with its baseline.</w:t>
      </w:r>
    </w:p>
    <w:p w14:paraId="6D1470F3" w14:textId="0DB0D0C9" w:rsidR="00156B85" w:rsidRDefault="00156B85" w:rsidP="00F5520D">
      <w:pPr>
        <w:pStyle w:val="ListParagraph"/>
        <w:numPr>
          <w:ilvl w:val="0"/>
          <w:numId w:val="63"/>
        </w:numPr>
        <w:rPr>
          <w:rFonts w:cs="Times New Roman"/>
          <w:szCs w:val="24"/>
        </w:rPr>
      </w:pPr>
      <w:r>
        <w:rPr>
          <w:rFonts w:cs="Times New Roman"/>
          <w:szCs w:val="24"/>
        </w:rPr>
        <w:t>Download and install any updates to the fideris equipment stand and any Microsoft windows updates.</w:t>
      </w:r>
    </w:p>
    <w:p w14:paraId="53467394" w14:textId="7DC945D9" w:rsidR="00156B85" w:rsidRDefault="00156B85">
      <w:pPr>
        <w:ind w:firstLine="0"/>
        <w:rPr>
          <w:rFonts w:cs="Times New Roman"/>
          <w:szCs w:val="24"/>
        </w:rPr>
      </w:pPr>
      <w:r>
        <w:rPr>
          <w:rFonts w:cs="Times New Roman"/>
          <w:szCs w:val="24"/>
        </w:rPr>
        <w:t>The following should be inspected once a year:</w:t>
      </w:r>
    </w:p>
    <w:p w14:paraId="2D899151" w14:textId="557D75D4" w:rsidR="00156B85" w:rsidRDefault="00156B85" w:rsidP="00F5520D">
      <w:pPr>
        <w:pStyle w:val="ListParagraph"/>
        <w:numPr>
          <w:ilvl w:val="0"/>
          <w:numId w:val="64"/>
        </w:numPr>
        <w:rPr>
          <w:rFonts w:cs="Times New Roman"/>
          <w:szCs w:val="24"/>
        </w:rPr>
      </w:pPr>
      <w:r>
        <w:rPr>
          <w:rFonts w:cs="Times New Roman"/>
          <w:szCs w:val="24"/>
        </w:rPr>
        <w:t>The furnace elements should be inspected for scale and material lose and replaced if needed. Check the overall impedance and report if the number has changed.</w:t>
      </w:r>
    </w:p>
    <w:p w14:paraId="491E3835" w14:textId="5EA0D710" w:rsidR="00A65ABC" w:rsidRDefault="00A65ABC" w:rsidP="00F5520D">
      <w:pPr>
        <w:pStyle w:val="ListParagraph"/>
        <w:numPr>
          <w:ilvl w:val="0"/>
          <w:numId w:val="64"/>
        </w:numPr>
        <w:rPr>
          <w:rFonts w:cs="Times New Roman"/>
          <w:szCs w:val="24"/>
        </w:rPr>
      </w:pPr>
      <w:r>
        <w:rPr>
          <w:rFonts w:cs="Times New Roman"/>
          <w:szCs w:val="24"/>
        </w:rPr>
        <w:t>Inspect the outside of the furnace for oxidation damage or rust to ensure the vessel is rated for the pressurized experiments.</w:t>
      </w:r>
    </w:p>
    <w:p w14:paraId="5B675781" w14:textId="1FEEB6E0" w:rsidR="00C42C4E" w:rsidRPr="00F5520D" w:rsidRDefault="00C42C4E" w:rsidP="00F5520D">
      <w:pPr>
        <w:pStyle w:val="ListParagraph"/>
        <w:numPr>
          <w:ilvl w:val="0"/>
          <w:numId w:val="64"/>
        </w:numPr>
        <w:rPr>
          <w:rFonts w:cs="Times New Roman"/>
          <w:szCs w:val="24"/>
        </w:rPr>
      </w:pPr>
      <w:r>
        <w:rPr>
          <w:rFonts w:cs="Times New Roman"/>
          <w:szCs w:val="24"/>
        </w:rPr>
        <w:t>Rupture disks should be inspect</w:t>
      </w:r>
      <w:r w:rsidR="00CF03EC">
        <w:rPr>
          <w:rFonts w:cs="Times New Roman"/>
          <w:szCs w:val="24"/>
        </w:rPr>
        <w:t>ed</w:t>
      </w:r>
      <w:r>
        <w:rPr>
          <w:rFonts w:cs="Times New Roman"/>
          <w:szCs w:val="24"/>
        </w:rPr>
        <w:t xml:space="preserve"> for wear, holes, or tears and replaced if needed.</w:t>
      </w:r>
    </w:p>
    <w:p w14:paraId="2D98B05C" w14:textId="7FA13625" w:rsidR="00464215" w:rsidRDefault="00464215" w:rsidP="000A31F8">
      <w:pPr>
        <w:pStyle w:val="Heading11"/>
      </w:pPr>
      <w:bookmarkStart w:id="66" w:name="_Toc513568099"/>
      <w:bookmarkStart w:id="67" w:name="_Toc526336074"/>
      <w:r w:rsidRPr="007D2E5B">
        <w:t>External Safety Reporting and documentation</w:t>
      </w:r>
      <w:bookmarkEnd w:id="66"/>
      <w:bookmarkEnd w:id="67"/>
    </w:p>
    <w:p w14:paraId="370F3AF1" w14:textId="7BE02284" w:rsidR="00766502" w:rsidRDefault="00766502" w:rsidP="00766502">
      <w:pPr>
        <w:pStyle w:val="Heading2"/>
      </w:pPr>
      <w:bookmarkStart w:id="68" w:name="_Toc513568098"/>
      <w:bookmarkStart w:id="69" w:name="_Toc526336075"/>
      <w:r w:rsidRPr="000A31F8">
        <w:t>Safety Reporting</w:t>
      </w:r>
      <w:bookmarkEnd w:id="68"/>
      <w:bookmarkEnd w:id="69"/>
    </w:p>
    <w:p w14:paraId="4C63DA37" w14:textId="77777777" w:rsidR="00766502" w:rsidRDefault="00766502" w:rsidP="00766502">
      <w:pPr>
        <w:ind w:firstLine="0"/>
        <w:rPr>
          <w:rFonts w:cs="Times New Roman"/>
          <w:szCs w:val="24"/>
        </w:rPr>
      </w:pPr>
      <w:r>
        <w:rPr>
          <w:rFonts w:cs="Times New Roman"/>
          <w:szCs w:val="24"/>
        </w:rPr>
        <w:t>If a safety incident or near miss occurs:</w:t>
      </w:r>
    </w:p>
    <w:p w14:paraId="2DB75835" w14:textId="77777777" w:rsidR="00766502" w:rsidRPr="009B6664" w:rsidRDefault="00766502" w:rsidP="00766502">
      <w:pPr>
        <w:pStyle w:val="ListParagraph"/>
        <w:numPr>
          <w:ilvl w:val="0"/>
          <w:numId w:val="4"/>
        </w:numPr>
        <w:rPr>
          <w:rFonts w:cs="Times New Roman"/>
          <w:szCs w:val="24"/>
        </w:rPr>
      </w:pPr>
      <w:r w:rsidRPr="009B6664">
        <w:rPr>
          <w:rFonts w:cs="Times New Roman"/>
          <w:szCs w:val="24"/>
        </w:rPr>
        <w:t>Call Dr. McLarty if not already informed, call (386) 717-7171</w:t>
      </w:r>
    </w:p>
    <w:p w14:paraId="6DBFB621" w14:textId="77777777" w:rsidR="00766502" w:rsidRPr="009B6664" w:rsidRDefault="00766502" w:rsidP="00766502">
      <w:pPr>
        <w:pStyle w:val="ListParagraph"/>
        <w:numPr>
          <w:ilvl w:val="0"/>
          <w:numId w:val="4"/>
        </w:numPr>
        <w:rPr>
          <w:rFonts w:cs="Times New Roman"/>
          <w:szCs w:val="24"/>
        </w:rPr>
      </w:pPr>
      <w:r w:rsidRPr="009B6664">
        <w:rPr>
          <w:rFonts w:cs="Times New Roman"/>
          <w:szCs w:val="24"/>
        </w:rPr>
        <w:t>When safe, document the timeline of the event with specifics (who, what, when, where, why?) and send the document to Dr. McLarty via e-mail: dustin.mclarty@wsu.edu. Your written document may become part of the record and used to communicate to safety personnel; take your time and do your best to accurately document information.</w:t>
      </w:r>
    </w:p>
    <w:p w14:paraId="6EBAF7C3" w14:textId="77777777" w:rsidR="00766502" w:rsidRPr="009B6664" w:rsidRDefault="00766502" w:rsidP="00766502">
      <w:pPr>
        <w:pStyle w:val="ListParagraph"/>
        <w:numPr>
          <w:ilvl w:val="0"/>
          <w:numId w:val="4"/>
        </w:numPr>
        <w:rPr>
          <w:rFonts w:cs="Times New Roman"/>
          <w:szCs w:val="24"/>
        </w:rPr>
      </w:pPr>
      <w:r w:rsidRPr="009B6664">
        <w:rPr>
          <w:rFonts w:cs="Times New Roman"/>
          <w:szCs w:val="24"/>
        </w:rPr>
        <w:t>If a lab-wide concern, schedule a meeting for everyone to be debriefed.</w:t>
      </w:r>
    </w:p>
    <w:p w14:paraId="06C7C704" w14:textId="29DA74D3" w:rsidR="00DF2FBE" w:rsidRDefault="00DF2FBE" w:rsidP="00DF2FBE">
      <w:pPr>
        <w:ind w:firstLine="0"/>
      </w:pPr>
      <w:r>
        <w:t xml:space="preserve">Records that are generated and maintained </w:t>
      </w:r>
      <w:r w:rsidR="00A65ABC">
        <w:t xml:space="preserve">in ETRL 310 </w:t>
      </w:r>
      <w:r>
        <w:t xml:space="preserve">include: </w:t>
      </w:r>
    </w:p>
    <w:p w14:paraId="392A9EF9" w14:textId="730E6D39" w:rsidR="00DF2FBE" w:rsidRDefault="00DF2FBE" w:rsidP="00DF2FBE">
      <w:pPr>
        <w:pStyle w:val="ListParagraph"/>
        <w:numPr>
          <w:ilvl w:val="0"/>
          <w:numId w:val="6"/>
        </w:numPr>
      </w:pPr>
      <w:r>
        <w:t>Master Hardcopy Test Plans containing pen-and-ink markups</w:t>
      </w:r>
    </w:p>
    <w:p w14:paraId="33218AFA" w14:textId="7E166F57" w:rsidR="00DF2FBE" w:rsidRDefault="00DF2FBE" w:rsidP="00DF2FBE">
      <w:pPr>
        <w:pStyle w:val="ListParagraph"/>
        <w:numPr>
          <w:ilvl w:val="0"/>
          <w:numId w:val="6"/>
        </w:numPr>
      </w:pPr>
      <w:r>
        <w:t>Completed checklists for the operational activities performed</w:t>
      </w:r>
    </w:p>
    <w:p w14:paraId="28DD6E77" w14:textId="336DB070" w:rsidR="00DF2FBE" w:rsidRDefault="00DF2FBE" w:rsidP="00DF2FBE">
      <w:pPr>
        <w:pStyle w:val="ListParagraph"/>
        <w:numPr>
          <w:ilvl w:val="0"/>
          <w:numId w:val="6"/>
        </w:numPr>
      </w:pPr>
      <w:r>
        <w:t>Operation Data Logs</w:t>
      </w:r>
    </w:p>
    <w:p w14:paraId="424AF631" w14:textId="10DB9D6A" w:rsidR="00122667" w:rsidRDefault="00122667" w:rsidP="00F5520D">
      <w:pPr>
        <w:pStyle w:val="Heading11"/>
      </w:pPr>
      <w:bookmarkStart w:id="70" w:name="_Toc526336076"/>
      <w:bookmarkStart w:id="71" w:name="_Toc513568100"/>
      <w:r>
        <w:t>Safety Plan Approval</w:t>
      </w:r>
      <w:bookmarkEnd w:id="70"/>
    </w:p>
    <w:p w14:paraId="1469506D" w14:textId="470098DF" w:rsidR="004169B5" w:rsidRPr="009F4C74" w:rsidRDefault="004169B5" w:rsidP="00F5520D">
      <w:pPr>
        <w:ind w:firstLine="432"/>
      </w:pPr>
      <w:bookmarkStart w:id="72" w:name="_Toc526335977"/>
      <w:bookmarkEnd w:id="71"/>
      <w:bookmarkEnd w:id="72"/>
      <w:r>
        <w:t>Dustin McLarty with WSU Voiland College of Engineering and Architecture’s (VCEA’s) Clean Energy System’s Integration (CESI) Laboratory contacted WSU Environmental Health and Safety (EHS) to review potential hazards and existing hazard controls before introducing pressurized oxygen to fuel cell testing. Shawn Ringo, EHS assistant director contacted WSU Laboratory Safety Committee members Dr. Jacob Leachman (Hydrogen Properties for Energy Research Laboratory) and Billy Schmuck (Voiland School of Chemical Engineering and Bioengineering) to assist with the review. The CESI laboratory provided the review team drawings depicting the gas delivery and exhaust system and associated controls, a fuel cell cathode, anode and heat exchanger assembly flow diagram, and, an oxygen systems safety review performed by the laboratory. After reviewing the provided information, EHS met with laboratory personnel on-site to discuss controls, procedures and observe the operating systems. The concerns and recommendations on the POCET stand have been taken into consideration and added into this document in the preceding section and implemented into the POCET stand.</w:t>
      </w:r>
    </w:p>
    <w:p w14:paraId="0900DCFD" w14:textId="7DBA67C4" w:rsidR="00FB1F0D" w:rsidRPr="009F4C74" w:rsidRDefault="00FB1F0D" w:rsidP="00F5520D">
      <w:pPr>
        <w:pStyle w:val="Heading11"/>
      </w:pPr>
      <w:bookmarkStart w:id="73" w:name="_Toc526336077"/>
      <w:r>
        <w:t>References</w:t>
      </w:r>
      <w:bookmarkEnd w:id="73"/>
    </w:p>
    <w:p w14:paraId="2160D77D" w14:textId="51E044DF" w:rsidR="00FB1F0D" w:rsidRPr="00FB1F0D" w:rsidRDefault="004169B5" w:rsidP="00F5520D">
      <w:pPr>
        <w:spacing w:after="0"/>
        <w:ind w:firstLine="0"/>
        <w:jc w:val="left"/>
        <w:rPr>
          <w:rFonts w:ascii="Arial" w:eastAsia="Times New Roman" w:hAnsi="Arial" w:cs="Arial"/>
          <w:color w:val="222222"/>
          <w:sz w:val="20"/>
          <w:szCs w:val="20"/>
        </w:rPr>
      </w:pPr>
      <w:r>
        <w:rPr>
          <w:rFonts w:ascii="Arial" w:eastAsia="Times New Roman" w:hAnsi="Arial" w:cs="Arial"/>
          <w:color w:val="222222"/>
          <w:sz w:val="20"/>
          <w:szCs w:val="20"/>
        </w:rPr>
        <w:t xml:space="preserve">1. </w:t>
      </w:r>
      <w:r w:rsidR="00FB1F0D" w:rsidRPr="00FB1F0D">
        <w:rPr>
          <w:rFonts w:ascii="Arial" w:eastAsia="Times New Roman" w:hAnsi="Arial" w:cs="Arial"/>
          <w:color w:val="222222"/>
          <w:sz w:val="20"/>
          <w:szCs w:val="20"/>
        </w:rPr>
        <w:t xml:space="preserve">Rosales, K. R., Shoffstall, M. S. &amp; Stoltzfus, J. M. Guide for oxygen compatibility assessments </w:t>
      </w:r>
      <w:r>
        <w:rPr>
          <w:rFonts w:ascii="Arial" w:eastAsia="Times New Roman" w:hAnsi="Arial" w:cs="Arial"/>
          <w:color w:val="222222"/>
          <w:sz w:val="20"/>
          <w:szCs w:val="20"/>
        </w:rPr>
        <w:t xml:space="preserve">on </w:t>
      </w:r>
      <w:r w:rsidR="00FB1F0D" w:rsidRPr="00FB1F0D">
        <w:rPr>
          <w:rFonts w:ascii="Arial" w:eastAsia="Times New Roman" w:hAnsi="Arial" w:cs="Arial"/>
          <w:color w:val="222222"/>
          <w:sz w:val="20"/>
          <w:szCs w:val="20"/>
        </w:rPr>
        <w:t xml:space="preserve">oxygen components and systems. </w:t>
      </w:r>
      <w:r w:rsidR="00FB1F0D" w:rsidRPr="00FB1F0D">
        <w:rPr>
          <w:rFonts w:ascii="Arial" w:eastAsia="Times New Roman" w:hAnsi="Arial" w:cs="Arial"/>
          <w:i/>
          <w:iCs/>
          <w:color w:val="222222"/>
          <w:sz w:val="20"/>
          <w:szCs w:val="20"/>
        </w:rPr>
        <w:t>Eur. Sp. Agency, (Special Publ. ESA SP</w:t>
      </w:r>
      <w:r w:rsidR="00FB1F0D" w:rsidRPr="00FB1F0D">
        <w:rPr>
          <w:rFonts w:ascii="Arial" w:eastAsia="Times New Roman" w:hAnsi="Arial" w:cs="Arial"/>
          <w:color w:val="222222"/>
          <w:sz w:val="20"/>
          <w:szCs w:val="20"/>
        </w:rPr>
        <w:t xml:space="preserve"> (2007).</w:t>
      </w:r>
    </w:p>
    <w:p w14:paraId="1B37A649" w14:textId="23BF025E" w:rsidR="00FB1F0D" w:rsidRPr="00FB1F0D" w:rsidRDefault="00FB1F0D" w:rsidP="00F5520D">
      <w:pPr>
        <w:spacing w:after="0"/>
        <w:ind w:firstLine="0"/>
        <w:jc w:val="left"/>
        <w:rPr>
          <w:rFonts w:ascii="Arial" w:eastAsia="Times New Roman" w:hAnsi="Arial" w:cs="Arial"/>
          <w:color w:val="222222"/>
          <w:sz w:val="20"/>
          <w:szCs w:val="20"/>
        </w:rPr>
      </w:pPr>
      <w:r w:rsidRPr="00FB1F0D">
        <w:rPr>
          <w:rFonts w:ascii="Arial" w:eastAsia="Times New Roman" w:hAnsi="Arial" w:cs="Arial"/>
          <w:color w:val="222222"/>
          <w:sz w:val="20"/>
          <w:szCs w:val="20"/>
        </w:rPr>
        <w:t xml:space="preserve">2. Beeson, H. D., Smith, S. R. &amp; Stewart, W. F. </w:t>
      </w:r>
      <w:r w:rsidRPr="00FB1F0D">
        <w:rPr>
          <w:rFonts w:ascii="Arial" w:eastAsia="Times New Roman" w:hAnsi="Arial" w:cs="Arial"/>
          <w:i/>
          <w:iCs/>
          <w:color w:val="222222"/>
          <w:sz w:val="20"/>
          <w:szCs w:val="20"/>
        </w:rPr>
        <w:t>ASTM Manual 36: Safe Use of Oxygen and Oxygen Systems : Handbook for Design , Operation , and Second Edition</w:t>
      </w:r>
      <w:r w:rsidRPr="00FB1F0D">
        <w:rPr>
          <w:rFonts w:ascii="Arial" w:eastAsia="Times New Roman" w:hAnsi="Arial" w:cs="Arial"/>
          <w:color w:val="222222"/>
          <w:sz w:val="20"/>
          <w:szCs w:val="20"/>
        </w:rPr>
        <w:t>. (2009).</w:t>
      </w:r>
    </w:p>
    <w:p w14:paraId="40F30A1F" w14:textId="71CAA471" w:rsidR="00FB1F0D" w:rsidRPr="00FB1F0D" w:rsidRDefault="00FB1F0D" w:rsidP="00F5520D">
      <w:pPr>
        <w:spacing w:after="0"/>
        <w:ind w:firstLine="0"/>
        <w:jc w:val="left"/>
        <w:rPr>
          <w:rFonts w:ascii="Arial" w:eastAsia="Times New Roman" w:hAnsi="Arial" w:cs="Arial"/>
          <w:color w:val="222222"/>
          <w:sz w:val="20"/>
          <w:szCs w:val="20"/>
        </w:rPr>
      </w:pPr>
      <w:r w:rsidRPr="00FB1F0D">
        <w:rPr>
          <w:rFonts w:ascii="Arial" w:eastAsia="Times New Roman" w:hAnsi="Arial" w:cs="Arial"/>
          <w:color w:val="222222"/>
          <w:sz w:val="20"/>
          <w:szCs w:val="20"/>
        </w:rPr>
        <w:t>3.</w:t>
      </w:r>
      <w:r w:rsidR="004169B5">
        <w:rPr>
          <w:rFonts w:ascii="Arial" w:eastAsia="Times New Roman" w:hAnsi="Arial" w:cs="Arial"/>
          <w:color w:val="222222"/>
          <w:sz w:val="20"/>
          <w:szCs w:val="20"/>
        </w:rPr>
        <w:t xml:space="preserve"> </w:t>
      </w:r>
      <w:r w:rsidRPr="00FB1F0D">
        <w:rPr>
          <w:rFonts w:ascii="Arial" w:eastAsia="Times New Roman" w:hAnsi="Arial" w:cs="Arial"/>
          <w:color w:val="222222"/>
          <w:sz w:val="20"/>
          <w:szCs w:val="20"/>
        </w:rPr>
        <w:t xml:space="preserve">Sohal, M. S. &amp; Herring, J. S. Oxygen handling and cooling options in high temperature electrolysis plants. </w:t>
      </w:r>
      <w:r w:rsidRPr="00FB1F0D">
        <w:rPr>
          <w:rFonts w:ascii="Arial" w:eastAsia="Times New Roman" w:hAnsi="Arial" w:cs="Arial"/>
          <w:b/>
          <w:bCs/>
          <w:color w:val="222222"/>
          <w:sz w:val="20"/>
          <w:szCs w:val="20"/>
        </w:rPr>
        <w:t>INL/EXT-08,</w:t>
      </w:r>
      <w:r w:rsidRPr="00FB1F0D">
        <w:rPr>
          <w:rFonts w:ascii="Arial" w:eastAsia="Times New Roman" w:hAnsi="Arial" w:cs="Arial"/>
          <w:color w:val="222222"/>
          <w:sz w:val="20"/>
          <w:szCs w:val="20"/>
        </w:rPr>
        <w:t xml:space="preserve"> (2008).</w:t>
      </w:r>
    </w:p>
    <w:p w14:paraId="46D82BAA" w14:textId="06136A28" w:rsidR="00FB1F0D" w:rsidRPr="00FB1F0D" w:rsidRDefault="00FB1F0D" w:rsidP="00F5520D">
      <w:pPr>
        <w:spacing w:after="0"/>
        <w:ind w:firstLine="0"/>
        <w:jc w:val="left"/>
        <w:rPr>
          <w:rFonts w:ascii="Arial" w:eastAsia="Times New Roman" w:hAnsi="Arial" w:cs="Arial"/>
          <w:color w:val="222222"/>
          <w:sz w:val="20"/>
          <w:szCs w:val="20"/>
        </w:rPr>
      </w:pPr>
      <w:r w:rsidRPr="00FB1F0D">
        <w:rPr>
          <w:rFonts w:ascii="Arial" w:eastAsia="Times New Roman" w:hAnsi="Arial" w:cs="Arial"/>
          <w:color w:val="222222"/>
          <w:sz w:val="20"/>
          <w:szCs w:val="20"/>
        </w:rPr>
        <w:t>4.</w:t>
      </w:r>
      <w:r w:rsidR="004169B5">
        <w:rPr>
          <w:rFonts w:ascii="Arial" w:eastAsia="Times New Roman" w:hAnsi="Arial" w:cs="Arial"/>
          <w:color w:val="222222"/>
          <w:sz w:val="20"/>
          <w:szCs w:val="20"/>
        </w:rPr>
        <w:t xml:space="preserve"> </w:t>
      </w:r>
      <w:r w:rsidRPr="00FB1F0D">
        <w:rPr>
          <w:rFonts w:ascii="Arial" w:eastAsia="Times New Roman" w:hAnsi="Arial" w:cs="Arial"/>
          <w:color w:val="222222"/>
          <w:sz w:val="20"/>
          <w:szCs w:val="20"/>
        </w:rPr>
        <w:t xml:space="preserve">Defense Metals Information Center. </w:t>
      </w:r>
      <w:r w:rsidRPr="00FB1F0D">
        <w:rPr>
          <w:rFonts w:ascii="Arial" w:eastAsia="Times New Roman" w:hAnsi="Arial" w:cs="Arial"/>
          <w:i/>
          <w:iCs/>
          <w:color w:val="222222"/>
          <w:sz w:val="20"/>
          <w:szCs w:val="20"/>
        </w:rPr>
        <w:t>Ignition of Metals in Oxygen</w:t>
      </w:r>
      <w:r w:rsidRPr="00FB1F0D">
        <w:rPr>
          <w:rFonts w:ascii="Arial" w:eastAsia="Times New Roman" w:hAnsi="Arial" w:cs="Arial"/>
          <w:color w:val="222222"/>
          <w:sz w:val="20"/>
          <w:szCs w:val="20"/>
        </w:rPr>
        <w:t xml:space="preserve">. </w:t>
      </w:r>
      <w:r w:rsidRPr="00FB1F0D">
        <w:rPr>
          <w:rFonts w:ascii="Arial" w:eastAsia="Times New Roman" w:hAnsi="Arial" w:cs="Arial"/>
          <w:i/>
          <w:iCs/>
          <w:color w:val="222222"/>
          <w:sz w:val="20"/>
          <w:szCs w:val="20"/>
        </w:rPr>
        <w:t>Battelle Memorial Institute</w:t>
      </w:r>
      <w:r w:rsidRPr="00FB1F0D">
        <w:rPr>
          <w:rFonts w:ascii="Arial" w:eastAsia="Times New Roman" w:hAnsi="Arial" w:cs="Arial"/>
          <w:color w:val="222222"/>
          <w:sz w:val="20"/>
          <w:szCs w:val="20"/>
        </w:rPr>
        <w:t xml:space="preserve"> (1966).</w:t>
      </w:r>
    </w:p>
    <w:p w14:paraId="6E1001E1" w14:textId="77777777" w:rsidR="00FB1F0D" w:rsidRPr="00FB1F0D" w:rsidRDefault="00FB1F0D" w:rsidP="00F5520D">
      <w:pPr>
        <w:spacing w:after="0"/>
        <w:ind w:firstLine="0"/>
        <w:jc w:val="left"/>
        <w:rPr>
          <w:rFonts w:ascii="Arial" w:eastAsia="Times New Roman" w:hAnsi="Arial" w:cs="Arial"/>
          <w:color w:val="222222"/>
          <w:sz w:val="20"/>
          <w:szCs w:val="20"/>
        </w:rPr>
      </w:pPr>
      <w:r w:rsidRPr="00FB1F0D">
        <w:rPr>
          <w:rFonts w:ascii="Arial" w:eastAsia="Times New Roman" w:hAnsi="Arial" w:cs="Arial"/>
          <w:color w:val="222222"/>
          <w:sz w:val="20"/>
          <w:szCs w:val="20"/>
        </w:rPr>
        <w:t> </w:t>
      </w:r>
    </w:p>
    <w:p w14:paraId="59555C15" w14:textId="77777777" w:rsidR="00FB1F0D" w:rsidRPr="007D2E5B" w:rsidRDefault="00FB1F0D" w:rsidP="00987383">
      <w:pPr>
        <w:ind w:firstLine="0"/>
        <w:rPr>
          <w:rFonts w:cs="Times New Roman"/>
          <w:szCs w:val="24"/>
        </w:rPr>
      </w:pPr>
    </w:p>
    <w:sectPr w:rsidR="00FB1F0D" w:rsidRPr="007D2E5B" w:rsidSect="00464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9C8"/>
    <w:multiLevelType w:val="hybridMultilevel"/>
    <w:tmpl w:val="B358DCE6"/>
    <w:lvl w:ilvl="0" w:tplc="1F8496E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160AD"/>
    <w:multiLevelType w:val="hybridMultilevel"/>
    <w:tmpl w:val="39FCED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F1469"/>
    <w:multiLevelType w:val="hybridMultilevel"/>
    <w:tmpl w:val="9B50C808"/>
    <w:lvl w:ilvl="0" w:tplc="156078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0F2317"/>
    <w:multiLevelType w:val="hybridMultilevel"/>
    <w:tmpl w:val="642412CE"/>
    <w:lvl w:ilvl="0" w:tplc="96E40C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13005"/>
    <w:multiLevelType w:val="multilevel"/>
    <w:tmpl w:val="ACB0520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CFA13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F5784A"/>
    <w:multiLevelType w:val="hybridMultilevel"/>
    <w:tmpl w:val="EE20E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D2AC5"/>
    <w:multiLevelType w:val="hybridMultilevel"/>
    <w:tmpl w:val="F51A9C7C"/>
    <w:lvl w:ilvl="0" w:tplc="96E40C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207A5A"/>
    <w:multiLevelType w:val="hybridMultilevel"/>
    <w:tmpl w:val="40AA1F28"/>
    <w:lvl w:ilvl="0" w:tplc="96E40C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4E5C27"/>
    <w:multiLevelType w:val="hybridMultilevel"/>
    <w:tmpl w:val="16703334"/>
    <w:lvl w:ilvl="0" w:tplc="96E40C7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700440"/>
    <w:multiLevelType w:val="hybridMultilevel"/>
    <w:tmpl w:val="0E7AB0AC"/>
    <w:lvl w:ilvl="0" w:tplc="96E40C7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C5723F"/>
    <w:multiLevelType w:val="hybridMultilevel"/>
    <w:tmpl w:val="1EAE5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B90D47"/>
    <w:multiLevelType w:val="hybridMultilevel"/>
    <w:tmpl w:val="5FA0E524"/>
    <w:lvl w:ilvl="0" w:tplc="C778CC3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17526C1F"/>
    <w:multiLevelType w:val="hybridMultilevel"/>
    <w:tmpl w:val="75B413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96E40C76">
      <w:numFmt w:val="bullet"/>
      <w:lvlText w:val="•"/>
      <w:lvlJc w:val="left"/>
      <w:pPr>
        <w:ind w:left="1800" w:hanging="180"/>
      </w:pPr>
      <w:rPr>
        <w:rFonts w:ascii="Times New Roman" w:eastAsiaTheme="minorHAnsi" w:hAnsi="Times New Roman" w:cs="Times New Roman"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F9704A"/>
    <w:multiLevelType w:val="hybridMultilevel"/>
    <w:tmpl w:val="12824E8E"/>
    <w:lvl w:ilvl="0" w:tplc="96E40C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6F0A86"/>
    <w:multiLevelType w:val="hybridMultilevel"/>
    <w:tmpl w:val="D3B66450"/>
    <w:lvl w:ilvl="0" w:tplc="96E40C7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516A94"/>
    <w:multiLevelType w:val="hybridMultilevel"/>
    <w:tmpl w:val="C6CE7B36"/>
    <w:lvl w:ilvl="0" w:tplc="2D102DDC">
      <w:start w:val="1"/>
      <w:numFmt w:val="decimal"/>
      <w:lvlText w:val="%1."/>
      <w:lvlJc w:val="left"/>
      <w:pPr>
        <w:ind w:left="1080" w:hanging="720"/>
      </w:pPr>
      <w:rPr>
        <w:rFonts w:hint="default"/>
      </w:rPr>
    </w:lvl>
    <w:lvl w:ilvl="1" w:tplc="2D4C150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BD7F68"/>
    <w:multiLevelType w:val="hybridMultilevel"/>
    <w:tmpl w:val="0A7235D2"/>
    <w:lvl w:ilvl="0" w:tplc="96E40C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043437"/>
    <w:multiLevelType w:val="hybridMultilevel"/>
    <w:tmpl w:val="B158EB7C"/>
    <w:lvl w:ilvl="0" w:tplc="96E40C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4A769C"/>
    <w:multiLevelType w:val="hybridMultilevel"/>
    <w:tmpl w:val="17022D8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0" w15:restartNumberingAfterBreak="0">
    <w:nsid w:val="23AD4AD6"/>
    <w:multiLevelType w:val="hybridMultilevel"/>
    <w:tmpl w:val="601E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5C2504"/>
    <w:multiLevelType w:val="hybridMultilevel"/>
    <w:tmpl w:val="7CA07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940DC8"/>
    <w:multiLevelType w:val="multilevel"/>
    <w:tmpl w:val="C77C8C36"/>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15:restartNumberingAfterBreak="0">
    <w:nsid w:val="27D966C9"/>
    <w:multiLevelType w:val="hybridMultilevel"/>
    <w:tmpl w:val="FE8CF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DE7A2C"/>
    <w:multiLevelType w:val="hybridMultilevel"/>
    <w:tmpl w:val="ED406E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CB0130B"/>
    <w:multiLevelType w:val="multilevel"/>
    <w:tmpl w:val="5720C2FA"/>
    <w:lvl w:ilvl="0">
      <w:start w:val="1"/>
      <w:numFmt w:val="decimal"/>
      <w:pStyle w:val="Heading1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3000223F"/>
    <w:multiLevelType w:val="hybridMultilevel"/>
    <w:tmpl w:val="83BC5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BF5596"/>
    <w:multiLevelType w:val="hybridMultilevel"/>
    <w:tmpl w:val="3618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9C1A84"/>
    <w:multiLevelType w:val="multilevel"/>
    <w:tmpl w:val="E3E2D0F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7F31A7E"/>
    <w:multiLevelType w:val="hybridMultilevel"/>
    <w:tmpl w:val="1262AFC0"/>
    <w:lvl w:ilvl="0" w:tplc="2D102D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E7659F"/>
    <w:multiLevelType w:val="multilevel"/>
    <w:tmpl w:val="D982E0D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C3D3C27"/>
    <w:multiLevelType w:val="hybridMultilevel"/>
    <w:tmpl w:val="E4DA1A12"/>
    <w:lvl w:ilvl="0" w:tplc="96E40C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0374577"/>
    <w:multiLevelType w:val="hybridMultilevel"/>
    <w:tmpl w:val="75549584"/>
    <w:lvl w:ilvl="0" w:tplc="96E40C76">
      <w:numFmt w:val="bullet"/>
      <w:lvlText w:val="•"/>
      <w:lvlJc w:val="left"/>
      <w:pPr>
        <w:ind w:left="720" w:hanging="360"/>
      </w:pPr>
      <w:rPr>
        <w:rFonts w:ascii="Times New Roman" w:eastAsiaTheme="minorHAnsi" w:hAnsi="Times New Roman" w:cs="Times New Roman" w:hint="default"/>
      </w:rPr>
    </w:lvl>
    <w:lvl w:ilvl="1" w:tplc="3BF48B42">
      <w:start w:val="4"/>
      <w:numFmt w:val="bullet"/>
      <w:lvlText w:val=""/>
      <w:lvlJc w:val="left"/>
      <w:pPr>
        <w:ind w:left="1800" w:hanging="72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034E15"/>
    <w:multiLevelType w:val="hybridMultilevel"/>
    <w:tmpl w:val="2C9E1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3F302F"/>
    <w:multiLevelType w:val="hybridMultilevel"/>
    <w:tmpl w:val="51E06400"/>
    <w:lvl w:ilvl="0" w:tplc="E5A6CAD0">
      <w:start w:val="1"/>
      <w:numFmt w:val="decimal"/>
      <w:lvlText w:val="%1."/>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47C52721"/>
    <w:multiLevelType w:val="hybridMultilevel"/>
    <w:tmpl w:val="98C64C90"/>
    <w:lvl w:ilvl="0" w:tplc="96E40C7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68000F"/>
    <w:multiLevelType w:val="hybridMultilevel"/>
    <w:tmpl w:val="69DE0B36"/>
    <w:lvl w:ilvl="0" w:tplc="04090001">
      <w:start w:val="1"/>
      <w:numFmt w:val="bullet"/>
      <w:pStyle w:val="Level5A"/>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E92E3D"/>
    <w:multiLevelType w:val="hybridMultilevel"/>
    <w:tmpl w:val="11FC5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045401"/>
    <w:multiLevelType w:val="hybridMultilevel"/>
    <w:tmpl w:val="0B2CD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846428"/>
    <w:multiLevelType w:val="multilevel"/>
    <w:tmpl w:val="69C6676E"/>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40" w15:restartNumberingAfterBreak="0">
    <w:nsid w:val="55FB340B"/>
    <w:multiLevelType w:val="multilevel"/>
    <w:tmpl w:val="6B1C899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6E604D3"/>
    <w:multiLevelType w:val="hybridMultilevel"/>
    <w:tmpl w:val="9460BB04"/>
    <w:lvl w:ilvl="0" w:tplc="96E40C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78D7524"/>
    <w:multiLevelType w:val="hybridMultilevel"/>
    <w:tmpl w:val="E9C029F2"/>
    <w:lvl w:ilvl="0" w:tplc="96E40C7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B7D1CDF"/>
    <w:multiLevelType w:val="hybridMultilevel"/>
    <w:tmpl w:val="990AB85A"/>
    <w:lvl w:ilvl="0" w:tplc="96E40C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C115212"/>
    <w:multiLevelType w:val="hybridMultilevel"/>
    <w:tmpl w:val="B65C59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5ED6766A"/>
    <w:multiLevelType w:val="multilevel"/>
    <w:tmpl w:val="CEE839B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EE836AE"/>
    <w:multiLevelType w:val="hybridMultilevel"/>
    <w:tmpl w:val="82A8D918"/>
    <w:lvl w:ilvl="0" w:tplc="68306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FCF661B"/>
    <w:multiLevelType w:val="hybridMultilevel"/>
    <w:tmpl w:val="2C9E1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D4235D"/>
    <w:multiLevelType w:val="multilevel"/>
    <w:tmpl w:val="CEE839B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608515C2"/>
    <w:multiLevelType w:val="hybridMultilevel"/>
    <w:tmpl w:val="E4EA7DBA"/>
    <w:lvl w:ilvl="0" w:tplc="96E40C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2B632F2"/>
    <w:multiLevelType w:val="hybridMultilevel"/>
    <w:tmpl w:val="5B868770"/>
    <w:lvl w:ilvl="0" w:tplc="96E40C7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64DB6BFB"/>
    <w:multiLevelType w:val="hybridMultilevel"/>
    <w:tmpl w:val="9EF258F2"/>
    <w:lvl w:ilvl="0" w:tplc="74D0F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6E82012"/>
    <w:multiLevelType w:val="hybridMultilevel"/>
    <w:tmpl w:val="58C875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5A6CAD0">
      <w:start w:val="1"/>
      <w:numFmt w:val="decimal"/>
      <w:lvlText w:val="%3."/>
      <w:lvlJc w:val="left"/>
      <w:pPr>
        <w:ind w:left="1800" w:hanging="180"/>
      </w:pPr>
      <w:rPr>
        <w:rFonts w:ascii="Times New Roman" w:eastAsia="Times New Roman" w:hAnsi="Times New Roman" w:cs="Times New Roman"/>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74B779D"/>
    <w:multiLevelType w:val="hybridMultilevel"/>
    <w:tmpl w:val="15EEBE6C"/>
    <w:lvl w:ilvl="0" w:tplc="96E40C7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7ED33F4"/>
    <w:multiLevelType w:val="hybridMultilevel"/>
    <w:tmpl w:val="029C9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187937"/>
    <w:multiLevelType w:val="hybridMultilevel"/>
    <w:tmpl w:val="24180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DC4255"/>
    <w:multiLevelType w:val="hybridMultilevel"/>
    <w:tmpl w:val="3F88C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0C0956"/>
    <w:multiLevelType w:val="hybridMultilevel"/>
    <w:tmpl w:val="0BE00B20"/>
    <w:lvl w:ilvl="0" w:tplc="96E40C7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B893F63"/>
    <w:multiLevelType w:val="hybridMultilevel"/>
    <w:tmpl w:val="BA086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6C3A4383"/>
    <w:multiLevelType w:val="hybridMultilevel"/>
    <w:tmpl w:val="AC1EA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C6F2705"/>
    <w:multiLevelType w:val="hybridMultilevel"/>
    <w:tmpl w:val="46CEB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723360B8"/>
    <w:multiLevelType w:val="hybridMultilevel"/>
    <w:tmpl w:val="AFACE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BB0511"/>
    <w:multiLevelType w:val="hybridMultilevel"/>
    <w:tmpl w:val="00E84096"/>
    <w:lvl w:ilvl="0" w:tplc="96E40C7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52443ED"/>
    <w:multiLevelType w:val="hybridMultilevel"/>
    <w:tmpl w:val="A69AFBDC"/>
    <w:lvl w:ilvl="0" w:tplc="96E40C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5E65486"/>
    <w:multiLevelType w:val="hybridMultilevel"/>
    <w:tmpl w:val="CB5E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5FF0456"/>
    <w:multiLevelType w:val="hybridMultilevel"/>
    <w:tmpl w:val="9008F5B8"/>
    <w:lvl w:ilvl="0" w:tplc="96E40C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72E7D38"/>
    <w:multiLevelType w:val="hybridMultilevel"/>
    <w:tmpl w:val="4C12C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1A56E1"/>
    <w:multiLevelType w:val="hybridMultilevel"/>
    <w:tmpl w:val="3C3E6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436D63"/>
    <w:multiLevelType w:val="hybridMultilevel"/>
    <w:tmpl w:val="741E13A2"/>
    <w:lvl w:ilvl="0" w:tplc="96E40C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EE739D2"/>
    <w:multiLevelType w:val="hybridMultilevel"/>
    <w:tmpl w:val="F09A0472"/>
    <w:lvl w:ilvl="0" w:tplc="93A46374">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
  </w:num>
  <w:num w:numId="3">
    <w:abstractNumId w:val="52"/>
  </w:num>
  <w:num w:numId="4">
    <w:abstractNumId w:val="22"/>
  </w:num>
  <w:num w:numId="5">
    <w:abstractNumId w:val="17"/>
  </w:num>
  <w:num w:numId="6">
    <w:abstractNumId w:val="18"/>
  </w:num>
  <w:num w:numId="7">
    <w:abstractNumId w:val="24"/>
  </w:num>
  <w:num w:numId="8">
    <w:abstractNumId w:val="25"/>
  </w:num>
  <w:num w:numId="9">
    <w:abstractNumId w:val="5"/>
  </w:num>
  <w:num w:numId="10">
    <w:abstractNumId w:val="3"/>
  </w:num>
  <w:num w:numId="11">
    <w:abstractNumId w:val="62"/>
  </w:num>
  <w:num w:numId="12">
    <w:abstractNumId w:val="20"/>
  </w:num>
  <w:num w:numId="13">
    <w:abstractNumId w:val="32"/>
  </w:num>
  <w:num w:numId="14">
    <w:abstractNumId w:val="66"/>
  </w:num>
  <w:num w:numId="15">
    <w:abstractNumId w:val="16"/>
  </w:num>
  <w:num w:numId="16">
    <w:abstractNumId w:val="29"/>
  </w:num>
  <w:num w:numId="17">
    <w:abstractNumId w:val="53"/>
  </w:num>
  <w:num w:numId="18">
    <w:abstractNumId w:val="42"/>
  </w:num>
  <w:num w:numId="19">
    <w:abstractNumId w:val="36"/>
  </w:num>
  <w:num w:numId="20">
    <w:abstractNumId w:val="19"/>
  </w:num>
  <w:num w:numId="21">
    <w:abstractNumId w:val="39"/>
  </w:num>
  <w:num w:numId="22">
    <w:abstractNumId w:val="44"/>
  </w:num>
  <w:num w:numId="23">
    <w:abstractNumId w:val="58"/>
  </w:num>
  <w:num w:numId="24">
    <w:abstractNumId w:val="60"/>
  </w:num>
  <w:num w:numId="25">
    <w:abstractNumId w:val="43"/>
  </w:num>
  <w:num w:numId="26">
    <w:abstractNumId w:val="68"/>
  </w:num>
  <w:num w:numId="27">
    <w:abstractNumId w:val="34"/>
  </w:num>
  <w:num w:numId="28">
    <w:abstractNumId w:val="13"/>
  </w:num>
  <w:num w:numId="29">
    <w:abstractNumId w:val="15"/>
  </w:num>
  <w:num w:numId="30">
    <w:abstractNumId w:val="9"/>
  </w:num>
  <w:num w:numId="31">
    <w:abstractNumId w:val="50"/>
  </w:num>
  <w:num w:numId="32">
    <w:abstractNumId w:val="63"/>
  </w:num>
  <w:num w:numId="33">
    <w:abstractNumId w:val="41"/>
  </w:num>
  <w:num w:numId="34">
    <w:abstractNumId w:val="10"/>
  </w:num>
  <w:num w:numId="35">
    <w:abstractNumId w:val="14"/>
  </w:num>
  <w:num w:numId="36">
    <w:abstractNumId w:val="8"/>
  </w:num>
  <w:num w:numId="37">
    <w:abstractNumId w:val="35"/>
  </w:num>
  <w:num w:numId="38">
    <w:abstractNumId w:val="31"/>
  </w:num>
  <w:num w:numId="39">
    <w:abstractNumId w:val="7"/>
  </w:num>
  <w:num w:numId="40">
    <w:abstractNumId w:val="65"/>
  </w:num>
  <w:num w:numId="41">
    <w:abstractNumId w:val="49"/>
  </w:num>
  <w:num w:numId="42">
    <w:abstractNumId w:val="57"/>
  </w:num>
  <w:num w:numId="43">
    <w:abstractNumId w:val="33"/>
  </w:num>
  <w:num w:numId="44">
    <w:abstractNumId w:val="61"/>
  </w:num>
  <w:num w:numId="45">
    <w:abstractNumId w:val="69"/>
  </w:num>
  <w:num w:numId="46">
    <w:abstractNumId w:val="0"/>
  </w:num>
  <w:num w:numId="47">
    <w:abstractNumId w:val="47"/>
  </w:num>
  <w:num w:numId="48">
    <w:abstractNumId w:val="46"/>
  </w:num>
  <w:num w:numId="49">
    <w:abstractNumId w:val="6"/>
  </w:num>
  <w:num w:numId="50">
    <w:abstractNumId w:val="51"/>
  </w:num>
  <w:num w:numId="51">
    <w:abstractNumId w:val="64"/>
  </w:num>
  <w:num w:numId="52">
    <w:abstractNumId w:val="1"/>
  </w:num>
  <w:num w:numId="53">
    <w:abstractNumId w:val="37"/>
  </w:num>
  <w:num w:numId="54">
    <w:abstractNumId w:val="38"/>
  </w:num>
  <w:num w:numId="55">
    <w:abstractNumId w:val="59"/>
  </w:num>
  <w:num w:numId="56">
    <w:abstractNumId w:val="26"/>
  </w:num>
  <w:num w:numId="57">
    <w:abstractNumId w:val="56"/>
  </w:num>
  <w:num w:numId="58">
    <w:abstractNumId w:val="23"/>
  </w:num>
  <w:num w:numId="59">
    <w:abstractNumId w:val="12"/>
  </w:num>
  <w:num w:numId="60">
    <w:abstractNumId w:val="55"/>
  </w:num>
  <w:num w:numId="61">
    <w:abstractNumId w:val="67"/>
  </w:num>
  <w:num w:numId="62">
    <w:abstractNumId w:val="11"/>
  </w:num>
  <w:num w:numId="63">
    <w:abstractNumId w:val="54"/>
  </w:num>
  <w:num w:numId="64">
    <w:abstractNumId w:val="27"/>
  </w:num>
  <w:num w:numId="65">
    <w:abstractNumId w:val="4"/>
  </w:num>
  <w:num w:numId="66">
    <w:abstractNumId w:val="40"/>
  </w:num>
  <w:num w:numId="67">
    <w:abstractNumId w:val="28"/>
  </w:num>
  <w:num w:numId="68">
    <w:abstractNumId w:val="45"/>
  </w:num>
  <w:num w:numId="69">
    <w:abstractNumId w:val="30"/>
  </w:num>
  <w:num w:numId="70">
    <w:abstractNumId w:val="4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0MDEwNTA2sTCzMDBU0lEKTi0uzszPAykwqQUAlzfRAywAAAA="/>
  </w:docVars>
  <w:rsids>
    <w:rsidRoot w:val="00987383"/>
    <w:rsid w:val="000022FA"/>
    <w:rsid w:val="000144D3"/>
    <w:rsid w:val="000513D1"/>
    <w:rsid w:val="000539D7"/>
    <w:rsid w:val="00066B5D"/>
    <w:rsid w:val="00067BE7"/>
    <w:rsid w:val="000A31F8"/>
    <w:rsid w:val="000F2F10"/>
    <w:rsid w:val="000F3E7C"/>
    <w:rsid w:val="00122667"/>
    <w:rsid w:val="00135947"/>
    <w:rsid w:val="00156B85"/>
    <w:rsid w:val="001605F7"/>
    <w:rsid w:val="00211E45"/>
    <w:rsid w:val="00225CEE"/>
    <w:rsid w:val="00292479"/>
    <w:rsid w:val="00292AE3"/>
    <w:rsid w:val="002A4A9A"/>
    <w:rsid w:val="002B763E"/>
    <w:rsid w:val="002C0AFD"/>
    <w:rsid w:val="002F6214"/>
    <w:rsid w:val="0033336A"/>
    <w:rsid w:val="00357DEA"/>
    <w:rsid w:val="00365040"/>
    <w:rsid w:val="003E5463"/>
    <w:rsid w:val="0040174F"/>
    <w:rsid w:val="004169B5"/>
    <w:rsid w:val="00416B31"/>
    <w:rsid w:val="00464215"/>
    <w:rsid w:val="004A3041"/>
    <w:rsid w:val="0050112F"/>
    <w:rsid w:val="00592E48"/>
    <w:rsid w:val="0061584B"/>
    <w:rsid w:val="00634792"/>
    <w:rsid w:val="00684841"/>
    <w:rsid w:val="007101E5"/>
    <w:rsid w:val="00766502"/>
    <w:rsid w:val="007A4D73"/>
    <w:rsid w:val="007B56E2"/>
    <w:rsid w:val="007C1F93"/>
    <w:rsid w:val="007D2E5B"/>
    <w:rsid w:val="007D736B"/>
    <w:rsid w:val="00827DB3"/>
    <w:rsid w:val="00847E47"/>
    <w:rsid w:val="008564E5"/>
    <w:rsid w:val="00887145"/>
    <w:rsid w:val="008B0CF2"/>
    <w:rsid w:val="008C0092"/>
    <w:rsid w:val="008F1836"/>
    <w:rsid w:val="009045E2"/>
    <w:rsid w:val="00944B0A"/>
    <w:rsid w:val="00987383"/>
    <w:rsid w:val="009A2D14"/>
    <w:rsid w:val="009A4DD8"/>
    <w:rsid w:val="009E1A9E"/>
    <w:rsid w:val="009F4C74"/>
    <w:rsid w:val="00A1661F"/>
    <w:rsid w:val="00A3226E"/>
    <w:rsid w:val="00A52870"/>
    <w:rsid w:val="00A53D22"/>
    <w:rsid w:val="00A65ABC"/>
    <w:rsid w:val="00AA0B43"/>
    <w:rsid w:val="00B00ACB"/>
    <w:rsid w:val="00B128D1"/>
    <w:rsid w:val="00B34587"/>
    <w:rsid w:val="00B50E90"/>
    <w:rsid w:val="00B80594"/>
    <w:rsid w:val="00B83768"/>
    <w:rsid w:val="00B860B0"/>
    <w:rsid w:val="00BC0225"/>
    <w:rsid w:val="00BF0136"/>
    <w:rsid w:val="00C017EC"/>
    <w:rsid w:val="00C20558"/>
    <w:rsid w:val="00C42C4E"/>
    <w:rsid w:val="00CA7EE9"/>
    <w:rsid w:val="00CD260D"/>
    <w:rsid w:val="00CF03EC"/>
    <w:rsid w:val="00D22913"/>
    <w:rsid w:val="00D229CE"/>
    <w:rsid w:val="00D369CC"/>
    <w:rsid w:val="00D72615"/>
    <w:rsid w:val="00D82CC6"/>
    <w:rsid w:val="00DF2FBE"/>
    <w:rsid w:val="00E02BD5"/>
    <w:rsid w:val="00E567FE"/>
    <w:rsid w:val="00E73BB5"/>
    <w:rsid w:val="00E9365D"/>
    <w:rsid w:val="00EA6FF3"/>
    <w:rsid w:val="00EC3F01"/>
    <w:rsid w:val="00EC4164"/>
    <w:rsid w:val="00EE238A"/>
    <w:rsid w:val="00EF1DB6"/>
    <w:rsid w:val="00F23852"/>
    <w:rsid w:val="00F5520D"/>
    <w:rsid w:val="00F85874"/>
    <w:rsid w:val="00FB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24AE"/>
  <w15:chartTrackingRefBased/>
  <w15:docId w15:val="{338D9286-A8C9-47A9-A209-AB64E59D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FBE"/>
    <w:rPr>
      <w:rFonts w:ascii="Times New Roman" w:hAnsi="Times New Roman"/>
      <w:sz w:val="24"/>
    </w:rPr>
  </w:style>
  <w:style w:type="paragraph" w:styleId="Heading1">
    <w:name w:val="heading 1"/>
    <w:basedOn w:val="Normal"/>
    <w:next w:val="Normal"/>
    <w:link w:val="Heading1Char"/>
    <w:qFormat/>
    <w:rsid w:val="000A31F8"/>
    <w:pPr>
      <w:keepNext/>
      <w:keepLines/>
      <w:spacing w:before="240" w:after="0"/>
      <w:jc w:val="left"/>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7B56E2"/>
    <w:pPr>
      <w:keepNext/>
      <w:keepLines/>
      <w:numPr>
        <w:ilvl w:val="1"/>
        <w:numId w:val="8"/>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B56E2"/>
    <w:pPr>
      <w:keepNext/>
      <w:keepLines/>
      <w:numPr>
        <w:ilvl w:val="2"/>
        <w:numId w:val="8"/>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84841"/>
    <w:pPr>
      <w:keepNext/>
      <w:keepLines/>
      <w:numPr>
        <w:ilvl w:val="3"/>
        <w:numId w:val="8"/>
      </w:numPr>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0A31F8"/>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A31F8"/>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A31F8"/>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A31F8"/>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31F8"/>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215"/>
    <w:pPr>
      <w:ind w:left="720"/>
      <w:contextualSpacing/>
    </w:pPr>
  </w:style>
  <w:style w:type="character" w:styleId="PlaceholderText">
    <w:name w:val="Placeholder Text"/>
    <w:basedOn w:val="DefaultParagraphFont"/>
    <w:uiPriority w:val="99"/>
    <w:semiHidden/>
    <w:rsid w:val="00464215"/>
    <w:rPr>
      <w:color w:val="808080"/>
    </w:rPr>
  </w:style>
  <w:style w:type="character" w:styleId="CommentReference">
    <w:name w:val="annotation reference"/>
    <w:basedOn w:val="DefaultParagraphFont"/>
    <w:uiPriority w:val="99"/>
    <w:semiHidden/>
    <w:unhideWhenUsed/>
    <w:rsid w:val="00365040"/>
    <w:rPr>
      <w:sz w:val="16"/>
      <w:szCs w:val="16"/>
    </w:rPr>
  </w:style>
  <w:style w:type="paragraph" w:styleId="CommentText">
    <w:name w:val="annotation text"/>
    <w:basedOn w:val="Normal"/>
    <w:link w:val="CommentTextChar"/>
    <w:uiPriority w:val="99"/>
    <w:semiHidden/>
    <w:unhideWhenUsed/>
    <w:rsid w:val="00365040"/>
    <w:pPr>
      <w:spacing w:line="240" w:lineRule="auto"/>
    </w:pPr>
    <w:rPr>
      <w:sz w:val="20"/>
      <w:szCs w:val="20"/>
    </w:rPr>
  </w:style>
  <w:style w:type="character" w:customStyle="1" w:styleId="CommentTextChar">
    <w:name w:val="Comment Text Char"/>
    <w:basedOn w:val="DefaultParagraphFont"/>
    <w:link w:val="CommentText"/>
    <w:uiPriority w:val="99"/>
    <w:semiHidden/>
    <w:rsid w:val="00365040"/>
    <w:rPr>
      <w:sz w:val="20"/>
      <w:szCs w:val="20"/>
    </w:rPr>
  </w:style>
  <w:style w:type="paragraph" w:styleId="CommentSubject">
    <w:name w:val="annotation subject"/>
    <w:basedOn w:val="CommentText"/>
    <w:next w:val="CommentText"/>
    <w:link w:val="CommentSubjectChar"/>
    <w:uiPriority w:val="99"/>
    <w:semiHidden/>
    <w:unhideWhenUsed/>
    <w:rsid w:val="00365040"/>
    <w:rPr>
      <w:b/>
      <w:bCs/>
    </w:rPr>
  </w:style>
  <w:style w:type="character" w:customStyle="1" w:styleId="CommentSubjectChar">
    <w:name w:val="Comment Subject Char"/>
    <w:basedOn w:val="CommentTextChar"/>
    <w:link w:val="CommentSubject"/>
    <w:uiPriority w:val="99"/>
    <w:semiHidden/>
    <w:rsid w:val="00365040"/>
    <w:rPr>
      <w:b/>
      <w:bCs/>
      <w:sz w:val="20"/>
      <w:szCs w:val="20"/>
    </w:rPr>
  </w:style>
  <w:style w:type="paragraph" w:styleId="BalloonText">
    <w:name w:val="Balloon Text"/>
    <w:basedOn w:val="Normal"/>
    <w:link w:val="BalloonTextChar"/>
    <w:uiPriority w:val="99"/>
    <w:semiHidden/>
    <w:unhideWhenUsed/>
    <w:rsid w:val="00365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040"/>
    <w:rPr>
      <w:rFonts w:ascii="Segoe UI" w:hAnsi="Segoe UI" w:cs="Segoe UI"/>
      <w:sz w:val="18"/>
      <w:szCs w:val="18"/>
    </w:rPr>
  </w:style>
  <w:style w:type="character" w:customStyle="1" w:styleId="Heading1Char">
    <w:name w:val="Heading 1 Char"/>
    <w:basedOn w:val="DefaultParagraphFont"/>
    <w:link w:val="Heading1"/>
    <w:uiPriority w:val="9"/>
    <w:rsid w:val="000A31F8"/>
    <w:rPr>
      <w:rFonts w:ascii="Times New Roman" w:eastAsiaTheme="majorEastAsia" w:hAnsi="Times New Roman" w:cstheme="majorBidi"/>
      <w:b/>
      <w:color w:val="2E74B5" w:themeColor="accent1" w:themeShade="BF"/>
      <w:sz w:val="32"/>
      <w:szCs w:val="32"/>
    </w:rPr>
  </w:style>
  <w:style w:type="paragraph" w:styleId="TOCHeading">
    <w:name w:val="TOC Heading"/>
    <w:basedOn w:val="Heading1"/>
    <w:next w:val="Normal"/>
    <w:uiPriority w:val="39"/>
    <w:unhideWhenUsed/>
    <w:qFormat/>
    <w:rsid w:val="000A31F8"/>
    <w:pPr>
      <w:spacing w:line="259" w:lineRule="auto"/>
      <w:ind w:firstLine="0"/>
      <w:outlineLvl w:val="9"/>
    </w:pPr>
  </w:style>
  <w:style w:type="character" w:customStyle="1" w:styleId="Heading2Char">
    <w:name w:val="Heading 2 Char"/>
    <w:basedOn w:val="DefaultParagraphFont"/>
    <w:link w:val="Heading2"/>
    <w:uiPriority w:val="9"/>
    <w:rsid w:val="007B56E2"/>
    <w:rPr>
      <w:rFonts w:ascii="Times New Roman" w:eastAsiaTheme="majorEastAsia" w:hAnsi="Times New Roman" w:cstheme="majorBidi"/>
      <w:b/>
      <w:sz w:val="28"/>
      <w:szCs w:val="26"/>
    </w:rPr>
  </w:style>
  <w:style w:type="paragraph" w:customStyle="1" w:styleId="Heading11">
    <w:name w:val="Heading 11"/>
    <w:basedOn w:val="Normal"/>
    <w:next w:val="Normal"/>
    <w:uiPriority w:val="9"/>
    <w:qFormat/>
    <w:rsid w:val="000A31F8"/>
    <w:pPr>
      <w:keepNext/>
      <w:keepLines/>
      <w:numPr>
        <w:numId w:val="8"/>
      </w:numPr>
      <w:spacing w:before="240" w:after="0"/>
      <w:outlineLvl w:val="0"/>
    </w:pPr>
    <w:rPr>
      <w:rFonts w:eastAsiaTheme="majorEastAsia" w:cstheme="majorBidi"/>
      <w:b/>
      <w:sz w:val="32"/>
      <w:szCs w:val="32"/>
    </w:rPr>
  </w:style>
  <w:style w:type="character" w:customStyle="1" w:styleId="Heading3Char">
    <w:name w:val="Heading 3 Char"/>
    <w:basedOn w:val="DefaultParagraphFont"/>
    <w:link w:val="Heading3"/>
    <w:uiPriority w:val="9"/>
    <w:rsid w:val="007B56E2"/>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684841"/>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semiHidden/>
    <w:rsid w:val="000A31F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A31F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A31F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A31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31F8"/>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135947"/>
    <w:pPr>
      <w:tabs>
        <w:tab w:val="left" w:pos="540"/>
        <w:tab w:val="right" w:leader="dot" w:pos="9350"/>
      </w:tabs>
      <w:spacing w:after="100"/>
      <w:ind w:firstLine="0"/>
    </w:pPr>
  </w:style>
  <w:style w:type="paragraph" w:styleId="TOC2">
    <w:name w:val="toc 2"/>
    <w:basedOn w:val="Normal"/>
    <w:next w:val="Normal"/>
    <w:autoRedefine/>
    <w:uiPriority w:val="39"/>
    <w:unhideWhenUsed/>
    <w:rsid w:val="00135947"/>
    <w:pPr>
      <w:tabs>
        <w:tab w:val="left" w:pos="1080"/>
        <w:tab w:val="right" w:leader="dot" w:pos="9350"/>
      </w:tabs>
      <w:spacing w:after="100"/>
      <w:ind w:firstLine="360"/>
    </w:pPr>
  </w:style>
  <w:style w:type="paragraph" w:styleId="TOC3">
    <w:name w:val="toc 3"/>
    <w:basedOn w:val="Normal"/>
    <w:next w:val="Normal"/>
    <w:autoRedefine/>
    <w:uiPriority w:val="39"/>
    <w:unhideWhenUsed/>
    <w:rsid w:val="008C0092"/>
    <w:pPr>
      <w:spacing w:after="100"/>
      <w:ind w:left="440"/>
    </w:pPr>
  </w:style>
  <w:style w:type="character" w:styleId="Hyperlink">
    <w:name w:val="Hyperlink"/>
    <w:basedOn w:val="DefaultParagraphFont"/>
    <w:uiPriority w:val="99"/>
    <w:unhideWhenUsed/>
    <w:rsid w:val="008C0092"/>
    <w:rPr>
      <w:color w:val="0563C1" w:themeColor="hyperlink"/>
      <w:u w:val="single"/>
    </w:rPr>
  </w:style>
  <w:style w:type="paragraph" w:customStyle="1" w:styleId="Level5A">
    <w:name w:val="Level 5A"/>
    <w:basedOn w:val="Heading4"/>
    <w:link w:val="Level5AChar"/>
    <w:qFormat/>
    <w:rsid w:val="007101E5"/>
    <w:pPr>
      <w:keepNext w:val="0"/>
      <w:keepLines w:val="0"/>
      <w:numPr>
        <w:ilvl w:val="0"/>
        <w:numId w:val="19"/>
      </w:numPr>
      <w:tabs>
        <w:tab w:val="left" w:pos="2340"/>
      </w:tabs>
      <w:spacing w:before="120" w:line="240" w:lineRule="auto"/>
      <w:jc w:val="left"/>
    </w:pPr>
    <w:rPr>
      <w:rFonts w:eastAsia="Times New Roman" w:cs="Times New Roman"/>
      <w:i/>
      <w:iCs w:val="0"/>
      <w:snapToGrid w:val="0"/>
      <w:kern w:val="2"/>
      <w:sz w:val="20"/>
      <w:szCs w:val="20"/>
    </w:rPr>
  </w:style>
  <w:style w:type="character" w:customStyle="1" w:styleId="Level5AChar">
    <w:name w:val="Level 5A Char"/>
    <w:basedOn w:val="Heading4Char"/>
    <w:link w:val="Level5A"/>
    <w:rsid w:val="007101E5"/>
    <w:rPr>
      <w:rFonts w:ascii="Times New Roman" w:eastAsia="Times New Roman" w:hAnsi="Times New Roman" w:cs="Times New Roman"/>
      <w:b/>
      <w:i/>
      <w:iCs w:val="0"/>
      <w:snapToGrid w:val="0"/>
      <w:kern w:val="2"/>
      <w:sz w:val="20"/>
      <w:szCs w:val="20"/>
    </w:rPr>
  </w:style>
  <w:style w:type="paragraph" w:customStyle="1" w:styleId="SOPHeading2">
    <w:name w:val="SOP Heading 2"/>
    <w:basedOn w:val="Heading2"/>
    <w:link w:val="SOPHeading2Char"/>
    <w:qFormat/>
    <w:rsid w:val="007101E5"/>
    <w:pPr>
      <w:keepLines w:val="0"/>
      <w:numPr>
        <w:ilvl w:val="0"/>
        <w:numId w:val="0"/>
      </w:numPr>
      <w:spacing w:before="240" w:line="240" w:lineRule="auto"/>
      <w:ind w:left="1800" w:hanging="360"/>
      <w:jc w:val="left"/>
    </w:pPr>
    <w:rPr>
      <w:rFonts w:eastAsia="Times New Roman" w:cs="Times New Roman"/>
      <w:b w:val="0"/>
      <w:snapToGrid w:val="0"/>
      <w:kern w:val="2"/>
      <w:sz w:val="20"/>
      <w:szCs w:val="20"/>
      <w:u w:val="single"/>
    </w:rPr>
  </w:style>
  <w:style w:type="character" w:customStyle="1" w:styleId="SOPHeading2Char">
    <w:name w:val="SOP Heading 2 Char"/>
    <w:link w:val="SOPHeading2"/>
    <w:rsid w:val="007101E5"/>
    <w:rPr>
      <w:rFonts w:ascii="Times New Roman" w:eastAsia="Times New Roman" w:hAnsi="Times New Roman" w:cs="Times New Roman"/>
      <w:snapToGrid w:val="0"/>
      <w:kern w:val="2"/>
      <w:sz w:val="20"/>
      <w:szCs w:val="20"/>
      <w:u w:val="single"/>
    </w:rPr>
  </w:style>
  <w:style w:type="paragraph" w:customStyle="1" w:styleId="SOPHeading3">
    <w:name w:val="SOP Heading 3"/>
    <w:basedOn w:val="Normal"/>
    <w:link w:val="SOPHeading3Char"/>
    <w:qFormat/>
    <w:rsid w:val="007101E5"/>
    <w:pPr>
      <w:spacing w:before="120" w:after="0" w:line="240" w:lineRule="auto"/>
      <w:ind w:left="2880" w:hanging="720"/>
      <w:jc w:val="left"/>
    </w:pPr>
    <w:rPr>
      <w:rFonts w:eastAsia="Times New Roman" w:cs="Times New Roman"/>
      <w:sz w:val="20"/>
      <w:szCs w:val="20"/>
    </w:rPr>
  </w:style>
  <w:style w:type="character" w:customStyle="1" w:styleId="SOPHeading3Char">
    <w:name w:val="SOP Heading 3 Char"/>
    <w:link w:val="SOPHeading3"/>
    <w:rsid w:val="007101E5"/>
    <w:rPr>
      <w:rFonts w:ascii="Times New Roman" w:eastAsia="Times New Roman" w:hAnsi="Times New Roman" w:cs="Times New Roman"/>
      <w:sz w:val="20"/>
      <w:szCs w:val="20"/>
    </w:rPr>
  </w:style>
  <w:style w:type="paragraph" w:customStyle="1" w:styleId="SOPHeading4">
    <w:name w:val="SOP Heading 4"/>
    <w:basedOn w:val="Normal"/>
    <w:qFormat/>
    <w:rsid w:val="007101E5"/>
    <w:pPr>
      <w:keepNext/>
      <w:spacing w:before="120" w:after="0" w:line="240" w:lineRule="auto"/>
      <w:ind w:left="2160" w:hanging="720"/>
      <w:jc w:val="left"/>
    </w:pPr>
    <w:rPr>
      <w:rFonts w:eastAsia="Times New Roman" w:cs="Times New Roman"/>
      <w:sz w:val="20"/>
      <w:szCs w:val="20"/>
    </w:rPr>
  </w:style>
  <w:style w:type="paragraph" w:customStyle="1" w:styleId="SOPNormal3">
    <w:name w:val="SOP Normal 3"/>
    <w:basedOn w:val="Normal"/>
    <w:rsid w:val="007101E5"/>
    <w:pPr>
      <w:spacing w:before="120" w:after="0" w:line="240" w:lineRule="auto"/>
      <w:ind w:left="1440" w:firstLine="0"/>
      <w:jc w:val="left"/>
    </w:pPr>
    <w:rPr>
      <w:rFonts w:eastAsia="Times New Roman" w:cs="Times New Roman"/>
      <w:sz w:val="20"/>
      <w:szCs w:val="20"/>
    </w:rPr>
  </w:style>
  <w:style w:type="paragraph" w:customStyle="1" w:styleId="SOPNormal1">
    <w:name w:val="SOP Normal 1"/>
    <w:basedOn w:val="Normal"/>
    <w:qFormat/>
    <w:rsid w:val="007101E5"/>
    <w:pPr>
      <w:spacing w:before="120" w:after="0" w:line="240" w:lineRule="auto"/>
      <w:ind w:left="720" w:firstLine="0"/>
      <w:jc w:val="left"/>
    </w:pPr>
    <w:rPr>
      <w:rFonts w:eastAsia="Times New Roman" w:cs="Times New Roman"/>
      <w:sz w:val="20"/>
      <w:szCs w:val="20"/>
    </w:rPr>
  </w:style>
  <w:style w:type="paragraph" w:styleId="NoSpacing">
    <w:name w:val="No Spacing"/>
    <w:uiPriority w:val="1"/>
    <w:qFormat/>
    <w:rsid w:val="00684841"/>
    <w:pPr>
      <w:spacing w:after="0" w:line="240" w:lineRule="auto"/>
    </w:pPr>
  </w:style>
  <w:style w:type="table" w:styleId="TableGrid">
    <w:name w:val="Table Grid"/>
    <w:basedOn w:val="TableNormal"/>
    <w:uiPriority w:val="39"/>
    <w:rsid w:val="00BC0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38029">
      <w:bodyDiv w:val="1"/>
      <w:marLeft w:val="0"/>
      <w:marRight w:val="0"/>
      <w:marTop w:val="0"/>
      <w:marBottom w:val="0"/>
      <w:divBdr>
        <w:top w:val="none" w:sz="0" w:space="0" w:color="auto"/>
        <w:left w:val="none" w:sz="0" w:space="0" w:color="auto"/>
        <w:bottom w:val="none" w:sz="0" w:space="0" w:color="auto"/>
        <w:right w:val="none" w:sz="0" w:space="0" w:color="auto"/>
      </w:divBdr>
    </w:div>
    <w:div w:id="693653026">
      <w:bodyDiv w:val="1"/>
      <w:marLeft w:val="0"/>
      <w:marRight w:val="0"/>
      <w:marTop w:val="0"/>
      <w:marBottom w:val="0"/>
      <w:divBdr>
        <w:top w:val="none" w:sz="0" w:space="0" w:color="auto"/>
        <w:left w:val="none" w:sz="0" w:space="0" w:color="auto"/>
        <w:bottom w:val="none" w:sz="0" w:space="0" w:color="auto"/>
        <w:right w:val="none" w:sz="0" w:space="0" w:color="auto"/>
      </w:divBdr>
    </w:div>
    <w:div w:id="993680156">
      <w:bodyDiv w:val="1"/>
      <w:marLeft w:val="0"/>
      <w:marRight w:val="0"/>
      <w:marTop w:val="0"/>
      <w:marBottom w:val="0"/>
      <w:divBdr>
        <w:top w:val="none" w:sz="0" w:space="0" w:color="auto"/>
        <w:left w:val="none" w:sz="0" w:space="0" w:color="auto"/>
        <w:bottom w:val="none" w:sz="0" w:space="0" w:color="auto"/>
        <w:right w:val="none" w:sz="0" w:space="0" w:color="auto"/>
      </w:divBdr>
    </w:div>
    <w:div w:id="1215697714">
      <w:bodyDiv w:val="1"/>
      <w:marLeft w:val="0"/>
      <w:marRight w:val="0"/>
      <w:marTop w:val="0"/>
      <w:marBottom w:val="0"/>
      <w:divBdr>
        <w:top w:val="none" w:sz="0" w:space="0" w:color="auto"/>
        <w:left w:val="none" w:sz="0" w:space="0" w:color="auto"/>
        <w:bottom w:val="none" w:sz="0" w:space="0" w:color="auto"/>
        <w:right w:val="none" w:sz="0" w:space="0" w:color="auto"/>
      </w:divBdr>
    </w:div>
    <w:div w:id="1571816725">
      <w:bodyDiv w:val="1"/>
      <w:marLeft w:val="0"/>
      <w:marRight w:val="0"/>
      <w:marTop w:val="0"/>
      <w:marBottom w:val="0"/>
      <w:divBdr>
        <w:top w:val="none" w:sz="0" w:space="0" w:color="auto"/>
        <w:left w:val="none" w:sz="0" w:space="0" w:color="auto"/>
        <w:bottom w:val="none" w:sz="0" w:space="0" w:color="auto"/>
        <w:right w:val="none" w:sz="0" w:space="0" w:color="auto"/>
      </w:divBdr>
    </w:div>
    <w:div w:id="1625506143">
      <w:bodyDiv w:val="1"/>
      <w:marLeft w:val="0"/>
      <w:marRight w:val="0"/>
      <w:marTop w:val="0"/>
      <w:marBottom w:val="0"/>
      <w:divBdr>
        <w:top w:val="none" w:sz="0" w:space="0" w:color="auto"/>
        <w:left w:val="none" w:sz="0" w:space="0" w:color="auto"/>
        <w:bottom w:val="none" w:sz="0" w:space="0" w:color="auto"/>
        <w:right w:val="none" w:sz="0" w:space="0" w:color="auto"/>
      </w:divBdr>
    </w:div>
    <w:div w:id="1670862015">
      <w:bodyDiv w:val="1"/>
      <w:marLeft w:val="0"/>
      <w:marRight w:val="0"/>
      <w:marTop w:val="0"/>
      <w:marBottom w:val="0"/>
      <w:divBdr>
        <w:top w:val="none" w:sz="0" w:space="0" w:color="auto"/>
        <w:left w:val="none" w:sz="0" w:space="0" w:color="auto"/>
        <w:bottom w:val="none" w:sz="0" w:space="0" w:color="auto"/>
        <w:right w:val="none" w:sz="0" w:space="0" w:color="auto"/>
      </w:divBdr>
    </w:div>
    <w:div w:id="1769959722">
      <w:bodyDiv w:val="1"/>
      <w:marLeft w:val="0"/>
      <w:marRight w:val="0"/>
      <w:marTop w:val="0"/>
      <w:marBottom w:val="0"/>
      <w:divBdr>
        <w:top w:val="none" w:sz="0" w:space="0" w:color="auto"/>
        <w:left w:val="none" w:sz="0" w:space="0" w:color="auto"/>
        <w:bottom w:val="none" w:sz="0" w:space="0" w:color="auto"/>
        <w:right w:val="none" w:sz="0" w:space="0" w:color="auto"/>
      </w:divBdr>
    </w:div>
    <w:div w:id="1835105588">
      <w:bodyDiv w:val="1"/>
      <w:marLeft w:val="0"/>
      <w:marRight w:val="0"/>
      <w:marTop w:val="0"/>
      <w:marBottom w:val="0"/>
      <w:divBdr>
        <w:top w:val="none" w:sz="0" w:space="0" w:color="auto"/>
        <w:left w:val="none" w:sz="0" w:space="0" w:color="auto"/>
        <w:bottom w:val="none" w:sz="0" w:space="0" w:color="auto"/>
        <w:right w:val="none" w:sz="0" w:space="0" w:color="auto"/>
      </w:divBdr>
    </w:div>
    <w:div w:id="210510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64562CE-AA2E-427C-9749-6073FF84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10920</Words>
  <Characters>62250</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MME WSU</Company>
  <LinksUpToDate>false</LinksUpToDate>
  <CharactersWithSpaces>73024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 Hamilton</dc:creator>
  <cp:keywords/>
  <dc:description/>
  <cp:lastModifiedBy>Dustin McLarty</cp:lastModifiedBy>
  <cp:revision>3</cp:revision>
  <dcterms:created xsi:type="dcterms:W3CDTF">2018-10-24T05:26:00Z</dcterms:created>
  <dcterms:modified xsi:type="dcterms:W3CDTF">2018-10-24T05:27:00Z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1f7923cd-ef9a-3178-b1e7-e1ee719d9be4</vt:lpwstr>
  </property>
  <property fmtid="{D5CDD505-2E9C-101B-9397-08002B2CF9AE}" pid="24" name="Mendeley Citation Style_1">
    <vt:lpwstr>http://www.zotero.org/styles/nature</vt:lpwstr>
  </property>
</Properties>
</file>