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5921" w14:textId="77777777" w:rsidR="007C5BE4" w:rsidRPr="00610506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</w:rPr>
      </w:pPr>
      <w:bookmarkStart w:id="0" w:name="_GoBack"/>
      <w:bookmarkEnd w:id="0"/>
      <w:r w:rsidRPr="00610506">
        <w:rPr>
          <w:b/>
          <w:i/>
        </w:rPr>
        <w:t>Tamara Holmlund Nelson</w:t>
      </w:r>
    </w:p>
    <w:p w14:paraId="71D3034E" w14:textId="3DB066EF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610506">
        <w:rPr>
          <w:i/>
        </w:rPr>
        <w:t>Professor, Science Education</w:t>
      </w:r>
    </w:p>
    <w:p w14:paraId="4732A9A4" w14:textId="77777777" w:rsidR="007C5BE4" w:rsidRPr="00BB38CA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BB38CA">
        <w:t>College of Education</w:t>
      </w:r>
      <w:r>
        <w:t xml:space="preserve"> – </w:t>
      </w:r>
      <w:r w:rsidRPr="00BB38CA">
        <w:t>Washington State University Vancouver</w:t>
      </w:r>
    </w:p>
    <w:p w14:paraId="7DA2DE67" w14:textId="77777777" w:rsidR="007C5BE4" w:rsidRPr="00BB38CA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BB38CA">
        <w:t>14204 NE Salmon Creek Avenue</w:t>
      </w:r>
    </w:p>
    <w:p w14:paraId="6C3B0FD9" w14:textId="77777777" w:rsidR="007C5BE4" w:rsidRPr="00BB38CA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BB38CA">
        <w:t>Vancouver, WA 98686-9600</w:t>
      </w:r>
    </w:p>
    <w:p w14:paraId="30DBF08B" w14:textId="77777777" w:rsidR="001B15E8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BB38CA">
        <w:t xml:space="preserve">360.546.9663   </w:t>
      </w:r>
      <w:hyperlink r:id="rId8" w:history="1">
        <w:r w:rsidR="001B15E8" w:rsidRPr="00467F6F">
          <w:rPr>
            <w:rStyle w:val="Hyperlink"/>
            <w:sz w:val="24"/>
          </w:rPr>
          <w:t>tnelson1@vancouver.wsu.edu</w:t>
        </w:r>
      </w:hyperlink>
    </w:p>
    <w:p w14:paraId="00A7CFF4" w14:textId="77777777" w:rsidR="009A1F68" w:rsidRDefault="009A1F68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</w:p>
    <w:p w14:paraId="40E173BF" w14:textId="77777777" w:rsidR="007C5BE4" w:rsidRPr="00E325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  <w:r w:rsidRPr="00E325E4">
        <w:rPr>
          <w:b/>
          <w:smallCaps/>
        </w:rPr>
        <w:t>Professional Preparation</w:t>
      </w:r>
    </w:p>
    <w:p w14:paraId="24223165" w14:textId="77777777" w:rsidR="007C5BE4" w:rsidRPr="00E325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mallCaps/>
        </w:rPr>
      </w:pPr>
    </w:p>
    <w:p w14:paraId="4ECDA7D0" w14:textId="77777777" w:rsidR="007C5BE4" w:rsidRPr="00610506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 w:hanging="360"/>
      </w:pPr>
      <w:proofErr w:type="gramStart"/>
      <w:r w:rsidRPr="00610506">
        <w:t>Ph.D. 2002.</w:t>
      </w:r>
      <w:proofErr w:type="gramEnd"/>
      <w:r w:rsidRPr="00610506">
        <w:t xml:space="preserve"> </w:t>
      </w:r>
      <w:proofErr w:type="gramStart"/>
      <w:r w:rsidRPr="00610506">
        <w:t>University of Washington.</w:t>
      </w:r>
      <w:proofErr w:type="gramEnd"/>
      <w:r w:rsidRPr="00610506">
        <w:t xml:space="preserve"> </w:t>
      </w:r>
      <w:proofErr w:type="gramStart"/>
      <w:r w:rsidRPr="00610506">
        <w:t>Curriculum &amp; Instruction; specialization in Science Education.</w:t>
      </w:r>
      <w:proofErr w:type="gramEnd"/>
      <w:r w:rsidRPr="00610506">
        <w:t xml:space="preserve"> Dissertation: </w:t>
      </w:r>
      <w:r w:rsidRPr="00610506">
        <w:rPr>
          <w:i/>
        </w:rPr>
        <w:t>Dialogic Inquiry in School-University Partnerships: Case Studies of Teacher-Graduate Student Partnerships in Science Education</w:t>
      </w:r>
    </w:p>
    <w:p w14:paraId="42ABB246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540" w:hanging="360"/>
      </w:pPr>
      <w:proofErr w:type="gramStart"/>
      <w:r w:rsidRPr="00610506">
        <w:t>M.Ed. 1996.</w:t>
      </w:r>
      <w:proofErr w:type="gramEnd"/>
      <w:r w:rsidRPr="00610506">
        <w:t xml:space="preserve"> </w:t>
      </w:r>
      <w:proofErr w:type="gramStart"/>
      <w:r w:rsidRPr="00610506">
        <w:t>Western Washington University.</w:t>
      </w:r>
      <w:proofErr w:type="gramEnd"/>
      <w:r w:rsidRPr="00610506">
        <w:t xml:space="preserve"> </w:t>
      </w:r>
      <w:proofErr w:type="gramStart"/>
      <w:r w:rsidRPr="00610506">
        <w:t>Science Education; specialization in Natural Science.</w:t>
      </w:r>
      <w:proofErr w:type="gramEnd"/>
      <w:r w:rsidRPr="00610506">
        <w:t xml:space="preserve"> Thesis: </w:t>
      </w:r>
      <w:r w:rsidRPr="00610506">
        <w:rPr>
          <w:i/>
        </w:rPr>
        <w:t>Development and Implementation of an Interdisciplinary High School Program with Exhibition Assessment</w:t>
      </w:r>
      <w:r w:rsidRPr="00610506">
        <w:t xml:space="preserve"> </w:t>
      </w:r>
    </w:p>
    <w:p w14:paraId="4FE30DDB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360"/>
      </w:pPr>
      <w:r w:rsidRPr="00610506">
        <w:t xml:space="preserve">B. S. 1980 </w:t>
      </w:r>
      <w:proofErr w:type="gramStart"/>
      <w:r>
        <w:t>T</w:t>
      </w:r>
      <w:r w:rsidRPr="00610506">
        <w:t>he</w:t>
      </w:r>
      <w:proofErr w:type="gramEnd"/>
      <w:r w:rsidRPr="00610506">
        <w:t xml:space="preserve"> Evergreen State College. </w:t>
      </w:r>
      <w:proofErr w:type="gramStart"/>
      <w:r>
        <w:t>M</w:t>
      </w:r>
      <w:r w:rsidRPr="00610506">
        <w:t>arine biology and ecology.</w:t>
      </w:r>
      <w:proofErr w:type="gramEnd"/>
      <w:r w:rsidRPr="00610506">
        <w:t xml:space="preserve"> </w:t>
      </w:r>
      <w:r w:rsidRPr="00610506">
        <w:tab/>
      </w:r>
    </w:p>
    <w:p w14:paraId="54977003" w14:textId="77777777" w:rsidR="007C5BE4" w:rsidRPr="00610506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B0FAAE" w14:textId="77777777" w:rsidR="007C5BE4" w:rsidRPr="00E325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  <w:smallCaps/>
        </w:rPr>
        <w:t>Educational Work Experience</w:t>
      </w:r>
    </w:p>
    <w:p w14:paraId="308DCC04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</w:p>
    <w:p w14:paraId="4AD87105" w14:textId="772028F0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t xml:space="preserve">2002-present  </w:t>
      </w:r>
      <w:r>
        <w:tab/>
      </w:r>
      <w:r w:rsidR="008C5A76">
        <w:rPr>
          <w:b/>
        </w:rPr>
        <w:t>Full (2014</w:t>
      </w:r>
      <w:r>
        <w:rPr>
          <w:b/>
        </w:rPr>
        <w:t>)</w:t>
      </w:r>
      <w:r w:rsidRPr="00BB1460">
        <w:rPr>
          <w:b/>
        </w:rPr>
        <w:t xml:space="preserve"> Professor</w:t>
      </w:r>
      <w:r w:rsidRPr="00610506">
        <w:t>, Science Education, Washington State University Vancouver</w:t>
      </w:r>
      <w:r>
        <w:t>.</w:t>
      </w:r>
      <w:proofErr w:type="gramEnd"/>
      <w:r>
        <w:t xml:space="preserve"> Research agenda </w:t>
      </w:r>
      <w:r w:rsidRPr="00DA7349">
        <w:t>focus</w:t>
      </w:r>
      <w:r>
        <w:t>es</w:t>
      </w:r>
      <w:r w:rsidRPr="00DA7349">
        <w:t xml:space="preserve"> on how teachers transform new understandings about </w:t>
      </w:r>
      <w:r w:rsidR="00393C58">
        <w:t xml:space="preserve">science and STEM </w:t>
      </w:r>
      <w:r w:rsidRPr="00DA7349">
        <w:t>teaching and learning into classroom practice</w:t>
      </w:r>
      <w:r>
        <w:t xml:space="preserve">, especially to successfully and meaningfully engage underrepresented student populations in science learning. </w:t>
      </w:r>
    </w:p>
    <w:p w14:paraId="6C74B62A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</w:p>
    <w:p w14:paraId="547D51EF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 w:rsidRPr="00E2620A">
        <w:t>2000-2002</w:t>
      </w:r>
      <w:r>
        <w:tab/>
      </w:r>
      <w:r>
        <w:rPr>
          <w:b/>
        </w:rPr>
        <w:tab/>
      </w:r>
      <w:r w:rsidRPr="00E2620A">
        <w:rPr>
          <w:b/>
        </w:rPr>
        <w:t>Research Assistant</w:t>
      </w:r>
      <w:r>
        <w:t>.</w:t>
      </w:r>
      <w:proofErr w:type="gramEnd"/>
      <w:r>
        <w:t xml:space="preserve"> </w:t>
      </w:r>
      <w:proofErr w:type="gramStart"/>
      <w:r w:rsidRPr="00A211F1">
        <w:t>University of Washington, College of Education.</w:t>
      </w:r>
      <w:proofErr w:type="gramEnd"/>
      <w:r w:rsidRPr="00A211F1">
        <w:t xml:space="preserve"> Seattle, Washington.</w:t>
      </w:r>
      <w:r>
        <w:t xml:space="preserve"> Initiated and conducted</w:t>
      </w:r>
      <w:r w:rsidRPr="00A211F1">
        <w:t xml:space="preserve"> </w:t>
      </w:r>
      <w:r>
        <w:t>a</w:t>
      </w:r>
      <w:r w:rsidRPr="00A211F1">
        <w:t xml:space="preserve"> study</w:t>
      </w:r>
      <w:r>
        <w:t xml:space="preserve"> </w:t>
      </w:r>
      <w:r w:rsidRPr="00A211F1">
        <w:t xml:space="preserve">of </w:t>
      </w:r>
      <w:r>
        <w:t xml:space="preserve">the NSF-funded PRIME partnerships </w:t>
      </w:r>
      <w:r w:rsidRPr="00136B14">
        <w:t xml:space="preserve">(Partnership for Research in Inquiry-Based Math, Science, &amp; Engineering </w:t>
      </w:r>
      <w:proofErr w:type="gramStart"/>
      <w:r w:rsidRPr="00136B14">
        <w:t>Education</w:t>
      </w:r>
      <w:r>
        <w:t>) between scientists and science teachers.</w:t>
      </w:r>
      <w:proofErr w:type="gramEnd"/>
      <w:r>
        <w:t xml:space="preserve"> </w:t>
      </w:r>
    </w:p>
    <w:p w14:paraId="66BD0E38" w14:textId="77777777" w:rsidR="007C5BE4" w:rsidRPr="00BB1460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D776B9" w14:textId="77777777" w:rsidR="007C5BE4" w:rsidRPr="0002140A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 w:rsidRPr="00610506">
        <w:t>2000-2001</w:t>
      </w:r>
      <w:r w:rsidRPr="00610506">
        <w:tab/>
      </w:r>
      <w:r>
        <w:tab/>
      </w:r>
      <w:r w:rsidRPr="00BB1460">
        <w:rPr>
          <w:b/>
        </w:rPr>
        <w:t>Instructor</w:t>
      </w:r>
      <w:r w:rsidRPr="00610506">
        <w:t>, Science Education, University of Washington.</w:t>
      </w:r>
      <w:proofErr w:type="gramEnd"/>
      <w:r w:rsidRPr="00610506">
        <w:t xml:space="preserve"> Seattle, Washington.</w:t>
      </w:r>
      <w:r w:rsidRPr="00610506">
        <w:rPr>
          <w:b/>
        </w:rPr>
        <w:t xml:space="preserve">  </w:t>
      </w:r>
      <w:r w:rsidRPr="00610506">
        <w:t>Developed and taught graduate level courses</w:t>
      </w:r>
      <w:r>
        <w:t xml:space="preserve"> in science education, including </w:t>
      </w:r>
      <w:r>
        <w:rPr>
          <w:i/>
        </w:rPr>
        <w:t xml:space="preserve">“Culturally and locally responsive mathematics and science teaching” </w:t>
      </w:r>
      <w:r>
        <w:t xml:space="preserve">and </w:t>
      </w:r>
      <w:r>
        <w:rPr>
          <w:i/>
        </w:rPr>
        <w:t>“</w:t>
      </w:r>
      <w:r w:rsidRPr="0002140A">
        <w:rPr>
          <w:i/>
        </w:rPr>
        <w:t xml:space="preserve">Shifting the </w:t>
      </w:r>
      <w:r>
        <w:rPr>
          <w:i/>
        </w:rPr>
        <w:t>c</w:t>
      </w:r>
      <w:r w:rsidRPr="0002140A">
        <w:rPr>
          <w:i/>
        </w:rPr>
        <w:t xml:space="preserve">urriculum: Adopting </w:t>
      </w:r>
      <w:r>
        <w:rPr>
          <w:i/>
        </w:rPr>
        <w:t>i</w:t>
      </w:r>
      <w:r w:rsidRPr="0002140A">
        <w:rPr>
          <w:i/>
        </w:rPr>
        <w:t xml:space="preserve">nquiry and </w:t>
      </w:r>
      <w:r>
        <w:rPr>
          <w:i/>
        </w:rPr>
        <w:t>project-b</w:t>
      </w:r>
      <w:r w:rsidRPr="0002140A">
        <w:rPr>
          <w:i/>
        </w:rPr>
        <w:t xml:space="preserve">ased </w:t>
      </w:r>
      <w:r>
        <w:rPr>
          <w:i/>
        </w:rPr>
        <w:t>s</w:t>
      </w:r>
      <w:r w:rsidRPr="0002140A">
        <w:rPr>
          <w:i/>
        </w:rPr>
        <w:t>cience</w:t>
      </w:r>
      <w:r>
        <w:rPr>
          <w:i/>
        </w:rPr>
        <w:t>.”</w:t>
      </w:r>
    </w:p>
    <w:p w14:paraId="4DF28520" w14:textId="77777777" w:rsidR="007C5BE4" w:rsidRPr="00610506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b/>
        </w:rPr>
      </w:pPr>
    </w:p>
    <w:p w14:paraId="6BEA0872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 w:rsidRPr="00610506">
        <w:t xml:space="preserve">1998-2000 </w:t>
      </w:r>
      <w:r w:rsidRPr="00610506">
        <w:tab/>
      </w:r>
      <w:r w:rsidRPr="00BB1460">
        <w:rPr>
          <w:b/>
        </w:rPr>
        <w:t>Teaching Assistant</w:t>
      </w:r>
      <w:r>
        <w:t>,</w:t>
      </w:r>
      <w:r w:rsidRPr="00610506">
        <w:t xml:space="preserve"> University of Washington.</w:t>
      </w:r>
      <w:proofErr w:type="gramEnd"/>
      <w:r w:rsidRPr="00610506">
        <w:t xml:space="preserve">  Seattle, Washington.</w:t>
      </w:r>
      <w:r w:rsidRPr="00610506">
        <w:rPr>
          <w:b/>
        </w:rPr>
        <w:t xml:space="preserve"> </w:t>
      </w:r>
      <w:proofErr w:type="gramStart"/>
      <w:r w:rsidRPr="00610506">
        <w:t>Assisted in planning, teaching, and assessing graduate-level s</w:t>
      </w:r>
      <w:r>
        <w:t>econdary and elementary science education and technology courses.</w:t>
      </w:r>
      <w:proofErr w:type="gramEnd"/>
      <w:r>
        <w:t xml:space="preserve"> </w:t>
      </w:r>
      <w:proofErr w:type="gramStart"/>
      <w:r>
        <w:t>Mentored graduate students in developing professional electronic portfolios.</w:t>
      </w:r>
      <w:proofErr w:type="gramEnd"/>
    </w:p>
    <w:p w14:paraId="0C52E5DE" w14:textId="77777777" w:rsidR="007C5BE4" w:rsidRPr="00BB1460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b/>
        </w:rPr>
      </w:pPr>
    </w:p>
    <w:p w14:paraId="63493137" w14:textId="77777777" w:rsidR="007C5BE4" w:rsidRPr="00610506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t xml:space="preserve">1996-1997, 1999    </w:t>
      </w:r>
      <w:r w:rsidRPr="00BB1460">
        <w:rPr>
          <w:b/>
        </w:rPr>
        <w:t>Instructor</w:t>
      </w:r>
      <w:r>
        <w:t xml:space="preserve">, </w:t>
      </w:r>
      <w:r w:rsidRPr="007E4432">
        <w:t>Western Washington University.</w:t>
      </w:r>
      <w:proofErr w:type="gramEnd"/>
      <w:r w:rsidRPr="007E4432">
        <w:t xml:space="preserve">  </w:t>
      </w:r>
      <w:r>
        <w:t>Bellingham, Washington. Developed and t</w:t>
      </w:r>
      <w:r w:rsidRPr="00610506">
        <w:t>aught Elementary/Middle School Scienc</w:t>
      </w:r>
      <w:r>
        <w:t>e Methods for undergraduates as a “Teacher-in-Residence.”</w:t>
      </w:r>
      <w:r>
        <w:br/>
      </w:r>
    </w:p>
    <w:p w14:paraId="09F1F455" w14:textId="77777777" w:rsidR="007C5BE4" w:rsidRDefault="007C5BE4" w:rsidP="007C5BE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t xml:space="preserve">1984-1996 </w:t>
      </w:r>
      <w:r>
        <w:tab/>
      </w:r>
      <w:r w:rsidRPr="00BB1460">
        <w:rPr>
          <w:b/>
        </w:rPr>
        <w:t>Teacher</w:t>
      </w:r>
      <w:r>
        <w:rPr>
          <w:b/>
        </w:rPr>
        <w:t>,</w:t>
      </w:r>
      <w:r>
        <w:t xml:space="preserve"> High School Math &amp; Science.</w:t>
      </w:r>
      <w:proofErr w:type="gramEnd"/>
      <w:r>
        <w:t xml:space="preserve">  </w:t>
      </w:r>
      <w:r w:rsidRPr="007E4432">
        <w:t>Snohomish, Washington.</w:t>
      </w:r>
      <w:r>
        <w:t xml:space="preserve"> </w:t>
      </w:r>
    </w:p>
    <w:p w14:paraId="22372331" w14:textId="77777777" w:rsidR="007C5BE4" w:rsidRPr="00610506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</w:pPr>
      <w:r>
        <w:tab/>
      </w:r>
      <w:r>
        <w:tab/>
      </w:r>
      <w:r>
        <w:tab/>
      </w:r>
      <w:proofErr w:type="gramStart"/>
      <w:r w:rsidRPr="00BB1460">
        <w:rPr>
          <w:b/>
        </w:rPr>
        <w:t>Teacher</w:t>
      </w:r>
      <w:r>
        <w:rPr>
          <w:b/>
        </w:rPr>
        <w:t>,</w:t>
      </w:r>
      <w:r>
        <w:t xml:space="preserve"> Junior High Math &amp; Science.</w:t>
      </w:r>
      <w:proofErr w:type="gramEnd"/>
      <w:r>
        <w:t xml:space="preserve"> </w:t>
      </w:r>
      <w:r w:rsidRPr="00610506">
        <w:t>Snohomish, Washington.</w:t>
      </w:r>
      <w:r>
        <w:t xml:space="preserve"> </w:t>
      </w:r>
    </w:p>
    <w:p w14:paraId="384DDF20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>
        <w:tab/>
      </w:r>
      <w:r>
        <w:tab/>
      </w:r>
      <w:r>
        <w:tab/>
      </w:r>
      <w:proofErr w:type="gramStart"/>
      <w:r w:rsidRPr="00BB1460">
        <w:rPr>
          <w:b/>
        </w:rPr>
        <w:t>Teacher</w:t>
      </w:r>
      <w:r>
        <w:rPr>
          <w:b/>
        </w:rPr>
        <w:t>,</w:t>
      </w:r>
      <w:r>
        <w:t xml:space="preserve"> High School Science.</w:t>
      </w:r>
      <w:proofErr w:type="gramEnd"/>
      <w:r>
        <w:t xml:space="preserve"> Boca Raton, Florida.</w:t>
      </w:r>
    </w:p>
    <w:p w14:paraId="049E2592" w14:textId="77777777" w:rsidR="00CA0172" w:rsidRDefault="00CA0172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  <w:sectPr w:rsidR="00CA0172" w:rsidSect="00CA0172">
          <w:headerReference w:type="default" r:id="rId9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6274D29A" w14:textId="5EAF46C0" w:rsidR="00445979" w:rsidRPr="00942A46" w:rsidRDefault="007C5BE4" w:rsidP="00942A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  <w:smallCaps/>
        </w:rPr>
        <w:lastRenderedPageBreak/>
        <w:t xml:space="preserve">Refereed </w:t>
      </w:r>
      <w:r w:rsidRPr="00E325E4">
        <w:rPr>
          <w:b/>
          <w:smallCaps/>
        </w:rPr>
        <w:t>Publications</w:t>
      </w:r>
      <w:r w:rsidR="00085A4D">
        <w:rPr>
          <w:b/>
          <w:smallCaps/>
        </w:rPr>
        <w:t xml:space="preserve"> (Articles &amp; Book Chapters)</w:t>
      </w:r>
      <w:r>
        <w:rPr>
          <w:b/>
          <w:smallCaps/>
        </w:rPr>
        <w:br/>
      </w:r>
    </w:p>
    <w:p w14:paraId="690A1FFE" w14:textId="5703BC16" w:rsidR="002604CE" w:rsidRDefault="002604CE" w:rsidP="00075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 w:rsidRPr="002604CE">
        <w:t>Slavit</w:t>
      </w:r>
      <w:proofErr w:type="spellEnd"/>
      <w:r w:rsidRPr="002604CE">
        <w:t>, D., Deuel, A</w:t>
      </w:r>
      <w:r w:rsidR="00075AF3">
        <w:t>., &amp; Nelson, T. H. (in press</w:t>
      </w:r>
      <w:r w:rsidRPr="002604CE">
        <w:t>).</w:t>
      </w:r>
      <w:proofErr w:type="gramEnd"/>
      <w:r w:rsidRPr="002604CE">
        <w:t xml:space="preserve"> </w:t>
      </w:r>
      <w:proofErr w:type="gramStart"/>
      <w:r w:rsidRPr="002604CE">
        <w:t>Creating useful and helpful classroom assessments: Practices, data, and conversations.</w:t>
      </w:r>
      <w:proofErr w:type="gramEnd"/>
      <w:r w:rsidRPr="002604CE">
        <w:t xml:space="preserve"> </w:t>
      </w:r>
      <w:proofErr w:type="gramStart"/>
      <w:r w:rsidRPr="002604CE">
        <w:rPr>
          <w:i/>
          <w:iCs/>
        </w:rPr>
        <w:t>2017 Annual Perspectives in Mathematics Education.</w:t>
      </w:r>
      <w:proofErr w:type="gramEnd"/>
      <w:r w:rsidRPr="002604CE">
        <w:t xml:space="preserve"> Reston, VA: The Council. </w:t>
      </w:r>
    </w:p>
    <w:p w14:paraId="01ECB0AA" w14:textId="77777777" w:rsidR="002604CE" w:rsidRPr="002604CE" w:rsidRDefault="002604CE" w:rsidP="00075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</w:p>
    <w:p w14:paraId="36A9486B" w14:textId="143CBD93" w:rsidR="00075973" w:rsidRPr="00405E1C" w:rsidRDefault="00075973" w:rsidP="00075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 w:rsidRPr="00405E1C">
        <w:t>Lesseig</w:t>
      </w:r>
      <w:proofErr w:type="spellEnd"/>
      <w:r w:rsidRPr="00405E1C">
        <w:t xml:space="preserve">, K., </w:t>
      </w:r>
      <w:proofErr w:type="spellStart"/>
      <w:r w:rsidRPr="00405E1C">
        <w:t>Slavit</w:t>
      </w:r>
      <w:proofErr w:type="spellEnd"/>
      <w:r w:rsidRPr="00405E1C">
        <w:t>, D., &amp; Nelson, T. H. (in press).</w:t>
      </w:r>
      <w:proofErr w:type="gramEnd"/>
      <w:r w:rsidRPr="00405E1C">
        <w:t xml:space="preserve"> </w:t>
      </w:r>
      <w:proofErr w:type="gramStart"/>
      <w:r w:rsidRPr="00405E1C">
        <w:t>Jumping on the STEM bandwagon: How middle grades students and teachers can benefit from STEM experiences.</w:t>
      </w:r>
      <w:proofErr w:type="gramEnd"/>
      <w:r w:rsidRPr="00405E1C">
        <w:t xml:space="preserve"> </w:t>
      </w:r>
      <w:proofErr w:type="gramStart"/>
      <w:r w:rsidRPr="00405E1C">
        <w:rPr>
          <w:i/>
        </w:rPr>
        <w:t>Middle School Journal</w:t>
      </w:r>
      <w:r w:rsidRPr="00405E1C">
        <w:t>.</w:t>
      </w:r>
      <w:proofErr w:type="gramEnd"/>
      <w:r w:rsidRPr="00405E1C">
        <w:t xml:space="preserve"> </w:t>
      </w:r>
    </w:p>
    <w:p w14:paraId="09F08CDF" w14:textId="77777777" w:rsidR="00075973" w:rsidRDefault="00075973" w:rsidP="00075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sz w:val="22"/>
          <w:szCs w:val="22"/>
        </w:rPr>
      </w:pPr>
    </w:p>
    <w:p w14:paraId="10374946" w14:textId="1E63C7D5" w:rsidR="00B20EB8" w:rsidRPr="00B20EB8" w:rsidRDefault="00407E08" w:rsidP="00D3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>
        <w:t>Slavit</w:t>
      </w:r>
      <w:proofErr w:type="spellEnd"/>
      <w:r>
        <w:t>, D., Nelson</w:t>
      </w:r>
      <w:r w:rsidR="00B20EB8">
        <w:t xml:space="preserve">, T. H., &amp; </w:t>
      </w:r>
      <w:proofErr w:type="spellStart"/>
      <w:r w:rsidR="00B20EB8">
        <w:t>Lesseig</w:t>
      </w:r>
      <w:proofErr w:type="spellEnd"/>
      <w:r w:rsidR="00B20EB8">
        <w:t>, K. (2016</w:t>
      </w:r>
      <w:r>
        <w:t>).</w:t>
      </w:r>
      <w:proofErr w:type="gramEnd"/>
      <w:r>
        <w:t xml:space="preserve"> </w:t>
      </w:r>
      <w:proofErr w:type="gramStart"/>
      <w:r w:rsidR="006922B7">
        <w:t>The teachers’ role in developing, opening, and nurturing an inclusive STEM-focused school.</w:t>
      </w:r>
      <w:proofErr w:type="gramEnd"/>
      <w:r w:rsidR="006922B7">
        <w:t xml:space="preserve"> </w:t>
      </w:r>
      <w:r w:rsidR="006922B7" w:rsidRPr="006922B7">
        <w:rPr>
          <w:i/>
        </w:rPr>
        <w:t>Internati</w:t>
      </w:r>
      <w:r w:rsidR="00B20EB8">
        <w:rPr>
          <w:i/>
        </w:rPr>
        <w:t>onal Journal of STEM Education 3</w:t>
      </w:r>
      <w:r w:rsidR="00B20EB8">
        <w:t>(1), 1-17. DOI</w:t>
      </w:r>
      <w:proofErr w:type="gramStart"/>
      <w:r w:rsidR="00F230AB">
        <w:t>:</w:t>
      </w:r>
      <w:r w:rsidR="00B20EB8">
        <w:t>10.1186</w:t>
      </w:r>
      <w:proofErr w:type="gramEnd"/>
      <w:r w:rsidR="00B20EB8">
        <w:t>/s40594-016-0040-5.</w:t>
      </w:r>
    </w:p>
    <w:p w14:paraId="7AE79150" w14:textId="226CAA8A" w:rsidR="00407E08" w:rsidRDefault="00407E08" w:rsidP="006922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86CC5C" w14:textId="3D686ECF" w:rsidR="00F230AB" w:rsidRDefault="00236E37" w:rsidP="00F23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gramStart"/>
      <w:r>
        <w:t xml:space="preserve">Seidel, R., </w:t>
      </w:r>
      <w:proofErr w:type="spellStart"/>
      <w:r>
        <w:t>Lesseig</w:t>
      </w:r>
      <w:proofErr w:type="spellEnd"/>
      <w:r>
        <w:t>, K., Nelso</w:t>
      </w:r>
      <w:r w:rsidR="006C0361">
        <w:t xml:space="preserve">n, T. H., &amp; </w:t>
      </w:r>
      <w:proofErr w:type="spellStart"/>
      <w:r w:rsidR="006C0361">
        <w:t>Slavit</w:t>
      </w:r>
      <w:proofErr w:type="spellEnd"/>
      <w:r w:rsidR="006C0361">
        <w:t>, D. (2016</w:t>
      </w:r>
      <w:r>
        <w:t>).</w:t>
      </w:r>
      <w:proofErr w:type="gramEnd"/>
      <w:r>
        <w:t xml:space="preserve"> </w:t>
      </w:r>
      <w:proofErr w:type="gramStart"/>
      <w:r>
        <w:t>Implementing STEM design challenges in classrooms.</w:t>
      </w:r>
      <w:proofErr w:type="gramEnd"/>
      <w:r>
        <w:t xml:space="preserve"> </w:t>
      </w:r>
      <w:proofErr w:type="gramStart"/>
      <w:r w:rsidRPr="00236E37">
        <w:rPr>
          <w:i/>
        </w:rPr>
        <w:t>School Science and Mathematics Research to Practice.</w:t>
      </w:r>
      <w:proofErr w:type="gramEnd"/>
      <w:r>
        <w:t xml:space="preserve"> </w:t>
      </w:r>
    </w:p>
    <w:p w14:paraId="008E1FDD" w14:textId="77777777" w:rsidR="00F230AB" w:rsidRDefault="00F230AB" w:rsidP="00F23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</w:p>
    <w:p w14:paraId="49D9BAD5" w14:textId="36A8C523" w:rsidR="001332DB" w:rsidRDefault="001332DB" w:rsidP="00F23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 w:rsidRPr="008F2FFD">
        <w:t>Lesseig</w:t>
      </w:r>
      <w:proofErr w:type="spellEnd"/>
      <w:r w:rsidR="00E830D2">
        <w:t xml:space="preserve">, K., Nelson, T. H., </w:t>
      </w:r>
      <w:proofErr w:type="spellStart"/>
      <w:r>
        <w:t>Slavit</w:t>
      </w:r>
      <w:proofErr w:type="spellEnd"/>
      <w:r>
        <w:t>, D.</w:t>
      </w:r>
      <w:r w:rsidR="00E830D2">
        <w:t>, &amp; Seidel, R.</w:t>
      </w:r>
      <w:r w:rsidR="007760D8">
        <w:t xml:space="preserve"> (2016</w:t>
      </w:r>
      <w:r>
        <w:t>).</w:t>
      </w:r>
      <w:proofErr w:type="gramEnd"/>
      <w:r>
        <w:t xml:space="preserve"> </w:t>
      </w:r>
      <w:proofErr w:type="gramStart"/>
      <w:r>
        <w:t>Supporting middle school teachers’ implementation of STEM design challenges.</w:t>
      </w:r>
      <w:proofErr w:type="gramEnd"/>
      <w:r>
        <w:t xml:space="preserve"> </w:t>
      </w:r>
      <w:r>
        <w:rPr>
          <w:i/>
        </w:rPr>
        <w:t>School Science and Mathematics</w:t>
      </w:r>
      <w:r w:rsidR="007760D8">
        <w:rPr>
          <w:i/>
        </w:rPr>
        <w:t xml:space="preserve"> 116</w:t>
      </w:r>
      <w:r w:rsidR="007760D8">
        <w:t>(4), p. 177-188</w:t>
      </w:r>
      <w:r>
        <w:rPr>
          <w:i/>
        </w:rPr>
        <w:t>.</w:t>
      </w:r>
      <w:r w:rsidR="00F230AB">
        <w:rPr>
          <w:i/>
        </w:rPr>
        <w:t xml:space="preserve"> </w:t>
      </w:r>
      <w:r w:rsidR="00F230AB">
        <w:t xml:space="preserve">DOI: 10.1111/ssm.12172 </w:t>
      </w:r>
    </w:p>
    <w:p w14:paraId="585A2A85" w14:textId="77777777" w:rsidR="001332DB" w:rsidRPr="001332DB" w:rsidRDefault="001332DB" w:rsidP="00D3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</w:p>
    <w:p w14:paraId="1C49DE7D" w14:textId="77777777" w:rsidR="00F13798" w:rsidRDefault="00F13798" w:rsidP="00F13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 w:rsidRPr="008F2FFD">
        <w:t>Slavit</w:t>
      </w:r>
      <w:proofErr w:type="spellEnd"/>
      <w:r w:rsidRPr="002C2EFE">
        <w:t>, D. &amp; Nelson, T.H. (</w:t>
      </w:r>
      <w:r>
        <w:t>2015</w:t>
      </w:r>
      <w:r w:rsidRPr="002C2EFE">
        <w:t>).</w:t>
      </w:r>
      <w:proofErr w:type="gramEnd"/>
      <w:r w:rsidRPr="002C2EFE">
        <w:t xml:space="preserve"> How changes in instruction force changes in assessment: The case of an inclusive STEM-focused school. </w:t>
      </w:r>
      <w:proofErr w:type="gramStart"/>
      <w:r w:rsidRPr="002C2EFE">
        <w:rPr>
          <w:i/>
          <w:iCs/>
        </w:rPr>
        <w:t>2015 Annual Perspectives in Mathematics Education.</w:t>
      </w:r>
      <w:proofErr w:type="gramEnd"/>
      <w:r w:rsidRPr="002C2EFE">
        <w:rPr>
          <w:i/>
          <w:iCs/>
        </w:rPr>
        <w:t xml:space="preserve"> </w:t>
      </w:r>
      <w:r w:rsidRPr="002C2EFE">
        <w:t xml:space="preserve">Reston, VA: The </w:t>
      </w:r>
      <w:r>
        <w:t xml:space="preserve">National </w:t>
      </w:r>
      <w:r w:rsidRPr="002C2EFE">
        <w:t>Council</w:t>
      </w:r>
      <w:r>
        <w:t xml:space="preserve"> of Teachers of Mathematics</w:t>
      </w:r>
      <w:r w:rsidRPr="002C2EFE">
        <w:t>.</w:t>
      </w:r>
      <w:r>
        <w:br/>
      </w:r>
    </w:p>
    <w:p w14:paraId="4583CCD3" w14:textId="1DFC7D72" w:rsidR="00D362BF" w:rsidRPr="00E86BFA" w:rsidRDefault="00D362BF" w:rsidP="00D3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 w:rsidRPr="00E86BFA">
        <w:t>Slavit</w:t>
      </w:r>
      <w:proofErr w:type="spellEnd"/>
      <w:r w:rsidRPr="00E86BFA">
        <w:t xml:space="preserve">, D., </w:t>
      </w:r>
      <w:proofErr w:type="spellStart"/>
      <w:r w:rsidRPr="00E86BFA">
        <w:t>deVincenzi</w:t>
      </w:r>
      <w:proofErr w:type="spellEnd"/>
      <w:r w:rsidRPr="00E86BFA">
        <w:t xml:space="preserve">, A., </w:t>
      </w:r>
      <w:proofErr w:type="spellStart"/>
      <w:r w:rsidRPr="00E86BFA">
        <w:t>Lesseig</w:t>
      </w:r>
      <w:proofErr w:type="spellEnd"/>
      <w:r w:rsidRPr="00E86BFA">
        <w:t>, K., Nelson, T.</w:t>
      </w:r>
      <w:r>
        <w:t>H., &amp; Ernst-</w:t>
      </w:r>
      <w:proofErr w:type="spellStart"/>
      <w:r>
        <w:t>Slavit</w:t>
      </w:r>
      <w:proofErr w:type="spellEnd"/>
      <w:r>
        <w:t>, G. (2014</w:t>
      </w:r>
      <w:r w:rsidRPr="00E86BFA">
        <w:t>).</w:t>
      </w:r>
      <w:proofErr w:type="gramEnd"/>
      <w:r w:rsidRPr="00E86BFA">
        <w:t xml:space="preserve"> </w:t>
      </w:r>
      <w:proofErr w:type="gramStart"/>
      <w:r w:rsidRPr="00E86BFA">
        <w:t>Developing an improving stance toward research in preservice teachers.</w:t>
      </w:r>
      <w:proofErr w:type="gramEnd"/>
      <w:r w:rsidRPr="00E86BFA">
        <w:t xml:space="preserve"> In P. </w:t>
      </w:r>
      <w:proofErr w:type="spellStart"/>
      <w:r w:rsidRPr="00E86BFA">
        <w:t>Blessinger</w:t>
      </w:r>
      <w:proofErr w:type="spellEnd"/>
      <w:r w:rsidRPr="00E86BFA">
        <w:t xml:space="preserve"> &amp; J. M. </w:t>
      </w:r>
      <w:proofErr w:type="spellStart"/>
      <w:r w:rsidRPr="00E86BFA">
        <w:t>Carfora</w:t>
      </w:r>
      <w:proofErr w:type="spellEnd"/>
      <w:r w:rsidRPr="00E86BFA">
        <w:t xml:space="preserve"> (Eds.) </w:t>
      </w:r>
      <w:r w:rsidRPr="00E86BFA">
        <w:rPr>
          <w:i/>
          <w:iCs/>
        </w:rPr>
        <w:t xml:space="preserve">Inquiry-Based Learning for the Arts, Humanities, and Social Sciences: A Conceptual and Practical Resource for Educators </w:t>
      </w:r>
      <w:r w:rsidRPr="00E86BFA">
        <w:t>(pp. 455-474). Bingley, U.K.: Emerald Publishing.</w:t>
      </w:r>
    </w:p>
    <w:p w14:paraId="303029C7" w14:textId="77777777" w:rsidR="00D362BF" w:rsidRDefault="00D362BF" w:rsidP="00166A13">
      <w:pPr>
        <w:tabs>
          <w:tab w:val="left" w:pos="450"/>
        </w:tabs>
        <w:ind w:left="720" w:hanging="360"/>
        <w:rPr>
          <w:color w:val="000000"/>
        </w:rPr>
      </w:pPr>
    </w:p>
    <w:p w14:paraId="474B50A5" w14:textId="1BE2A1C6" w:rsidR="00166A13" w:rsidRDefault="00166A13" w:rsidP="00166A13">
      <w:pPr>
        <w:tabs>
          <w:tab w:val="left" w:pos="450"/>
        </w:tabs>
        <w:ind w:left="720" w:hanging="360"/>
        <w:rPr>
          <w:color w:val="000000"/>
        </w:rPr>
      </w:pPr>
      <w:proofErr w:type="spellStart"/>
      <w:proofErr w:type="gramStart"/>
      <w:r w:rsidRPr="00095EF4">
        <w:rPr>
          <w:color w:val="000000"/>
        </w:rPr>
        <w:t>Slavit</w:t>
      </w:r>
      <w:proofErr w:type="spellEnd"/>
      <w:r>
        <w:rPr>
          <w:color w:val="000000"/>
        </w:rPr>
        <w:t>, D., Nelson, T. H., &amp; Deuel, A. (</w:t>
      </w:r>
      <w:r w:rsidR="00873EFE">
        <w:rPr>
          <w:color w:val="000000"/>
        </w:rPr>
        <w:t>2013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Teacher groups’ conceptions and uses of student-learning data.</w:t>
      </w:r>
      <w:proofErr w:type="gramEnd"/>
      <w:r>
        <w:rPr>
          <w:color w:val="000000"/>
        </w:rPr>
        <w:t xml:space="preserve"> </w:t>
      </w:r>
      <w:r w:rsidRPr="003F1051">
        <w:rPr>
          <w:i/>
          <w:color w:val="000000"/>
        </w:rPr>
        <w:t>Journal of Teacher Education</w:t>
      </w:r>
      <w:r w:rsidR="00873EFE">
        <w:rPr>
          <w:i/>
          <w:color w:val="000000"/>
        </w:rPr>
        <w:t xml:space="preserve"> 64</w:t>
      </w:r>
      <w:r w:rsidR="00873EFE">
        <w:rPr>
          <w:color w:val="000000"/>
        </w:rPr>
        <w:t>(1); 8-21</w:t>
      </w:r>
      <w:r>
        <w:rPr>
          <w:color w:val="000000"/>
        </w:rPr>
        <w:t>.</w:t>
      </w:r>
    </w:p>
    <w:p w14:paraId="6A7585F3" w14:textId="77777777" w:rsidR="00873EFE" w:rsidRDefault="00873EFE" w:rsidP="00740E15">
      <w:pPr>
        <w:tabs>
          <w:tab w:val="left" w:pos="450"/>
        </w:tabs>
        <w:ind w:left="720" w:hanging="360"/>
        <w:rPr>
          <w:rFonts w:ascii="Verdana" w:hAnsi="Verdana" w:cs="Verdana"/>
          <w:sz w:val="26"/>
          <w:szCs w:val="26"/>
        </w:rPr>
      </w:pPr>
    </w:p>
    <w:p w14:paraId="735546EB" w14:textId="574B9330" w:rsidR="00444AEE" w:rsidRPr="00F4262F" w:rsidRDefault="00444AEE" w:rsidP="00740E15">
      <w:pPr>
        <w:tabs>
          <w:tab w:val="left" w:pos="450"/>
        </w:tabs>
        <w:ind w:left="720" w:hanging="360"/>
        <w:rPr>
          <w:rFonts w:cs="Helvetica"/>
          <w:szCs w:val="26"/>
        </w:rPr>
      </w:pPr>
      <w:proofErr w:type="gramStart"/>
      <w:r w:rsidRPr="00095EF4">
        <w:rPr>
          <w:color w:val="000000"/>
        </w:rPr>
        <w:t>Nelson</w:t>
      </w:r>
      <w:r>
        <w:rPr>
          <w:color w:val="000000"/>
        </w:rPr>
        <w:t xml:space="preserve">, T. H., </w:t>
      </w:r>
      <w:proofErr w:type="spellStart"/>
      <w:r>
        <w:rPr>
          <w:color w:val="000000"/>
        </w:rPr>
        <w:t>S</w:t>
      </w:r>
      <w:r w:rsidR="008918FA">
        <w:rPr>
          <w:color w:val="000000"/>
        </w:rPr>
        <w:t>lavit</w:t>
      </w:r>
      <w:proofErr w:type="spellEnd"/>
      <w:r w:rsidR="008918FA">
        <w:rPr>
          <w:color w:val="000000"/>
        </w:rPr>
        <w:t>, D., &amp; Deuel, A. (2012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  <w:r w:rsidR="008B3A9F">
        <w:rPr>
          <w:rFonts w:cs="Helvetica"/>
          <w:szCs w:val="26"/>
        </w:rPr>
        <w:t>Two dimensions of an inquiry stance toward student learning d</w:t>
      </w:r>
      <w:r w:rsidRPr="00444AEE">
        <w:rPr>
          <w:rFonts w:cs="Helvetica"/>
          <w:szCs w:val="26"/>
        </w:rPr>
        <w:t>ata</w:t>
      </w:r>
      <w:r>
        <w:rPr>
          <w:rFonts w:cs="Helvetica"/>
          <w:szCs w:val="26"/>
        </w:rPr>
        <w:t xml:space="preserve">. </w:t>
      </w:r>
      <w:r>
        <w:rPr>
          <w:rFonts w:cs="Helvetica"/>
          <w:i/>
          <w:szCs w:val="26"/>
        </w:rPr>
        <w:t>Teachers College Record</w:t>
      </w:r>
      <w:r w:rsidR="00F4262F">
        <w:rPr>
          <w:rFonts w:cs="Helvetica"/>
          <w:i/>
          <w:szCs w:val="26"/>
        </w:rPr>
        <w:t xml:space="preserve"> 114</w:t>
      </w:r>
      <w:r w:rsidR="00F4262F">
        <w:rPr>
          <w:rFonts w:cs="Helvetica"/>
          <w:szCs w:val="26"/>
        </w:rPr>
        <w:t>(8)</w:t>
      </w:r>
      <w:r w:rsidR="008918FA">
        <w:rPr>
          <w:rFonts w:cs="Helvetica"/>
          <w:szCs w:val="26"/>
        </w:rPr>
        <w:t>, 1-42</w:t>
      </w:r>
      <w:r>
        <w:rPr>
          <w:rFonts w:cs="Helvetica"/>
          <w:i/>
          <w:szCs w:val="26"/>
        </w:rPr>
        <w:t>.</w:t>
      </w:r>
      <w:r w:rsidR="00F4262F">
        <w:rPr>
          <w:rFonts w:cs="Helvetica"/>
          <w:i/>
          <w:szCs w:val="26"/>
        </w:rPr>
        <w:t xml:space="preserve"> </w:t>
      </w:r>
    </w:p>
    <w:p w14:paraId="298E9BC2" w14:textId="77777777" w:rsidR="00776206" w:rsidRPr="00776206" w:rsidRDefault="00776206" w:rsidP="00E315F2">
      <w:pPr>
        <w:tabs>
          <w:tab w:val="left" w:pos="450"/>
        </w:tabs>
        <w:rPr>
          <w:color w:val="000000"/>
        </w:rPr>
      </w:pPr>
    </w:p>
    <w:p w14:paraId="5EFA3B04" w14:textId="77777777" w:rsidR="00740E15" w:rsidRPr="00740E15" w:rsidRDefault="00740E15" w:rsidP="00740E15">
      <w:pPr>
        <w:tabs>
          <w:tab w:val="left" w:pos="450"/>
        </w:tabs>
        <w:ind w:left="720" w:hanging="360"/>
        <w:rPr>
          <w:color w:val="000000"/>
        </w:rPr>
      </w:pPr>
      <w:proofErr w:type="spellStart"/>
      <w:proofErr w:type="gramStart"/>
      <w:r w:rsidRPr="00F539A8">
        <w:rPr>
          <w:color w:val="000000"/>
        </w:rPr>
        <w:t>Slavit</w:t>
      </w:r>
      <w:proofErr w:type="spellEnd"/>
      <w:r w:rsidRPr="00740E15">
        <w:rPr>
          <w:color w:val="000000"/>
        </w:rPr>
        <w:t>, D., Kennedy, A., Lean, Z., Nel</w:t>
      </w:r>
      <w:r w:rsidR="0064386A">
        <w:rPr>
          <w:color w:val="000000"/>
        </w:rPr>
        <w:t>son, T.H., &amp; Deuel, A. (</w:t>
      </w:r>
      <w:r>
        <w:rPr>
          <w:color w:val="000000"/>
        </w:rPr>
        <w:t>2011</w:t>
      </w:r>
      <w:r w:rsidRPr="00740E15">
        <w:rPr>
          <w:color w:val="000000"/>
        </w:rPr>
        <w:t>).</w:t>
      </w:r>
      <w:proofErr w:type="gramEnd"/>
      <w:r w:rsidRPr="00740E15">
        <w:rPr>
          <w:color w:val="000000"/>
        </w:rPr>
        <w:t xml:space="preserve"> </w:t>
      </w:r>
      <w:r w:rsidRPr="00740E15">
        <w:t xml:space="preserve">Support for professional collaboration in middle school mathematics: A complex web. </w:t>
      </w:r>
      <w:r w:rsidRPr="00740E15">
        <w:rPr>
          <w:i/>
        </w:rPr>
        <w:t>Teacher Education Quarterly</w:t>
      </w:r>
      <w:r w:rsidR="0064386A">
        <w:rPr>
          <w:i/>
        </w:rPr>
        <w:t xml:space="preserve"> 38</w:t>
      </w:r>
      <w:r w:rsidR="0064386A">
        <w:t>(3), 113-131</w:t>
      </w:r>
      <w:r w:rsidRPr="00740E15">
        <w:t>.</w:t>
      </w:r>
    </w:p>
    <w:p w14:paraId="40B6E49D" w14:textId="77777777" w:rsidR="00740E15" w:rsidRDefault="00740E15" w:rsidP="00A846CC">
      <w:pPr>
        <w:ind w:left="720" w:hanging="360"/>
      </w:pPr>
    </w:p>
    <w:p w14:paraId="436D44E9" w14:textId="77777777" w:rsidR="00CD635A" w:rsidRPr="00444AEE" w:rsidRDefault="00A846CC" w:rsidP="00A846CC">
      <w:pPr>
        <w:ind w:left="720" w:hanging="360"/>
      </w:pPr>
      <w:proofErr w:type="gramStart"/>
      <w:r w:rsidRPr="00F47C5B">
        <w:t>Kennedy</w:t>
      </w:r>
      <w:r>
        <w:t>, A., Deuel, A., Nelso</w:t>
      </w:r>
      <w:r w:rsidR="009A2F59">
        <w:t xml:space="preserve">n, T. H., &amp; </w:t>
      </w:r>
      <w:proofErr w:type="spellStart"/>
      <w:r w:rsidR="009A2F59">
        <w:t>Slavit</w:t>
      </w:r>
      <w:proofErr w:type="spellEnd"/>
      <w:r w:rsidR="009A2F59">
        <w:t>, D. (</w:t>
      </w:r>
      <w:r w:rsidR="00740E15">
        <w:t>2011</w:t>
      </w:r>
      <w:r w:rsidR="009A1F68">
        <w:t>).</w:t>
      </w:r>
      <w:proofErr w:type="gramEnd"/>
      <w:r w:rsidR="009A1F68">
        <w:t xml:space="preserve"> </w:t>
      </w:r>
      <w:r w:rsidR="00444AEE">
        <w:t>Requiring collaboration or distributing leadership?</w:t>
      </w:r>
      <w:r>
        <w:t xml:space="preserve"> </w:t>
      </w:r>
      <w:r w:rsidR="00740E15" w:rsidRPr="00740E15">
        <w:rPr>
          <w:i/>
        </w:rPr>
        <w:t xml:space="preserve">Phi Delta </w:t>
      </w:r>
      <w:proofErr w:type="spellStart"/>
      <w:r w:rsidR="00740E15" w:rsidRPr="00740E15">
        <w:rPr>
          <w:i/>
        </w:rPr>
        <w:t>Kappan</w:t>
      </w:r>
      <w:proofErr w:type="spellEnd"/>
      <w:r w:rsidR="00444AEE">
        <w:t xml:space="preserve"> </w:t>
      </w:r>
      <w:r w:rsidR="00444AEE">
        <w:rPr>
          <w:i/>
        </w:rPr>
        <w:t>29</w:t>
      </w:r>
      <w:r w:rsidR="00444AEE">
        <w:t>(8), 20-24.</w:t>
      </w:r>
    </w:p>
    <w:p w14:paraId="51F96B5F" w14:textId="77777777" w:rsidR="00A846CC" w:rsidRDefault="00A846CC" w:rsidP="00972D92"/>
    <w:p w14:paraId="6898F559" w14:textId="77777777" w:rsidR="00A846CC" w:rsidRDefault="00A846CC" w:rsidP="00A846CC">
      <w:pPr>
        <w:ind w:left="720" w:hanging="360"/>
      </w:pPr>
      <w:proofErr w:type="spellStart"/>
      <w:proofErr w:type="gramStart"/>
      <w:r>
        <w:t>Slavit</w:t>
      </w:r>
      <w:proofErr w:type="spellEnd"/>
      <w:r>
        <w:t>, D., Nelson</w:t>
      </w:r>
      <w:r w:rsidR="009F7AE6">
        <w:t>, T. H., &amp; Kennedy, A. (2010</w:t>
      </w:r>
      <w:r>
        <w:t>).</w:t>
      </w:r>
      <w:proofErr w:type="gramEnd"/>
      <w:r>
        <w:t xml:space="preserve"> </w:t>
      </w:r>
      <w:r w:rsidR="003E627E">
        <w:t>Laser focus on content strengthens teacher teams</w:t>
      </w:r>
      <w:r>
        <w:t xml:space="preserve">. </w:t>
      </w:r>
      <w:proofErr w:type="gramStart"/>
      <w:r w:rsidRPr="00CA65F0">
        <w:rPr>
          <w:i/>
        </w:rPr>
        <w:t>Journal of Staff Development</w:t>
      </w:r>
      <w:r w:rsidR="009F7AE6">
        <w:t xml:space="preserve"> </w:t>
      </w:r>
      <w:r w:rsidR="009F7AE6">
        <w:rPr>
          <w:i/>
        </w:rPr>
        <w:t>31</w:t>
      </w:r>
      <w:r w:rsidR="009F7AE6">
        <w:t>(5), 18-20, 22.</w:t>
      </w:r>
      <w:proofErr w:type="gramEnd"/>
      <w:r w:rsidR="009F7AE6">
        <w:t xml:space="preserve"> </w:t>
      </w:r>
      <w:r>
        <w:t xml:space="preserve"> </w:t>
      </w:r>
    </w:p>
    <w:p w14:paraId="3336A28A" w14:textId="77777777" w:rsidR="00AC75E4" w:rsidRDefault="007C5BE4" w:rsidP="007C5BE4">
      <w:pPr>
        <w:ind w:left="720" w:hanging="360"/>
        <w:rPr>
          <w:color w:val="FF0000"/>
        </w:rPr>
      </w:pPr>
      <w:proofErr w:type="gramStart"/>
      <w:r w:rsidRPr="00F47C5B">
        <w:lastRenderedPageBreak/>
        <w:t>Nelson</w:t>
      </w:r>
      <w:r>
        <w:t xml:space="preserve">, T. H., </w:t>
      </w:r>
      <w:proofErr w:type="spellStart"/>
      <w:r>
        <w:t>LeBard</w:t>
      </w:r>
      <w:proofErr w:type="spellEnd"/>
      <w:r>
        <w:t>, L, &amp;</w:t>
      </w:r>
      <w:r w:rsidR="00AC75E4">
        <w:t xml:space="preserve"> Water, C. (</w:t>
      </w:r>
      <w:r w:rsidR="006750DF">
        <w:t>2010</w:t>
      </w:r>
      <w:r>
        <w:t>).</w:t>
      </w:r>
      <w:proofErr w:type="gramEnd"/>
      <w:r>
        <w:t xml:space="preserve"> </w:t>
      </w:r>
      <w:proofErr w:type="gramStart"/>
      <w:r>
        <w:t>How to create a professional learning community.</w:t>
      </w:r>
      <w:proofErr w:type="gramEnd"/>
      <w:r>
        <w:t xml:space="preserve"> </w:t>
      </w:r>
      <w:r w:rsidRPr="006C7C62">
        <w:rPr>
          <w:i/>
        </w:rPr>
        <w:t>Science and Children</w:t>
      </w:r>
      <w:r w:rsidR="00AC75E4">
        <w:rPr>
          <w:i/>
        </w:rPr>
        <w:t xml:space="preserve"> 47</w:t>
      </w:r>
      <w:r w:rsidR="00AC75E4">
        <w:t>(9)</w:t>
      </w:r>
      <w:r w:rsidR="006750DF">
        <w:rPr>
          <w:i/>
        </w:rPr>
        <w:t xml:space="preserve">, </w:t>
      </w:r>
      <w:r w:rsidR="006750DF">
        <w:t xml:space="preserve">p. 36-40. </w:t>
      </w:r>
    </w:p>
    <w:p w14:paraId="5206565B" w14:textId="77777777" w:rsidR="007C5BE4" w:rsidRDefault="007C5BE4" w:rsidP="007C5BE4">
      <w:pPr>
        <w:ind w:left="720" w:hanging="360"/>
      </w:pPr>
    </w:p>
    <w:p w14:paraId="582BD32C" w14:textId="77777777" w:rsidR="007C5BE4" w:rsidRDefault="007C5BE4" w:rsidP="007C5BE4">
      <w:pPr>
        <w:ind w:left="720" w:hanging="360"/>
        <w:rPr>
          <w:i/>
        </w:rPr>
      </w:pPr>
      <w:proofErr w:type="spellStart"/>
      <w:proofErr w:type="gramStart"/>
      <w:r w:rsidRPr="00F47C5B">
        <w:t>Slavit</w:t>
      </w:r>
      <w:proofErr w:type="spellEnd"/>
      <w:r w:rsidRPr="000A4C13">
        <w:t xml:space="preserve">, </w:t>
      </w:r>
      <w:r w:rsidR="002F3BE9">
        <w:t>D. &amp; Nelson, T. H. (2010</w:t>
      </w:r>
      <w:r w:rsidRPr="000A4C13">
        <w:t>).</w:t>
      </w:r>
      <w:proofErr w:type="gramEnd"/>
      <w:r w:rsidRPr="000A4C13">
        <w:t xml:space="preserve"> </w:t>
      </w:r>
      <w:proofErr w:type="gramStart"/>
      <w:r>
        <w:t>Collaborative teacher inquiry as a tool for building theory on the development and use of rich mathematical tasks</w:t>
      </w:r>
      <w:r w:rsidRPr="000A4C13">
        <w:t>.</w:t>
      </w:r>
      <w:proofErr w:type="gramEnd"/>
      <w:r w:rsidRPr="000A4C13">
        <w:t xml:space="preserve"> </w:t>
      </w:r>
      <w:r w:rsidRPr="000A4C13">
        <w:rPr>
          <w:i/>
        </w:rPr>
        <w:t>Journal of Mathematics Teacher Education</w:t>
      </w:r>
      <w:r w:rsidR="00AE1640">
        <w:rPr>
          <w:i/>
        </w:rPr>
        <w:t>, 13</w:t>
      </w:r>
      <w:r w:rsidR="00AE1640">
        <w:t>, 201-221</w:t>
      </w:r>
      <w:r w:rsidRPr="000A4C13">
        <w:rPr>
          <w:i/>
        </w:rPr>
        <w:t xml:space="preserve">. </w:t>
      </w:r>
    </w:p>
    <w:p w14:paraId="24513154" w14:textId="77777777" w:rsidR="007C5BE4" w:rsidRDefault="007C5BE4" w:rsidP="007C5BE4">
      <w:pPr>
        <w:ind w:left="720" w:hanging="360"/>
      </w:pPr>
    </w:p>
    <w:p w14:paraId="59DE1E09" w14:textId="77777777" w:rsidR="007C5BE4" w:rsidRPr="00C379B6" w:rsidRDefault="007C5BE4" w:rsidP="007C5BE4">
      <w:pPr>
        <w:ind w:left="720" w:hanging="360"/>
        <w:rPr>
          <w:rFonts w:cs="Lucida Bright"/>
          <w:szCs w:val="28"/>
        </w:rPr>
      </w:pPr>
      <w:proofErr w:type="gramStart"/>
      <w:r w:rsidRPr="00F47C5B">
        <w:rPr>
          <w:rFonts w:cs="Lucida Bright"/>
          <w:szCs w:val="28"/>
        </w:rPr>
        <w:t>Nelson</w:t>
      </w:r>
      <w:r>
        <w:rPr>
          <w:rFonts w:cs="Lucida Bright"/>
          <w:szCs w:val="28"/>
        </w:rPr>
        <w:t xml:space="preserve">, T. H., Deuel, A., </w:t>
      </w:r>
      <w:proofErr w:type="spellStart"/>
      <w:r>
        <w:rPr>
          <w:rFonts w:cs="Lucida Bright"/>
          <w:szCs w:val="28"/>
        </w:rPr>
        <w:t>Sla</w:t>
      </w:r>
      <w:r w:rsidR="002F3BE9">
        <w:rPr>
          <w:rFonts w:cs="Lucida Bright"/>
          <w:szCs w:val="28"/>
        </w:rPr>
        <w:t>vit</w:t>
      </w:r>
      <w:proofErr w:type="spellEnd"/>
      <w:r w:rsidR="002F3BE9">
        <w:rPr>
          <w:rFonts w:cs="Lucida Bright"/>
          <w:szCs w:val="28"/>
        </w:rPr>
        <w:t>, D., &amp; Kennedy, A. (2010</w:t>
      </w:r>
      <w:r>
        <w:rPr>
          <w:rFonts w:cs="Lucida Bright"/>
          <w:szCs w:val="28"/>
        </w:rPr>
        <w:t>).</w:t>
      </w:r>
      <w:proofErr w:type="gramEnd"/>
      <w:r>
        <w:rPr>
          <w:rFonts w:cs="Lucida Bright"/>
          <w:szCs w:val="28"/>
        </w:rPr>
        <w:t xml:space="preserve"> </w:t>
      </w:r>
      <w:proofErr w:type="gramStart"/>
      <w:r>
        <w:t>Leading deep c</w:t>
      </w:r>
      <w:r w:rsidRPr="008D5F6D">
        <w:t>onversations</w:t>
      </w:r>
      <w:r>
        <w:t xml:space="preserve"> in collaborative inquiry groups.</w:t>
      </w:r>
      <w:proofErr w:type="gramEnd"/>
      <w:r>
        <w:t xml:space="preserve"> </w:t>
      </w:r>
      <w:r>
        <w:rPr>
          <w:i/>
        </w:rPr>
        <w:t>The Clearing House</w:t>
      </w:r>
      <w:r w:rsidR="002F3BE9">
        <w:rPr>
          <w:i/>
        </w:rPr>
        <w:t xml:space="preserve"> 83</w:t>
      </w:r>
      <w:r w:rsidR="002F3BE9">
        <w:t>(5)</w:t>
      </w:r>
      <w:r w:rsidR="00AC75E4">
        <w:t>, p. 175-179</w:t>
      </w:r>
      <w:r>
        <w:t>.</w:t>
      </w:r>
    </w:p>
    <w:p w14:paraId="393313CA" w14:textId="77777777" w:rsidR="007C5BE4" w:rsidRDefault="007C5BE4" w:rsidP="007C5BE4">
      <w:pPr>
        <w:ind w:left="720" w:hanging="360"/>
        <w:rPr>
          <w:rFonts w:cs="Lucida Bright"/>
          <w:szCs w:val="28"/>
        </w:rPr>
      </w:pPr>
    </w:p>
    <w:p w14:paraId="778B0206" w14:textId="77777777" w:rsidR="007C5BE4" w:rsidRDefault="007C5BE4" w:rsidP="007C5BE4">
      <w:pPr>
        <w:ind w:left="720" w:hanging="360"/>
        <w:rPr>
          <w:rFonts w:cs="Lucida Bright"/>
          <w:szCs w:val="28"/>
        </w:rPr>
      </w:pPr>
      <w:proofErr w:type="gramStart"/>
      <w:r w:rsidRPr="00F47C5B">
        <w:rPr>
          <w:rFonts w:cs="Lucida Bright"/>
          <w:szCs w:val="28"/>
        </w:rPr>
        <w:t>Deuel</w:t>
      </w:r>
      <w:r w:rsidRPr="006B7AEB">
        <w:rPr>
          <w:rFonts w:cs="Lucida Bright"/>
          <w:szCs w:val="28"/>
        </w:rPr>
        <w:t>, A., Nelson, T.</w:t>
      </w:r>
      <w:r>
        <w:rPr>
          <w:rFonts w:cs="Lucida Bright"/>
          <w:szCs w:val="28"/>
        </w:rPr>
        <w:t xml:space="preserve"> </w:t>
      </w:r>
      <w:r w:rsidRPr="006B7AEB">
        <w:rPr>
          <w:rFonts w:cs="Lucida Bright"/>
          <w:szCs w:val="28"/>
        </w:rPr>
        <w:t xml:space="preserve">H., </w:t>
      </w:r>
      <w:proofErr w:type="spellStart"/>
      <w:r w:rsidRPr="006B7AEB">
        <w:rPr>
          <w:rFonts w:cs="Lucida Bright"/>
          <w:szCs w:val="28"/>
        </w:rPr>
        <w:t>Slavit</w:t>
      </w:r>
      <w:proofErr w:type="spellEnd"/>
      <w:r w:rsidRPr="006B7AEB">
        <w:rPr>
          <w:rFonts w:cs="Lucida Bright"/>
          <w:szCs w:val="28"/>
        </w:rPr>
        <w:t xml:space="preserve">, D., </w:t>
      </w:r>
      <w:r>
        <w:rPr>
          <w:rFonts w:cs="Lucida Bright"/>
          <w:szCs w:val="28"/>
        </w:rPr>
        <w:t>&amp; Kennedy, A. (2009).</w:t>
      </w:r>
      <w:proofErr w:type="gramEnd"/>
      <w:r>
        <w:rPr>
          <w:rFonts w:cs="Lucida Bright"/>
          <w:szCs w:val="28"/>
        </w:rPr>
        <w:t xml:space="preserve"> </w:t>
      </w:r>
      <w:proofErr w:type="gramStart"/>
      <w:r>
        <w:rPr>
          <w:rFonts w:cs="Lucida Bright"/>
          <w:szCs w:val="28"/>
        </w:rPr>
        <w:t>Looking at student w</w:t>
      </w:r>
      <w:r w:rsidRPr="006B7AEB">
        <w:rPr>
          <w:rFonts w:cs="Lucida Bright"/>
          <w:szCs w:val="28"/>
        </w:rPr>
        <w:t>ork.</w:t>
      </w:r>
      <w:proofErr w:type="gramEnd"/>
      <w:r w:rsidRPr="006B7AEB">
        <w:rPr>
          <w:rFonts w:cs="Lucida Bright"/>
          <w:szCs w:val="28"/>
        </w:rPr>
        <w:t xml:space="preserve"> </w:t>
      </w:r>
      <w:r w:rsidRPr="006B7AEB">
        <w:rPr>
          <w:rFonts w:cs="Lucida Bright"/>
          <w:i/>
          <w:iCs/>
          <w:szCs w:val="28"/>
        </w:rPr>
        <w:t>Educational Leadership,</w:t>
      </w:r>
      <w:r w:rsidRPr="006B7AEB">
        <w:rPr>
          <w:rFonts w:cs="Lucida Bright"/>
          <w:szCs w:val="28"/>
        </w:rPr>
        <w:t xml:space="preserve"> </w:t>
      </w:r>
      <w:r w:rsidRPr="00A72FF6">
        <w:rPr>
          <w:rFonts w:cs="Lucida Bright"/>
          <w:i/>
          <w:szCs w:val="28"/>
        </w:rPr>
        <w:t>67</w:t>
      </w:r>
      <w:r w:rsidRPr="006B7AEB">
        <w:rPr>
          <w:rFonts w:cs="Lucida Bright"/>
          <w:szCs w:val="28"/>
        </w:rPr>
        <w:t>(3), 60-72.</w:t>
      </w:r>
    </w:p>
    <w:p w14:paraId="02E07995" w14:textId="77777777" w:rsidR="003C5F0F" w:rsidRPr="006B7AEB" w:rsidRDefault="003C5F0F" w:rsidP="007C5BE4">
      <w:pPr>
        <w:ind w:left="720" w:hanging="360"/>
        <w:rPr>
          <w:rFonts w:cs="Lucida Bright"/>
          <w:szCs w:val="28"/>
        </w:rPr>
      </w:pPr>
    </w:p>
    <w:p w14:paraId="77B45AE6" w14:textId="77777777" w:rsidR="007C5BE4" w:rsidRDefault="007C5BE4" w:rsidP="007C5BE4">
      <w:pPr>
        <w:ind w:left="720" w:hanging="360"/>
      </w:pPr>
      <w:r w:rsidRPr="00095EF4">
        <w:t>Nelson</w:t>
      </w:r>
      <w:r>
        <w:t xml:space="preserve">, T. H. (2009). Teachers’ collaborative inquiry and professional growth: Should we be optimistic? </w:t>
      </w:r>
      <w:r w:rsidRPr="00E469CB">
        <w:rPr>
          <w:i/>
        </w:rPr>
        <w:t>Science Education</w:t>
      </w:r>
      <w:r>
        <w:rPr>
          <w:i/>
        </w:rPr>
        <w:t>, 93</w:t>
      </w:r>
      <w:r>
        <w:t>(3), 548-580.</w:t>
      </w:r>
      <w:r>
        <w:br/>
      </w:r>
    </w:p>
    <w:p w14:paraId="5D101719" w14:textId="77777777" w:rsidR="007C5BE4" w:rsidRDefault="007C5BE4" w:rsidP="007C5BE4">
      <w:pPr>
        <w:ind w:left="720" w:hanging="360"/>
      </w:pPr>
      <w:r w:rsidRPr="00095EF4">
        <w:t>Nelson</w:t>
      </w:r>
      <w:r>
        <w:t xml:space="preserve">, T. H. (2008). Making the hidden explicit: </w:t>
      </w:r>
      <w:r w:rsidRPr="00325B64">
        <w:t>Learning about Equity in K-8 Preservice Science Education</w:t>
      </w:r>
      <w:r>
        <w:t xml:space="preserve">. </w:t>
      </w:r>
      <w:r>
        <w:rPr>
          <w:i/>
        </w:rPr>
        <w:t>Journal of Science Teacher Education</w:t>
      </w:r>
      <w:r>
        <w:t xml:space="preserve">, </w:t>
      </w:r>
      <w:r w:rsidRPr="00321DE7">
        <w:rPr>
          <w:i/>
        </w:rPr>
        <w:t>19</w:t>
      </w:r>
      <w:r>
        <w:t xml:space="preserve">(3), 235-254. </w:t>
      </w:r>
    </w:p>
    <w:p w14:paraId="4D530980" w14:textId="77777777" w:rsidR="007C5BE4" w:rsidRDefault="007C5BE4" w:rsidP="007C5BE4">
      <w:pPr>
        <w:ind w:left="720" w:hanging="360"/>
      </w:pPr>
    </w:p>
    <w:p w14:paraId="05A0512A" w14:textId="77777777" w:rsidR="007C5BE4" w:rsidRDefault="007C5BE4" w:rsidP="007C5BE4">
      <w:pPr>
        <w:ind w:left="720" w:hanging="360"/>
      </w:pPr>
      <w:r w:rsidRPr="00095EF4">
        <w:t>Nelson</w:t>
      </w:r>
      <w:r>
        <w:t xml:space="preserve">, T. H., </w:t>
      </w:r>
      <w:proofErr w:type="spellStart"/>
      <w:r>
        <w:t>Slavit</w:t>
      </w:r>
      <w:proofErr w:type="spellEnd"/>
      <w:r>
        <w:t>, D., Perkins, M</w:t>
      </w:r>
      <w:proofErr w:type="gramStart"/>
      <w:r>
        <w:t>,.</w:t>
      </w:r>
      <w:proofErr w:type="gramEnd"/>
      <w:r>
        <w:t xml:space="preserve"> </w:t>
      </w:r>
      <w:proofErr w:type="gramStart"/>
      <w:r>
        <w:t xml:space="preserve">&amp; </w:t>
      </w:r>
      <w:proofErr w:type="spellStart"/>
      <w:r>
        <w:t>Hathorn</w:t>
      </w:r>
      <w:proofErr w:type="spellEnd"/>
      <w:r>
        <w:t>, T. (2008).</w:t>
      </w:r>
      <w:proofErr w:type="gramEnd"/>
      <w:r>
        <w:t xml:space="preserve"> A culture of collaborative inquiry: Learning to develop and support professional learning communities. </w:t>
      </w:r>
      <w:r>
        <w:rPr>
          <w:i/>
        </w:rPr>
        <w:t>Teachers College Record, 110</w:t>
      </w:r>
      <w:r>
        <w:t xml:space="preserve">(6), 1269-1303. </w:t>
      </w:r>
    </w:p>
    <w:p w14:paraId="72566DAE" w14:textId="77777777" w:rsidR="007C5BE4" w:rsidRDefault="007C5BE4" w:rsidP="007C5BE4">
      <w:pPr>
        <w:ind w:left="720" w:hanging="360"/>
      </w:pPr>
    </w:p>
    <w:p w14:paraId="78BA999A" w14:textId="77777777" w:rsidR="007C5BE4" w:rsidRDefault="007C5BE4" w:rsidP="007C5BE4">
      <w:pPr>
        <w:ind w:left="720" w:hanging="360"/>
      </w:pPr>
      <w:proofErr w:type="gramStart"/>
      <w:r w:rsidRPr="00F47C5B">
        <w:t>Nelson</w:t>
      </w:r>
      <w:r>
        <w:t xml:space="preserve">*, T. H. &amp; </w:t>
      </w:r>
      <w:proofErr w:type="spellStart"/>
      <w:r>
        <w:t>Slavit</w:t>
      </w:r>
      <w:proofErr w:type="spellEnd"/>
      <w:r>
        <w:t>*, D. (2008).</w:t>
      </w:r>
      <w:proofErr w:type="gramEnd"/>
      <w:r>
        <w:t xml:space="preserve"> </w:t>
      </w:r>
      <w:proofErr w:type="gramStart"/>
      <w:r>
        <w:t>Supported teacher collaborative inquiry.</w:t>
      </w:r>
      <w:proofErr w:type="gramEnd"/>
      <w:r>
        <w:t xml:space="preserve"> </w:t>
      </w:r>
      <w:r>
        <w:rPr>
          <w:i/>
        </w:rPr>
        <w:t xml:space="preserve">Teacher Education </w:t>
      </w:r>
      <w:r w:rsidRPr="00B773D1">
        <w:rPr>
          <w:i/>
        </w:rPr>
        <w:t>Quarterly, 35</w:t>
      </w:r>
      <w:r>
        <w:t>(1), 99-116. (*equal contributions as authors)</w:t>
      </w:r>
      <w:r>
        <w:br/>
      </w:r>
    </w:p>
    <w:p w14:paraId="29A3B0A4" w14:textId="77777777" w:rsidR="007C5BE4" w:rsidRDefault="007C5BE4" w:rsidP="007C5BE4">
      <w:pPr>
        <w:ind w:left="720" w:hanging="360"/>
      </w:pPr>
      <w:proofErr w:type="gramStart"/>
      <w:r w:rsidRPr="00F47C5B">
        <w:t>Nelson</w:t>
      </w:r>
      <w:r>
        <w:t xml:space="preserve">, T. H. &amp; </w:t>
      </w:r>
      <w:proofErr w:type="spellStart"/>
      <w:r>
        <w:t>Slavit</w:t>
      </w:r>
      <w:proofErr w:type="spellEnd"/>
      <w:r>
        <w:t>, D. (2007).</w:t>
      </w:r>
      <w:proofErr w:type="gramEnd"/>
      <w:r>
        <w:t xml:space="preserve"> </w:t>
      </w:r>
      <w:r w:rsidRPr="001F7231">
        <w:t>Collaborative inquiry amongst science and mathematics teachers in the U.S.A.: Professional learning experiences through cross-grade, cross-discipline dialogue</w:t>
      </w:r>
      <w:r>
        <w:t xml:space="preserve">. </w:t>
      </w:r>
      <w:r>
        <w:rPr>
          <w:i/>
        </w:rPr>
        <w:t>Journal of In-Service Education, 33</w:t>
      </w:r>
      <w:r>
        <w:t xml:space="preserve">(1), 23-39. </w:t>
      </w:r>
      <w:r>
        <w:br/>
      </w:r>
    </w:p>
    <w:p w14:paraId="07BC5B9F" w14:textId="77777777" w:rsidR="007C5BE4" w:rsidRDefault="007C5BE4" w:rsidP="007C5BE4">
      <w:pPr>
        <w:ind w:left="720" w:hanging="360"/>
      </w:pPr>
      <w:proofErr w:type="spellStart"/>
      <w:proofErr w:type="gramStart"/>
      <w:r w:rsidRPr="00F47C5B">
        <w:t>Slavit</w:t>
      </w:r>
      <w:proofErr w:type="spellEnd"/>
      <w:r>
        <w:t>, D. &amp; Nelson, T. H. (2006).</w:t>
      </w:r>
      <w:proofErr w:type="gramEnd"/>
      <w:r>
        <w:t> Dialogic teacher change: </w:t>
      </w:r>
      <w:r w:rsidRPr="003B7164">
        <w:t>Two cases of supported collaborative inquiry.</w:t>
      </w:r>
      <w:r w:rsidRPr="003B7164">
        <w:rPr>
          <w:i/>
          <w:iCs/>
        </w:rPr>
        <w:t xml:space="preserve"> </w:t>
      </w:r>
      <w:proofErr w:type="gramStart"/>
      <w:r w:rsidRPr="003B7164">
        <w:rPr>
          <w:i/>
          <w:iCs/>
        </w:rPr>
        <w:t>Working Papers on Culture, Education and Human Development, 2</w:t>
      </w:r>
      <w:r w:rsidRPr="001F7231">
        <w:rPr>
          <w:iCs/>
        </w:rPr>
        <w:t>(2)</w:t>
      </w:r>
      <w:r w:rsidRPr="001F7231">
        <w:t>.</w:t>
      </w:r>
      <w:proofErr w:type="gramEnd"/>
      <w:r w:rsidRPr="003B7164">
        <w:t xml:space="preserve"> </w:t>
      </w:r>
      <w:hyperlink r:id="rId10" w:history="1">
        <w:r w:rsidR="00AE1640" w:rsidRPr="00E22C31">
          <w:rPr>
            <w:rStyle w:val="Hyperlink"/>
            <w:sz w:val="24"/>
          </w:rPr>
          <w:t>http://www.uam.es/otros/ptcedh/</w:t>
        </w:r>
      </w:hyperlink>
      <w:r w:rsidRPr="00460C6F">
        <w:br/>
      </w:r>
    </w:p>
    <w:p w14:paraId="6013A6A5" w14:textId="77777777" w:rsidR="007C5BE4" w:rsidRDefault="007C5BE4" w:rsidP="007C5BE4">
      <w:pPr>
        <w:ind w:left="720" w:hanging="360"/>
      </w:pPr>
      <w:r w:rsidRPr="00F47C5B">
        <w:t>Nelson</w:t>
      </w:r>
      <w:r w:rsidRPr="00610506">
        <w:t>, T. H. (</w:t>
      </w:r>
      <w:r>
        <w:t>2005</w:t>
      </w:r>
      <w:r w:rsidRPr="00610506">
        <w:t>).</w:t>
      </w:r>
      <w:r>
        <w:t xml:space="preserve"> Knowledge interactions in teacher-scientist partnerships: Negotiation, c</w:t>
      </w:r>
      <w:r w:rsidRPr="004A647D">
        <w:t>onsultation, an</w:t>
      </w:r>
      <w:r>
        <w:t>d r</w:t>
      </w:r>
      <w:r w:rsidRPr="004A647D">
        <w:t>ejection</w:t>
      </w:r>
      <w:r>
        <w:t>.</w:t>
      </w:r>
      <w:r w:rsidRPr="00610506">
        <w:t xml:space="preserve"> </w:t>
      </w:r>
      <w:r w:rsidRPr="00610506">
        <w:rPr>
          <w:i/>
        </w:rPr>
        <w:t>Journal of Teacher Education</w:t>
      </w:r>
      <w:r>
        <w:rPr>
          <w:i/>
        </w:rPr>
        <w:t>, 56</w:t>
      </w:r>
      <w:r>
        <w:t>(4), 382-395</w:t>
      </w:r>
      <w:r w:rsidRPr="00610506">
        <w:t xml:space="preserve">. </w:t>
      </w:r>
    </w:p>
    <w:p w14:paraId="6CECF782" w14:textId="77777777" w:rsidR="007C5BE4" w:rsidRDefault="007C5BE4" w:rsidP="007C5BE4">
      <w:pPr>
        <w:ind w:left="720" w:hanging="360"/>
      </w:pPr>
    </w:p>
    <w:p w14:paraId="59E021D3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 w:rsidRPr="00F47C5B">
        <w:t>Nelson</w:t>
      </w:r>
      <w:r w:rsidRPr="00610506">
        <w:t>, T. H. (</w:t>
      </w:r>
      <w:r>
        <w:t>2004, March)</w:t>
      </w:r>
      <w:r w:rsidRPr="00610506">
        <w:t xml:space="preserve">. </w:t>
      </w:r>
      <w:r>
        <w:t>Helping students make connections</w:t>
      </w:r>
      <w:r w:rsidRPr="00610506">
        <w:t xml:space="preserve">. </w:t>
      </w:r>
      <w:r w:rsidRPr="00610506">
        <w:rPr>
          <w:i/>
        </w:rPr>
        <w:t>The Science Teacher</w:t>
      </w:r>
      <w:r>
        <w:rPr>
          <w:i/>
        </w:rPr>
        <w:t xml:space="preserve">, </w:t>
      </w:r>
      <w:r w:rsidRPr="00607F6D">
        <w:rPr>
          <w:i/>
        </w:rPr>
        <w:t>71</w:t>
      </w:r>
      <w:r w:rsidRPr="00607F6D">
        <w:t>(3), 32-35.</w:t>
      </w:r>
    </w:p>
    <w:p w14:paraId="067E6F34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</w:p>
    <w:p w14:paraId="3EA12809" w14:textId="33FCCFB9" w:rsidR="000E6E57" w:rsidRDefault="007C5BE4" w:rsidP="00085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b/>
          <w:smallCaps/>
        </w:rPr>
      </w:pPr>
      <w:proofErr w:type="gramStart"/>
      <w:r w:rsidRPr="00F47C5B">
        <w:t>Moscovici</w:t>
      </w:r>
      <w:r>
        <w:t>, H. &amp; Nelson, T. H. (1998).</w:t>
      </w:r>
      <w:proofErr w:type="gramEnd"/>
      <w:r>
        <w:t xml:space="preserve"> </w:t>
      </w:r>
      <w:proofErr w:type="gramStart"/>
      <w:r w:rsidRPr="00610506">
        <w:t xml:space="preserve">Shifting from </w:t>
      </w:r>
      <w:proofErr w:type="spellStart"/>
      <w:r w:rsidRPr="00610506">
        <w:t>activitymania</w:t>
      </w:r>
      <w:proofErr w:type="spellEnd"/>
      <w:r w:rsidRPr="00610506">
        <w:t xml:space="preserve"> to inquiry.</w:t>
      </w:r>
      <w:proofErr w:type="gramEnd"/>
      <w:r w:rsidRPr="00610506">
        <w:t xml:space="preserve">  </w:t>
      </w:r>
      <w:r w:rsidRPr="00610506">
        <w:rPr>
          <w:i/>
        </w:rPr>
        <w:t>Science &amp; Children, 35</w:t>
      </w:r>
      <w:r w:rsidRPr="00610506">
        <w:t xml:space="preserve">(4), 14-17. </w:t>
      </w:r>
      <w:r>
        <w:br/>
      </w:r>
    </w:p>
    <w:p w14:paraId="60DD06FC" w14:textId="77777777" w:rsidR="00F53B22" w:rsidRDefault="00F53B22">
      <w:pPr>
        <w:rPr>
          <w:b/>
          <w:smallCaps/>
        </w:rPr>
      </w:pPr>
      <w:r>
        <w:rPr>
          <w:b/>
          <w:smallCaps/>
        </w:rPr>
        <w:br w:type="page"/>
      </w:r>
    </w:p>
    <w:p w14:paraId="3BC413FD" w14:textId="596A5F76" w:rsidR="007C5BE4" w:rsidRDefault="00085A4D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smallCaps/>
        </w:rPr>
        <w:lastRenderedPageBreak/>
        <w:t xml:space="preserve">Other </w:t>
      </w:r>
      <w:r w:rsidR="007C5BE4">
        <w:rPr>
          <w:b/>
          <w:smallCaps/>
        </w:rPr>
        <w:t>Books and Book Chapters</w:t>
      </w:r>
    </w:p>
    <w:p w14:paraId="6D4125CA" w14:textId="77777777" w:rsidR="00942A46" w:rsidRDefault="00942A46" w:rsidP="00095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D14191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>
        <w:t xml:space="preserve">Nelson, T. H. (2009). </w:t>
      </w:r>
      <w:proofErr w:type="gramStart"/>
      <w:r>
        <w:t>Building leadership capacity by nurturing community.</w:t>
      </w:r>
      <w:proofErr w:type="gramEnd"/>
      <w:r>
        <w:t xml:space="preserve"> In </w:t>
      </w:r>
      <w:proofErr w:type="spellStart"/>
      <w:r>
        <w:t>Wieseman</w:t>
      </w:r>
      <w:proofErr w:type="spellEnd"/>
      <w:r>
        <w:t xml:space="preserve">, K. &amp; </w:t>
      </w:r>
      <w:proofErr w:type="spellStart"/>
      <w:r>
        <w:t>Weinburgh</w:t>
      </w:r>
      <w:proofErr w:type="spellEnd"/>
      <w:r>
        <w:t xml:space="preserve">, </w:t>
      </w:r>
      <w:proofErr w:type="gramStart"/>
      <w:r>
        <w:t>M</w:t>
      </w:r>
      <w:proofErr w:type="gramEnd"/>
      <w:r>
        <w:t xml:space="preserve">. (Eds.) </w:t>
      </w:r>
      <w:r w:rsidRPr="00520A1A">
        <w:rPr>
          <w:i/>
        </w:rPr>
        <w:t>Becoming and leading in the K-16 science education community: Women’s experiences</w:t>
      </w:r>
      <w:r>
        <w:t xml:space="preserve">. </w:t>
      </w:r>
      <w:proofErr w:type="gramStart"/>
      <w:r>
        <w:t>Springer Publishing.</w:t>
      </w:r>
      <w:proofErr w:type="gramEnd"/>
    </w:p>
    <w:p w14:paraId="56CD4E96" w14:textId="77777777" w:rsidR="007C5BE4" w:rsidRPr="00FF19C3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b/>
        </w:rPr>
      </w:pPr>
    </w:p>
    <w:p w14:paraId="1D4CB473" w14:textId="77777777" w:rsidR="007C5BE4" w:rsidRDefault="007C5BE4" w:rsidP="007C5BE4">
      <w:pPr>
        <w:ind w:left="720" w:hanging="360"/>
        <w:rPr>
          <w:color w:val="000000"/>
        </w:rPr>
      </w:pPr>
      <w:proofErr w:type="spellStart"/>
      <w:proofErr w:type="gramStart"/>
      <w:r>
        <w:t>Slavit</w:t>
      </w:r>
      <w:proofErr w:type="spellEnd"/>
      <w:r>
        <w:t>, D., Nelson, T. H., &amp; Kennedy, A. (Eds.) (2009).</w:t>
      </w:r>
      <w:proofErr w:type="gramEnd"/>
      <w:r>
        <w:t xml:space="preserve"> </w:t>
      </w:r>
      <w:proofErr w:type="gramStart"/>
      <w:r>
        <w:rPr>
          <w:i/>
          <w:iCs/>
          <w:color w:val="000000"/>
        </w:rPr>
        <w:t>Perspectives on supported collaborative i</w:t>
      </w:r>
      <w:r w:rsidRPr="003A585C">
        <w:rPr>
          <w:i/>
          <w:iCs/>
          <w:color w:val="000000"/>
        </w:rPr>
        <w:t>nquiry</w:t>
      </w:r>
      <w:r w:rsidRPr="003A585C">
        <w:rPr>
          <w:color w:val="000000"/>
        </w:rPr>
        <w:t>.</w:t>
      </w:r>
      <w:proofErr w:type="gramEnd"/>
      <w:r w:rsidRPr="003A585C">
        <w:rPr>
          <w:color w:val="000000"/>
        </w:rPr>
        <w:t> </w:t>
      </w:r>
      <w:r>
        <w:rPr>
          <w:color w:val="000000"/>
        </w:rPr>
        <w:t>New York: Routledge.</w:t>
      </w:r>
    </w:p>
    <w:p w14:paraId="22B35F18" w14:textId="77777777" w:rsidR="007C5BE4" w:rsidRDefault="007C5BE4" w:rsidP="007C5BE4">
      <w:pPr>
        <w:ind w:left="720" w:hanging="360"/>
        <w:rPr>
          <w:color w:val="000000"/>
        </w:rPr>
      </w:pPr>
    </w:p>
    <w:p w14:paraId="6BD7BF5A" w14:textId="77777777" w:rsidR="003C5F0F" w:rsidRDefault="007C5BE4" w:rsidP="003C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color w:val="000000"/>
        </w:rPr>
      </w:pPr>
      <w:proofErr w:type="spellStart"/>
      <w:proofErr w:type="gramStart"/>
      <w:r w:rsidRPr="00F47C5B">
        <w:t>Slavit</w:t>
      </w:r>
      <w:proofErr w:type="spellEnd"/>
      <w:r>
        <w:t>, D. &amp; Nelson, T. H. (2009).</w:t>
      </w:r>
      <w:proofErr w:type="gramEnd"/>
      <w:r>
        <w:t xml:space="preserve"> </w:t>
      </w:r>
      <w:proofErr w:type="gramStart"/>
      <w:r>
        <w:t>Supported collaborative teacher inquiry.</w:t>
      </w:r>
      <w:proofErr w:type="gramEnd"/>
      <w:r>
        <w:t xml:space="preserve"> In </w:t>
      </w:r>
      <w:proofErr w:type="spellStart"/>
      <w:r>
        <w:t>Slavit</w:t>
      </w:r>
      <w:proofErr w:type="spellEnd"/>
      <w:r>
        <w:t xml:space="preserve">, D., Nelson, T. H., &amp; Kennedy, A. (Eds.) </w:t>
      </w:r>
      <w:r>
        <w:rPr>
          <w:i/>
          <w:iCs/>
          <w:color w:val="000000"/>
        </w:rPr>
        <w:t>Perspectives on supported collaborative i</w:t>
      </w:r>
      <w:r w:rsidRPr="003A585C">
        <w:rPr>
          <w:i/>
          <w:iCs/>
          <w:color w:val="000000"/>
        </w:rPr>
        <w:t>nquiry</w:t>
      </w:r>
      <w:r w:rsidRPr="003A585C">
        <w:rPr>
          <w:color w:val="000000"/>
        </w:rPr>
        <w:t>. </w:t>
      </w:r>
      <w:r>
        <w:rPr>
          <w:color w:val="000000"/>
        </w:rPr>
        <w:t>New York: Routledge.</w:t>
      </w:r>
    </w:p>
    <w:p w14:paraId="03CC999E" w14:textId="77777777" w:rsidR="00CB5CDF" w:rsidRDefault="00CB5CDF" w:rsidP="003C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color w:val="000000"/>
        </w:rPr>
      </w:pPr>
    </w:p>
    <w:p w14:paraId="506523E8" w14:textId="4ED4D4CF" w:rsidR="007C5BE4" w:rsidRDefault="007C5BE4" w:rsidP="003C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color w:val="000000"/>
        </w:rPr>
      </w:pPr>
      <w:proofErr w:type="gramStart"/>
      <w:r w:rsidRPr="00095EF4">
        <w:t>Nelson</w:t>
      </w:r>
      <w:r>
        <w:t xml:space="preserve">, T. H., Kennedy, A., Deuel, A., &amp; </w:t>
      </w:r>
      <w:proofErr w:type="spellStart"/>
      <w:r>
        <w:t>Slavit</w:t>
      </w:r>
      <w:proofErr w:type="spellEnd"/>
      <w:r>
        <w:t>, D. (2009).</w:t>
      </w:r>
      <w:proofErr w:type="gramEnd"/>
      <w:r>
        <w:t xml:space="preserve"> </w:t>
      </w:r>
      <w:proofErr w:type="gramStart"/>
      <w:r>
        <w:t>The influence of standards and high-stakes test-related documents on teachers’ collaborative inquiry.</w:t>
      </w:r>
      <w:proofErr w:type="gramEnd"/>
      <w:r>
        <w:t xml:space="preserve"> In D. </w:t>
      </w:r>
      <w:proofErr w:type="spellStart"/>
      <w:r>
        <w:t>Slavit</w:t>
      </w:r>
      <w:proofErr w:type="spellEnd"/>
      <w:r>
        <w:t xml:space="preserve">, T. H. Nelson &amp; A. Kennedy (Eds.), </w:t>
      </w:r>
      <w:r w:rsidRPr="00E61422">
        <w:rPr>
          <w:i/>
        </w:rPr>
        <w:t>Perspectives on supported collaborative teacher inquiry</w:t>
      </w:r>
      <w:r>
        <w:t>. New York: Routledge.</w:t>
      </w:r>
      <w:r>
        <w:rPr>
          <w:color w:val="000000"/>
        </w:rPr>
        <w:br/>
      </w:r>
    </w:p>
    <w:p w14:paraId="531F5A37" w14:textId="77777777" w:rsidR="007C5BE4" w:rsidRDefault="007C5BE4" w:rsidP="007C5BE4">
      <w:pPr>
        <w:ind w:left="720" w:hanging="360"/>
      </w:pPr>
      <w:proofErr w:type="spellStart"/>
      <w:r>
        <w:t>Slavit</w:t>
      </w:r>
      <w:proofErr w:type="spellEnd"/>
      <w:r>
        <w:t xml:space="preserve">, D., Laurence, W., Kennedy, A., &amp; Nelson, T. H. (2009). Resource networks for collaborative teacher inquiry. In </w:t>
      </w:r>
      <w:proofErr w:type="spellStart"/>
      <w:r>
        <w:t>Slavit</w:t>
      </w:r>
      <w:proofErr w:type="spellEnd"/>
      <w:r>
        <w:t xml:space="preserve">, D., Nelson, T. H., &amp; Kennedy, A. (Eds.) </w:t>
      </w:r>
      <w:r>
        <w:rPr>
          <w:i/>
          <w:iCs/>
          <w:color w:val="000000"/>
        </w:rPr>
        <w:t>Perspectives on supported collaborative i</w:t>
      </w:r>
      <w:r w:rsidRPr="003A585C">
        <w:rPr>
          <w:i/>
          <w:iCs/>
          <w:color w:val="000000"/>
        </w:rPr>
        <w:t>nquiry</w:t>
      </w:r>
      <w:r w:rsidRPr="003A585C">
        <w:rPr>
          <w:color w:val="000000"/>
        </w:rPr>
        <w:t>. </w:t>
      </w:r>
      <w:r>
        <w:t>New York: Routledge.</w:t>
      </w:r>
      <w:r>
        <w:br/>
      </w:r>
    </w:p>
    <w:p w14:paraId="74D4CF23" w14:textId="77777777" w:rsidR="007C5BE4" w:rsidRDefault="007C5BE4" w:rsidP="007C5BE4">
      <w:pPr>
        <w:ind w:left="720" w:hanging="360"/>
        <w:rPr>
          <w:color w:val="000000"/>
        </w:rPr>
      </w:pPr>
      <w:proofErr w:type="gramStart"/>
      <w:r>
        <w:t xml:space="preserve">Kennedy, A., </w:t>
      </w:r>
      <w:proofErr w:type="spellStart"/>
      <w:r>
        <w:t>Slavit</w:t>
      </w:r>
      <w:proofErr w:type="spellEnd"/>
      <w:r>
        <w:t>, D. &amp; Nelson, T. H. (2009).</w:t>
      </w:r>
      <w:proofErr w:type="gramEnd"/>
      <w:r>
        <w:t xml:space="preserve"> </w:t>
      </w:r>
      <w:proofErr w:type="gramStart"/>
      <w:r>
        <w:t>Supporting collaborative teacher inquiry.</w:t>
      </w:r>
      <w:proofErr w:type="gramEnd"/>
      <w:r>
        <w:t xml:space="preserve"> In </w:t>
      </w:r>
      <w:proofErr w:type="spellStart"/>
      <w:r>
        <w:t>Slavit</w:t>
      </w:r>
      <w:proofErr w:type="spellEnd"/>
      <w:r>
        <w:t xml:space="preserve">, D., Nelson, T. H., &amp; Kennedy, A. (Eds.) </w:t>
      </w:r>
      <w:r>
        <w:rPr>
          <w:i/>
          <w:iCs/>
          <w:color w:val="000000"/>
        </w:rPr>
        <w:t>Perspectives on supported collaborative i</w:t>
      </w:r>
      <w:r w:rsidRPr="003A585C">
        <w:rPr>
          <w:i/>
          <w:iCs/>
          <w:color w:val="000000"/>
        </w:rPr>
        <w:t>nquiry</w:t>
      </w:r>
      <w:r w:rsidRPr="003A585C">
        <w:rPr>
          <w:color w:val="000000"/>
        </w:rPr>
        <w:t>. </w:t>
      </w:r>
      <w:r>
        <w:t>New York: Routledge.</w:t>
      </w:r>
    </w:p>
    <w:p w14:paraId="231B65C8" w14:textId="77777777" w:rsidR="007C5BE4" w:rsidRDefault="007C5BE4" w:rsidP="007C5BE4"/>
    <w:p w14:paraId="6D1C6B11" w14:textId="77777777" w:rsidR="007C5BE4" w:rsidRPr="00E325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  <w:smallCaps/>
        </w:rPr>
        <w:t xml:space="preserve">Invited </w:t>
      </w:r>
      <w:r w:rsidRPr="00E325E4">
        <w:rPr>
          <w:b/>
          <w:smallCaps/>
        </w:rPr>
        <w:t>Publications</w:t>
      </w:r>
    </w:p>
    <w:p w14:paraId="76445AF7" w14:textId="77777777" w:rsidR="007C5BE4" w:rsidRDefault="007C5BE4" w:rsidP="007C5BE4"/>
    <w:p w14:paraId="4FD0282C" w14:textId="53EEC81E" w:rsidR="00445979" w:rsidRDefault="00445979" w:rsidP="00445979">
      <w:pPr>
        <w:tabs>
          <w:tab w:val="left" w:pos="450"/>
        </w:tabs>
        <w:ind w:left="720" w:hanging="360"/>
      </w:pPr>
      <w:proofErr w:type="gramStart"/>
      <w:r w:rsidRPr="00F47C5B">
        <w:rPr>
          <w:rFonts w:cs="Lucida Bright"/>
          <w:szCs w:val="28"/>
        </w:rPr>
        <w:t>Nelson</w:t>
      </w:r>
      <w:r>
        <w:rPr>
          <w:rFonts w:cs="Lucida Bright"/>
          <w:szCs w:val="28"/>
        </w:rPr>
        <w:t>, T. H., Deuel, A.,</w:t>
      </w:r>
      <w:r w:rsidR="006C7D09">
        <w:rPr>
          <w:rFonts w:cs="Lucida Bright"/>
          <w:szCs w:val="28"/>
        </w:rPr>
        <w:t xml:space="preserve"> </w:t>
      </w:r>
      <w:proofErr w:type="spellStart"/>
      <w:r w:rsidR="006C7D09">
        <w:rPr>
          <w:rFonts w:cs="Lucida Bright"/>
          <w:szCs w:val="28"/>
        </w:rPr>
        <w:t>Slavit</w:t>
      </w:r>
      <w:proofErr w:type="spellEnd"/>
      <w:r w:rsidR="006C7D09">
        <w:rPr>
          <w:rFonts w:cs="Lucida Bright"/>
          <w:szCs w:val="28"/>
        </w:rPr>
        <w:t>, D., &amp; Kennedy, A. (2014</w:t>
      </w:r>
      <w:r>
        <w:rPr>
          <w:rFonts w:cs="Lucida Bright"/>
          <w:szCs w:val="28"/>
        </w:rPr>
        <w:t>).</w:t>
      </w:r>
      <w:proofErr w:type="gramEnd"/>
      <w:r>
        <w:rPr>
          <w:rFonts w:cs="Lucida Bright"/>
          <w:szCs w:val="28"/>
        </w:rPr>
        <w:t xml:space="preserve"> </w:t>
      </w:r>
      <w:r>
        <w:t>Leading deep c</w:t>
      </w:r>
      <w:r w:rsidRPr="008D5F6D">
        <w:t>onversations</w:t>
      </w:r>
      <w:r>
        <w:t xml:space="preserve"> in collaborative inquiry groups (adapted</w:t>
      </w:r>
      <w:r w:rsidR="006C7D09">
        <w:t xml:space="preserve"> from 2010 publication</w:t>
      </w:r>
      <w:r>
        <w:t xml:space="preserve">). My Digital Chalkboard: Where California Educators Collaborate. </w:t>
      </w:r>
      <w:hyperlink r:id="rId11" w:history="1">
        <w:r w:rsidRPr="003A182F">
          <w:rPr>
            <w:rStyle w:val="Hyperlink"/>
            <w:sz w:val="24"/>
          </w:rPr>
          <w:t>https://www.mydigitalchalkboard.org/portal/default/Resources/Viewer/ResourceViewer?action=2&amp;resid=510291</w:t>
        </w:r>
      </w:hyperlink>
    </w:p>
    <w:p w14:paraId="771DDDBA" w14:textId="77777777" w:rsidR="00445979" w:rsidRDefault="00445979" w:rsidP="007C5BE4">
      <w:pPr>
        <w:ind w:left="810" w:hanging="450"/>
      </w:pPr>
    </w:p>
    <w:p w14:paraId="3762B63C" w14:textId="77777777" w:rsidR="007C5BE4" w:rsidRDefault="00A846CC" w:rsidP="007C5BE4">
      <w:pPr>
        <w:ind w:left="810" w:hanging="450"/>
      </w:pPr>
      <w:r>
        <w:t xml:space="preserve">Nelson, T. H. (2009). </w:t>
      </w:r>
      <w:r w:rsidR="007C5BE4" w:rsidRPr="00B92FED">
        <w:t xml:space="preserve">Review of the book </w:t>
      </w:r>
      <w:r w:rsidR="007C5BE4" w:rsidRPr="00B92FED">
        <w:rPr>
          <w:i/>
        </w:rPr>
        <w:t>Teachers in professional communities</w:t>
      </w:r>
      <w:r w:rsidR="007C5BE4">
        <w:t xml:space="preserve"> by A. Lieberman &amp; L. Miller</w:t>
      </w:r>
      <w:r w:rsidR="007C5BE4" w:rsidRPr="00B92FED">
        <w:t xml:space="preserve">. </w:t>
      </w:r>
      <w:r w:rsidR="007C5BE4" w:rsidRPr="00B92FED">
        <w:rPr>
          <w:i/>
          <w:iCs/>
        </w:rPr>
        <w:t>Teachers College Record</w:t>
      </w:r>
      <w:r w:rsidR="007C5BE4" w:rsidRPr="00B92FED">
        <w:t xml:space="preserve">, Date Published: February 09, 2009. </w:t>
      </w:r>
      <w:hyperlink r:id="rId12" w:history="1">
        <w:r w:rsidR="007C5BE4" w:rsidRPr="00B92FED">
          <w:rPr>
            <w:rStyle w:val="Hyperlink"/>
            <w:sz w:val="24"/>
          </w:rPr>
          <w:t>http://www.tcrecord.org</w:t>
        </w:r>
      </w:hyperlink>
      <w:r w:rsidR="007C5BE4" w:rsidRPr="00B92FED">
        <w:t xml:space="preserve"> </w:t>
      </w:r>
    </w:p>
    <w:p w14:paraId="60F5E30D" w14:textId="77777777" w:rsidR="007C5BE4" w:rsidRDefault="007C5BE4" w:rsidP="007C5BE4">
      <w:pPr>
        <w:ind w:left="720" w:hanging="360"/>
      </w:pPr>
    </w:p>
    <w:p w14:paraId="54145FF5" w14:textId="77777777" w:rsidR="007C5BE4" w:rsidRDefault="007C5BE4" w:rsidP="007C5BE4">
      <w:pPr>
        <w:ind w:left="720" w:hanging="360"/>
      </w:pPr>
      <w:r>
        <w:t xml:space="preserve">Nelson, T. H. (2005, September). </w:t>
      </w:r>
      <w:proofErr w:type="gramStart"/>
      <w:r>
        <w:t>Paying attention to equity in preservice science teaching: Bridging K-12/13-20 science education in Washington.</w:t>
      </w:r>
      <w:proofErr w:type="gramEnd"/>
      <w:r>
        <w:t xml:space="preserve"> </w:t>
      </w:r>
      <w:r w:rsidRPr="00183391">
        <w:rPr>
          <w:i/>
        </w:rPr>
        <w:t>Washington Science Teachers’ Journal, 45</w:t>
      </w:r>
      <w:r>
        <w:t>(3), 12-13.</w:t>
      </w:r>
    </w:p>
    <w:p w14:paraId="6391DB6B" w14:textId="77777777" w:rsidR="000C5E13" w:rsidRDefault="000C5E13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4A4DAD7F" w14:textId="3E0B215D" w:rsidR="007C5BE4" w:rsidRDefault="00242998" w:rsidP="00F53B22">
      <w:pPr>
        <w:rPr>
          <w:b/>
          <w:smallCaps/>
        </w:rPr>
      </w:pPr>
      <w:r>
        <w:rPr>
          <w:b/>
          <w:smallCaps/>
        </w:rPr>
        <w:t>R</w:t>
      </w:r>
      <w:r w:rsidR="007C5BE4">
        <w:rPr>
          <w:b/>
          <w:smallCaps/>
        </w:rPr>
        <w:t xml:space="preserve">egional </w:t>
      </w:r>
      <w:r w:rsidR="007C5BE4" w:rsidRPr="00E325E4">
        <w:rPr>
          <w:b/>
          <w:smallCaps/>
        </w:rPr>
        <w:t>Publications</w:t>
      </w:r>
    </w:p>
    <w:p w14:paraId="2105CA43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762D401B" w14:textId="5912A417" w:rsidR="00E315F2" w:rsidRPr="00CD3F91" w:rsidRDefault="00CD3F91" w:rsidP="00CD3F91">
      <w:pPr>
        <w:widowControl w:val="0"/>
        <w:autoSpaceDE w:val="0"/>
        <w:autoSpaceDN w:val="0"/>
        <w:adjustRightInd w:val="0"/>
        <w:ind w:left="720" w:hanging="360"/>
        <w:rPr>
          <w:rFonts w:ascii="Times" w:hAnsi="Times" w:cs="Times"/>
          <w:szCs w:val="32"/>
        </w:rPr>
      </w:pPr>
      <w:proofErr w:type="spellStart"/>
      <w:proofErr w:type="gramStart"/>
      <w:r w:rsidRPr="00B6097F">
        <w:rPr>
          <w:szCs w:val="32"/>
        </w:rPr>
        <w:t>Slavit</w:t>
      </w:r>
      <w:proofErr w:type="spellEnd"/>
      <w:r w:rsidRPr="00451F57">
        <w:rPr>
          <w:szCs w:val="32"/>
        </w:rPr>
        <w:t>, D., Kennedy, A., Nelson, T., &amp; Deuel, A</w:t>
      </w:r>
      <w:r>
        <w:rPr>
          <w:color w:val="000000"/>
        </w:rPr>
        <w:t xml:space="preserve">. </w:t>
      </w:r>
      <w:r w:rsidR="00E315F2">
        <w:rPr>
          <w:color w:val="000000"/>
        </w:rPr>
        <w:t>(2011).</w:t>
      </w:r>
      <w:proofErr w:type="gramEnd"/>
      <w:r w:rsidR="00E315F2">
        <w:rPr>
          <w:color w:val="000000"/>
        </w:rPr>
        <w:t xml:space="preserve"> </w:t>
      </w:r>
      <w:proofErr w:type="gramStart"/>
      <w:r w:rsidR="00E315F2">
        <w:rPr>
          <w:color w:val="000000"/>
        </w:rPr>
        <w:t>Reframing teacher leadership in the context of collaborative doing.</w:t>
      </w:r>
      <w:proofErr w:type="gramEnd"/>
      <w:r w:rsidR="00E315F2">
        <w:rPr>
          <w:color w:val="000000"/>
        </w:rPr>
        <w:t xml:space="preserve"> </w:t>
      </w:r>
      <w:r w:rsidR="00E315F2">
        <w:rPr>
          <w:i/>
          <w:color w:val="000000"/>
        </w:rPr>
        <w:t>Curriculum in Context, 37</w:t>
      </w:r>
      <w:r w:rsidR="00E315F2">
        <w:rPr>
          <w:color w:val="000000"/>
        </w:rPr>
        <w:t>(1), p. 19-22.</w:t>
      </w:r>
      <w:r>
        <w:rPr>
          <w:color w:val="000000"/>
        </w:rPr>
        <w:t xml:space="preserve"> </w:t>
      </w:r>
    </w:p>
    <w:p w14:paraId="6A3B1BEC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proofErr w:type="spellStart"/>
      <w:proofErr w:type="gramStart"/>
      <w:r>
        <w:lastRenderedPageBreak/>
        <w:t>Slavit</w:t>
      </w:r>
      <w:proofErr w:type="spellEnd"/>
      <w:r>
        <w:t>, D., Nelson, T., Kennedy, A., &amp; Laurence, W. (2007).</w:t>
      </w:r>
      <w:proofErr w:type="gramEnd"/>
      <w:r>
        <w:t xml:space="preserve"> </w:t>
      </w:r>
      <w:proofErr w:type="gramStart"/>
      <w:r>
        <w:t>The power of teachers working with teachers.</w:t>
      </w:r>
      <w:proofErr w:type="gramEnd"/>
      <w:r>
        <w:t xml:space="preserve"> </w:t>
      </w:r>
      <w:r>
        <w:rPr>
          <w:i/>
        </w:rPr>
        <w:t>Curriculum in Context</w:t>
      </w:r>
      <w:r>
        <w:t xml:space="preserve">, </w:t>
      </w:r>
      <w:r>
        <w:rPr>
          <w:i/>
        </w:rPr>
        <w:t>34</w:t>
      </w:r>
      <w:r>
        <w:t xml:space="preserve">(1), p. 6-9. </w:t>
      </w:r>
    </w:p>
    <w:p w14:paraId="78AB09F1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A96141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  <w:r>
        <w:rPr>
          <w:b/>
          <w:smallCaps/>
        </w:rPr>
        <w:t xml:space="preserve">Conference </w:t>
      </w:r>
      <w:r w:rsidRPr="00E325E4">
        <w:rPr>
          <w:b/>
          <w:smallCaps/>
        </w:rPr>
        <w:t>P</w:t>
      </w:r>
      <w:r>
        <w:rPr>
          <w:b/>
          <w:smallCaps/>
        </w:rPr>
        <w:t xml:space="preserve">roceedings </w:t>
      </w:r>
    </w:p>
    <w:p w14:paraId="0104DA73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323D2D78" w14:textId="77777777" w:rsidR="00241EAE" w:rsidRPr="00241EAE" w:rsidRDefault="00241EAE" w:rsidP="00241EAE">
      <w:pPr>
        <w:widowControl w:val="0"/>
        <w:autoSpaceDE w:val="0"/>
        <w:autoSpaceDN w:val="0"/>
        <w:adjustRightInd w:val="0"/>
        <w:ind w:left="720" w:hanging="360"/>
        <w:rPr>
          <w:rFonts w:ascii="Times" w:hAnsi="Times" w:cs="Times"/>
          <w:szCs w:val="32"/>
        </w:rPr>
      </w:pPr>
      <w:proofErr w:type="spellStart"/>
      <w:proofErr w:type="gramStart"/>
      <w:r w:rsidRPr="00B6097F">
        <w:rPr>
          <w:szCs w:val="32"/>
        </w:rPr>
        <w:t>Slavit</w:t>
      </w:r>
      <w:proofErr w:type="spellEnd"/>
      <w:r>
        <w:rPr>
          <w:szCs w:val="32"/>
        </w:rPr>
        <w:t>, D. Nelson, T. H.,</w:t>
      </w:r>
      <w:r w:rsidRPr="00241EAE">
        <w:rPr>
          <w:szCs w:val="32"/>
        </w:rPr>
        <w:t xml:space="preserve"> Deuel,</w:t>
      </w:r>
      <w:r>
        <w:rPr>
          <w:szCs w:val="32"/>
        </w:rPr>
        <w:t xml:space="preserve"> A. F.,</w:t>
      </w:r>
      <w:r w:rsidRPr="00241EAE">
        <w:rPr>
          <w:szCs w:val="32"/>
        </w:rPr>
        <w:t xml:space="preserve"> &amp; Mason</w:t>
      </w:r>
      <w:r>
        <w:rPr>
          <w:szCs w:val="32"/>
        </w:rPr>
        <w:t>, M.</w:t>
      </w:r>
      <w:r w:rsidRPr="00241EAE">
        <w:rPr>
          <w:szCs w:val="32"/>
        </w:rPr>
        <w:t xml:space="preserve"> (2011).</w:t>
      </w:r>
      <w:proofErr w:type="gramEnd"/>
      <w:r w:rsidRPr="00241EAE">
        <w:rPr>
          <w:szCs w:val="32"/>
        </w:rPr>
        <w:t xml:space="preserve"> </w:t>
      </w:r>
      <w:proofErr w:type="gramStart"/>
      <w:r w:rsidRPr="00241EAE">
        <w:rPr>
          <w:szCs w:val="32"/>
        </w:rPr>
        <w:t>A framework for analyzing teachers’ use of data during collaborative inquiry.</w:t>
      </w:r>
      <w:proofErr w:type="gramEnd"/>
      <w:r w:rsidRPr="00241EAE">
        <w:rPr>
          <w:szCs w:val="32"/>
        </w:rPr>
        <w:t xml:space="preserve"> </w:t>
      </w:r>
      <w:proofErr w:type="gramStart"/>
      <w:r w:rsidRPr="00241EAE">
        <w:rPr>
          <w:i/>
          <w:szCs w:val="32"/>
        </w:rPr>
        <w:t>Proceedings of the Annual Meeting of the North American Chapter of the International Group for the Psychology of Mathematics Education</w:t>
      </w:r>
      <w:r>
        <w:rPr>
          <w:szCs w:val="32"/>
        </w:rPr>
        <w:t>, Reno, NV.</w:t>
      </w:r>
      <w:proofErr w:type="gramEnd"/>
    </w:p>
    <w:p w14:paraId="70061734" w14:textId="77777777" w:rsidR="00241EAE" w:rsidRDefault="00241EAE" w:rsidP="007C5BE4">
      <w:pPr>
        <w:ind w:left="720" w:hanging="360"/>
      </w:pPr>
    </w:p>
    <w:p w14:paraId="34B51D97" w14:textId="77777777" w:rsidR="007C5BE4" w:rsidRDefault="007C5BE4" w:rsidP="007C5BE4">
      <w:pPr>
        <w:ind w:left="720" w:hanging="360"/>
      </w:pPr>
      <w:proofErr w:type="spellStart"/>
      <w:proofErr w:type="gramStart"/>
      <w:r>
        <w:t>Slavit</w:t>
      </w:r>
      <w:proofErr w:type="spellEnd"/>
      <w:r>
        <w:t>, D., Nelson, T. H., Kennedy, A., Deuel, A. &amp; Mason, M. (2009).</w:t>
      </w:r>
      <w:proofErr w:type="gramEnd"/>
      <w:r>
        <w:t xml:space="preserve"> </w:t>
      </w:r>
      <w:proofErr w:type="gramStart"/>
      <w:r>
        <w:t>Supporting collaborative teacher inquiry.</w:t>
      </w:r>
      <w:proofErr w:type="gramEnd"/>
      <w:r>
        <w:t xml:space="preserve"> </w:t>
      </w:r>
      <w:proofErr w:type="gramStart"/>
      <w:r w:rsidRPr="000E6DE7">
        <w:rPr>
          <w:i/>
        </w:rPr>
        <w:t>Proceedings of the Research on Collaborative Teacher Inquiry Conference</w:t>
      </w:r>
      <w:r>
        <w:t>, Skamania, WA.</w:t>
      </w:r>
      <w:proofErr w:type="gramEnd"/>
    </w:p>
    <w:p w14:paraId="233CF71C" w14:textId="77777777" w:rsidR="007C5BE4" w:rsidRDefault="007C5BE4" w:rsidP="007C5BE4">
      <w:pPr>
        <w:ind w:left="720" w:hanging="360"/>
      </w:pPr>
    </w:p>
    <w:p w14:paraId="74E0AB0F" w14:textId="77777777" w:rsidR="007C5BE4" w:rsidRPr="00F41D9F" w:rsidRDefault="007C5BE4" w:rsidP="007C5BE4">
      <w:pPr>
        <w:ind w:left="720" w:hanging="360"/>
      </w:pPr>
      <w:proofErr w:type="gramStart"/>
      <w:r>
        <w:t xml:space="preserve">Nelson, T. H., </w:t>
      </w:r>
      <w:proofErr w:type="spellStart"/>
      <w:r>
        <w:t>Slavit</w:t>
      </w:r>
      <w:proofErr w:type="spellEnd"/>
      <w:r>
        <w:t>, D., Deuel, A., Kennedy, A., &amp; Mason, M. (2009).</w:t>
      </w:r>
      <w:proofErr w:type="gramEnd"/>
      <w:r>
        <w:t xml:space="preserve"> </w:t>
      </w:r>
      <w:r w:rsidRPr="000E6DE7">
        <w:t>A three-dimensional theoretical framework for understanding teachers’ use of classroom-based data in collaborative groups</w:t>
      </w:r>
      <w:r>
        <w:t xml:space="preserve"> </w:t>
      </w:r>
      <w:r w:rsidRPr="000E6DE7">
        <w:rPr>
          <w:i/>
        </w:rPr>
        <w:t>Proceedings of the Research on Collaborative Teacher Inquiry Conference</w:t>
      </w:r>
      <w:r>
        <w:t>, Skamania, WA.</w:t>
      </w:r>
    </w:p>
    <w:p w14:paraId="30F13AE2" w14:textId="17F5E8A5" w:rsidR="00907375" w:rsidRPr="001D7FBD" w:rsidRDefault="00907375" w:rsidP="00ED0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  <w:color w:val="000090"/>
        </w:rPr>
      </w:pPr>
    </w:p>
    <w:p w14:paraId="316CC572" w14:textId="2C1DF40D" w:rsidR="007C5BE4" w:rsidRPr="000E51D5" w:rsidRDefault="00942A46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color w:val="FF0000"/>
        </w:rPr>
      </w:pPr>
      <w:r>
        <w:rPr>
          <w:b/>
          <w:smallCaps/>
        </w:rPr>
        <w:t xml:space="preserve">External </w:t>
      </w:r>
      <w:r w:rsidR="007C5BE4">
        <w:rPr>
          <w:b/>
          <w:smallCaps/>
        </w:rPr>
        <w:t>Grants Received</w:t>
      </w:r>
      <w:r w:rsidR="000E51D5">
        <w:rPr>
          <w:b/>
          <w:smallCaps/>
        </w:rPr>
        <w:t xml:space="preserve">  </w:t>
      </w:r>
    </w:p>
    <w:p w14:paraId="41BA5C71" w14:textId="77777777" w:rsidR="00905465" w:rsidRDefault="00905465" w:rsidP="003C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6AB9E8" w14:textId="45FBEDDD" w:rsidR="009D2BFE" w:rsidRDefault="005048A5" w:rsidP="00BE6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630"/>
      </w:pPr>
      <w:r w:rsidRPr="00E24827">
        <w:t>Nelson, T. H., Kru</w:t>
      </w:r>
      <w:r>
        <w:t xml:space="preserve">se, S., Morrison, J., &amp; </w:t>
      </w:r>
      <w:proofErr w:type="spellStart"/>
      <w:r>
        <w:t>Rollwagen-Bollens</w:t>
      </w:r>
      <w:proofErr w:type="spellEnd"/>
      <w:r>
        <w:t xml:space="preserve">, G. </w:t>
      </w:r>
      <w:r w:rsidRPr="005048A5">
        <w:rPr>
          <w:i/>
        </w:rPr>
        <w:t>Collaborative research: The next generation of STEM teacher preparation in Washington State</w:t>
      </w:r>
      <w:r w:rsidRPr="00E24827">
        <w:t xml:space="preserve">. </w:t>
      </w:r>
      <w:proofErr w:type="gramStart"/>
      <w:r w:rsidRPr="00E24827">
        <w:t xml:space="preserve">National Science Foundation </w:t>
      </w:r>
      <w:r w:rsidRPr="005048A5">
        <w:t>Improvement of Undergraduate Education</w:t>
      </w:r>
      <w:r w:rsidRPr="00E24827">
        <w:rPr>
          <w:i/>
        </w:rPr>
        <w:t xml:space="preserve"> </w:t>
      </w:r>
      <w:r>
        <w:t>program</w:t>
      </w:r>
      <w:r w:rsidRPr="00E24827">
        <w:t>.</w:t>
      </w:r>
      <w:proofErr w:type="gramEnd"/>
      <w:r w:rsidRPr="00E24827">
        <w:t xml:space="preserve"> $296,234 </w:t>
      </w:r>
      <w:r>
        <w:t>funded</w:t>
      </w:r>
      <w:r w:rsidRPr="00E24827">
        <w:t xml:space="preserve"> for WSUV, as part of a $3 million collaborative project with Co-PIs Geary, E., </w:t>
      </w:r>
      <w:proofErr w:type="spellStart"/>
      <w:r w:rsidRPr="00E24827">
        <w:t>Antilla</w:t>
      </w:r>
      <w:proofErr w:type="spellEnd"/>
      <w:r w:rsidRPr="00E24827">
        <w:t xml:space="preserve">, J., Baldwin, K., </w:t>
      </w:r>
      <w:proofErr w:type="spellStart"/>
      <w:r w:rsidRPr="00E24827">
        <w:t>Dechaine-Berkas</w:t>
      </w:r>
      <w:proofErr w:type="spellEnd"/>
      <w:r w:rsidRPr="00E24827">
        <w:t xml:space="preserve">, J., Nelson, T. H. </w:t>
      </w:r>
      <w:r>
        <w:br/>
      </w:r>
    </w:p>
    <w:p w14:paraId="1D67A0DE" w14:textId="194E7009" w:rsidR="00D07E4E" w:rsidRPr="00084848" w:rsidRDefault="00D07E4E" w:rsidP="00D07E4E">
      <w:pPr>
        <w:widowControl w:val="0"/>
        <w:autoSpaceDE w:val="0"/>
        <w:autoSpaceDN w:val="0"/>
        <w:adjustRightInd w:val="0"/>
        <w:ind w:left="900" w:hanging="540"/>
      </w:pPr>
      <w:proofErr w:type="spellStart"/>
      <w:r w:rsidRPr="00D07E4E">
        <w:t>Rollwagen-Bollens</w:t>
      </w:r>
      <w:proofErr w:type="spellEnd"/>
      <w:r>
        <w:t>,</w:t>
      </w:r>
      <w:r w:rsidRPr="00084848">
        <w:t xml:space="preserve"> G</w:t>
      </w:r>
      <w:r>
        <w:t>.</w:t>
      </w:r>
      <w:r w:rsidRPr="00084848">
        <w:t xml:space="preserve">, </w:t>
      </w:r>
      <w:r>
        <w:t xml:space="preserve">Nelson, T. H., &amp; </w:t>
      </w:r>
      <w:proofErr w:type="spellStart"/>
      <w:r w:rsidRPr="00084848">
        <w:t>Bollens</w:t>
      </w:r>
      <w:proofErr w:type="spellEnd"/>
      <w:r>
        <w:t xml:space="preserve">, S. </w:t>
      </w:r>
      <w:r w:rsidRPr="00933EAE">
        <w:rPr>
          <w:i/>
        </w:rPr>
        <w:t>Columbia River Estuary Science Education and Outreach (CRESCENDO): A Landscape-scale University-High School Partnership Integrating Scienti</w:t>
      </w:r>
      <w:r w:rsidR="00933EAE" w:rsidRPr="00933EAE">
        <w:rPr>
          <w:i/>
        </w:rPr>
        <w:t>fic and Educational Research</w:t>
      </w:r>
      <w:r w:rsidR="00933EAE">
        <w:t>.</w:t>
      </w:r>
      <w:r w:rsidR="00E24827">
        <w:t xml:space="preserve"> </w:t>
      </w:r>
      <w:proofErr w:type="gramStart"/>
      <w:r w:rsidRPr="00084848">
        <w:t>Washington Sea Grant</w:t>
      </w:r>
      <w:r>
        <w:t>; 2/1/16 – 1/31/</w:t>
      </w:r>
      <w:r w:rsidRPr="00084848">
        <w:t>18</w:t>
      </w:r>
      <w:r w:rsidR="00E24827">
        <w:t>; $219,570</w:t>
      </w:r>
      <w:r w:rsidRPr="00084848">
        <w:t>.</w:t>
      </w:r>
      <w:proofErr w:type="gramEnd"/>
      <w:r w:rsidRPr="00084848">
        <w:t xml:space="preserve">  </w:t>
      </w:r>
    </w:p>
    <w:p w14:paraId="53A5DEF8" w14:textId="77777777" w:rsidR="00D07E4E" w:rsidRDefault="00D07E4E" w:rsidP="00E24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C1D000" w14:textId="1BE2FA20" w:rsidR="00905465" w:rsidRDefault="00905465" w:rsidP="00905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</w:pPr>
      <w:proofErr w:type="spellStart"/>
      <w:r>
        <w:t>Lesseig</w:t>
      </w:r>
      <w:proofErr w:type="spellEnd"/>
      <w:r>
        <w:t xml:space="preserve">, K. (PI), </w:t>
      </w:r>
      <w:r w:rsidR="004C17BB">
        <w:t>Siegel, R.</w:t>
      </w:r>
      <w:r w:rsidR="007529E6">
        <w:t xml:space="preserve"> (Co-PI)</w:t>
      </w:r>
      <w:r w:rsidR="004C17BB">
        <w:t xml:space="preserve">, Nelson, T. H., </w:t>
      </w:r>
      <w:r w:rsidR="007529E6">
        <w:t>Ferguson, G</w:t>
      </w:r>
      <w:r>
        <w:t>.</w:t>
      </w:r>
      <w:r w:rsidR="007529E6">
        <w:t>,</w:t>
      </w:r>
      <w:r>
        <w:t xml:space="preserve"> </w:t>
      </w:r>
      <w:proofErr w:type="spellStart"/>
      <w:r w:rsidR="004C17BB">
        <w:t>Dimitrov</w:t>
      </w:r>
      <w:proofErr w:type="spellEnd"/>
      <w:r w:rsidR="004C17BB">
        <w:t xml:space="preserve">, A., Kennedy, C., Archer, T., </w:t>
      </w:r>
      <w:r w:rsidR="004C17BB" w:rsidRPr="00995FB5">
        <w:t xml:space="preserve">Rhodes, H., Bluestein, S., Walker, C., and Jones, K. (2013). </w:t>
      </w:r>
      <w:r w:rsidR="004C17BB" w:rsidRPr="00905465">
        <w:rPr>
          <w:i/>
        </w:rPr>
        <w:t xml:space="preserve">Increased STEM achievement through </w:t>
      </w:r>
      <w:r w:rsidR="00820D2B">
        <w:rPr>
          <w:i/>
        </w:rPr>
        <w:t>multi</w:t>
      </w:r>
      <w:r w:rsidR="004C17BB" w:rsidRPr="00905465">
        <w:rPr>
          <w:i/>
        </w:rPr>
        <w:t>-level learning inquiry teams (STEM-LIT).</w:t>
      </w:r>
      <w:r w:rsidR="004C17BB" w:rsidRPr="007C66DB">
        <w:rPr>
          <w:color w:val="FF0000"/>
        </w:rPr>
        <w:t xml:space="preserve"> </w:t>
      </w:r>
      <w:r w:rsidR="00995FB5">
        <w:t xml:space="preserve">Federal ESEA, Title II Part B/Office of the Superintendent of Public Instruction </w:t>
      </w:r>
      <w:r w:rsidR="00995FB5" w:rsidRPr="00995FB5">
        <w:t>Math</w:t>
      </w:r>
      <w:r w:rsidR="00995FB5">
        <w:t>ematics and Science Partnership Award</w:t>
      </w:r>
      <w:r w:rsidR="00995FB5" w:rsidRPr="00995FB5">
        <w:t>.</w:t>
      </w:r>
      <w:r w:rsidR="00ED1A02">
        <w:t xml:space="preserve"> </w:t>
      </w:r>
      <w:proofErr w:type="gramStart"/>
      <w:r w:rsidR="00ED1A02">
        <w:t>A 3-year, $750</w:t>
      </w:r>
      <w:r w:rsidR="00995FB5">
        <w:t>,000 project.</w:t>
      </w:r>
      <w:proofErr w:type="gramEnd"/>
      <w:r w:rsidR="00995FB5">
        <w:t xml:space="preserve"> (Budget management through ESD 112)</w:t>
      </w:r>
      <w:r w:rsidRPr="00905465">
        <w:t xml:space="preserve"> </w:t>
      </w:r>
    </w:p>
    <w:p w14:paraId="6D9B7BE6" w14:textId="77777777" w:rsidR="000C5E13" w:rsidRDefault="000C5E13" w:rsidP="000C5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A436A7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</w:pPr>
      <w:r>
        <w:t xml:space="preserve">Nelson, T. H. (Primary Investigator), </w:t>
      </w:r>
      <w:proofErr w:type="spellStart"/>
      <w:r>
        <w:t>Slavit</w:t>
      </w:r>
      <w:proofErr w:type="spellEnd"/>
      <w:r>
        <w:t xml:space="preserve">, D. (Co-P.I.). (2008). Supplement to </w:t>
      </w:r>
      <w:r w:rsidRPr="00EA6618">
        <w:rPr>
          <w:i/>
        </w:rPr>
        <w:t xml:space="preserve">A </w:t>
      </w:r>
      <w:r>
        <w:rPr>
          <w:i/>
        </w:rPr>
        <w:t>s</w:t>
      </w:r>
      <w:r w:rsidRPr="00EA6618">
        <w:rPr>
          <w:i/>
        </w:rPr>
        <w:t xml:space="preserve">tudy of </w:t>
      </w:r>
      <w:r>
        <w:rPr>
          <w:i/>
        </w:rPr>
        <w:t>p</w:t>
      </w:r>
      <w:r w:rsidRPr="00EA6618">
        <w:rPr>
          <w:i/>
        </w:rPr>
        <w:t xml:space="preserve">rofessional </w:t>
      </w:r>
      <w:r>
        <w:rPr>
          <w:i/>
        </w:rPr>
        <w:t>l</w:t>
      </w:r>
      <w:r w:rsidRPr="00EA6618">
        <w:rPr>
          <w:i/>
        </w:rPr>
        <w:t xml:space="preserve">earning communities amongst secondary science and mathematics teachers: Changes, support systems, and student learning. </w:t>
      </w:r>
      <w:proofErr w:type="gramStart"/>
      <w:r>
        <w:t>National Science Foundation Teacher Professional Continuum Award.</w:t>
      </w:r>
      <w:proofErr w:type="gramEnd"/>
      <w:r>
        <w:t xml:space="preserve"> $21,936 funded.</w:t>
      </w:r>
    </w:p>
    <w:p w14:paraId="42D1A924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</w:pPr>
    </w:p>
    <w:p w14:paraId="0052A951" w14:textId="11DC247B" w:rsidR="007C5BE4" w:rsidRPr="003A6159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540"/>
      </w:pPr>
      <w:proofErr w:type="spellStart"/>
      <w:proofErr w:type="gramStart"/>
      <w:r>
        <w:t>Rollwagen-Bollens</w:t>
      </w:r>
      <w:proofErr w:type="spellEnd"/>
      <w:r>
        <w:t xml:space="preserve">, G. (Primary Investigator), </w:t>
      </w:r>
      <w:proofErr w:type="spellStart"/>
      <w:r>
        <w:t>Bollens</w:t>
      </w:r>
      <w:proofErr w:type="spellEnd"/>
      <w:r>
        <w:t xml:space="preserve">, S. M., Kennedy, A., Lock, B., Nelson, T. H., &amp; </w:t>
      </w:r>
      <w:proofErr w:type="spellStart"/>
      <w:r>
        <w:t>Tissot</w:t>
      </w:r>
      <w:proofErr w:type="spellEnd"/>
      <w:r>
        <w:t>, B. (2008-present).</w:t>
      </w:r>
      <w:proofErr w:type="gramEnd"/>
      <w:r>
        <w:t xml:space="preserve"> </w:t>
      </w:r>
      <w:r w:rsidRPr="00E3136C">
        <w:rPr>
          <w:i/>
        </w:rPr>
        <w:t xml:space="preserve">Global change in a local context: Partners </w:t>
      </w:r>
      <w:r w:rsidRPr="00E3136C">
        <w:rPr>
          <w:i/>
        </w:rPr>
        <w:lastRenderedPageBreak/>
        <w:t>in discovery of the Columbia River watershed</w:t>
      </w:r>
      <w:r>
        <w:t xml:space="preserve">. </w:t>
      </w:r>
      <w:proofErr w:type="gramStart"/>
      <w:r>
        <w:t>National Science Foundation GK12 Award.</w:t>
      </w:r>
      <w:proofErr w:type="gramEnd"/>
      <w:r>
        <w:t xml:space="preserve"> </w:t>
      </w:r>
      <w:r w:rsidRPr="003A6159">
        <w:t xml:space="preserve">$2.7 million funded for </w:t>
      </w:r>
      <w:r>
        <w:t xml:space="preserve">a </w:t>
      </w:r>
      <w:r w:rsidR="00BE627D">
        <w:t>5-</w:t>
      </w:r>
      <w:r w:rsidRPr="003A6159">
        <w:t>year project.</w:t>
      </w:r>
    </w:p>
    <w:p w14:paraId="7E3636BA" w14:textId="77777777" w:rsidR="007C5BE4" w:rsidRPr="00E3136C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360"/>
      </w:pPr>
    </w:p>
    <w:p w14:paraId="00DE8785" w14:textId="77777777" w:rsidR="007C5BE4" w:rsidRDefault="007C5BE4" w:rsidP="007C5BE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hanging="630"/>
      </w:pPr>
      <w:r>
        <w:t xml:space="preserve">Nelson, T. H. (Primary Investigator), </w:t>
      </w:r>
      <w:proofErr w:type="spellStart"/>
      <w:r>
        <w:t>Slavit</w:t>
      </w:r>
      <w:proofErr w:type="spellEnd"/>
      <w:r>
        <w:t>, D. (Co-P.I.). (2006-</w:t>
      </w:r>
      <w:r w:rsidR="00E315F2">
        <w:t>2012</w:t>
      </w:r>
      <w:r>
        <w:t xml:space="preserve">). </w:t>
      </w:r>
      <w:proofErr w:type="gramStart"/>
      <w:r w:rsidRPr="00EA6618">
        <w:rPr>
          <w:i/>
        </w:rPr>
        <w:t>A</w:t>
      </w:r>
      <w:proofErr w:type="gramEnd"/>
      <w:r w:rsidRPr="00EA6618">
        <w:rPr>
          <w:i/>
        </w:rPr>
        <w:t xml:space="preserve"> </w:t>
      </w:r>
      <w:r>
        <w:rPr>
          <w:i/>
        </w:rPr>
        <w:t>s</w:t>
      </w:r>
      <w:r w:rsidRPr="00EA6618">
        <w:rPr>
          <w:i/>
        </w:rPr>
        <w:t xml:space="preserve">tudy of </w:t>
      </w:r>
      <w:r>
        <w:rPr>
          <w:i/>
        </w:rPr>
        <w:t>p</w:t>
      </w:r>
      <w:r w:rsidRPr="00EA6618">
        <w:rPr>
          <w:i/>
        </w:rPr>
        <w:t xml:space="preserve">rofessional </w:t>
      </w:r>
      <w:r>
        <w:rPr>
          <w:i/>
        </w:rPr>
        <w:t>l</w:t>
      </w:r>
      <w:r w:rsidRPr="00EA6618">
        <w:rPr>
          <w:i/>
        </w:rPr>
        <w:t xml:space="preserve">earning communities amongst secondary science and mathematics teachers: Changes, support systems, and student learning. </w:t>
      </w:r>
      <w:proofErr w:type="gramStart"/>
      <w:r>
        <w:t>National Science Foundation Teacher Professional Continuum Award.</w:t>
      </w:r>
      <w:proofErr w:type="gramEnd"/>
      <w:r>
        <w:t xml:space="preserve"> $383,174 funded for 2006-07; $446,156 funded for 2007-08, $451,436 funded for 2008-09, $459,566 funded for 2009-2010 of a $1.9 million, 4.5-year project.</w:t>
      </w:r>
      <w:r>
        <w:br/>
      </w:r>
    </w:p>
    <w:p w14:paraId="7401A43F" w14:textId="77777777" w:rsidR="007C5BE4" w:rsidRDefault="007C5BE4" w:rsidP="007C5BE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hanging="630"/>
      </w:pPr>
      <w:proofErr w:type="gramStart"/>
      <w:r>
        <w:t xml:space="preserve">Nelson, T. H. &amp; </w:t>
      </w:r>
      <w:proofErr w:type="spellStart"/>
      <w:r>
        <w:t>Slavit</w:t>
      </w:r>
      <w:proofErr w:type="spellEnd"/>
      <w:r>
        <w:t>, D. (Co-Primary Investigators).</w:t>
      </w:r>
      <w:proofErr w:type="gramEnd"/>
      <w:r>
        <w:t xml:space="preserve"> </w:t>
      </w:r>
      <w:proofErr w:type="gramStart"/>
      <w:r>
        <w:t xml:space="preserve">(2004-2007). </w:t>
      </w:r>
      <w:r w:rsidRPr="00EA6618">
        <w:rPr>
          <w:i/>
        </w:rPr>
        <w:t>Partnerships for Reform in Secondary Science &amp; Mathematics</w:t>
      </w:r>
      <w:r>
        <w:t xml:space="preserve"> (</w:t>
      </w:r>
      <w:proofErr w:type="spellStart"/>
      <w:r>
        <w:t>PRiSSM</w:t>
      </w:r>
      <w:proofErr w:type="spellEnd"/>
      <w:r>
        <w:t>).</w:t>
      </w:r>
      <w:proofErr w:type="gramEnd"/>
      <w:r>
        <w:t xml:space="preserve"> </w:t>
      </w:r>
      <w:proofErr w:type="gramStart"/>
      <w:r>
        <w:t>Department of Education Title IIB/Office of the Superintendent of Public Instruction Award.</w:t>
      </w:r>
      <w:proofErr w:type="gramEnd"/>
      <w:r>
        <w:t xml:space="preserve"> </w:t>
      </w:r>
      <w:proofErr w:type="gramStart"/>
      <w:r>
        <w:t>A 3-year, $1.4 million project.</w:t>
      </w:r>
      <w:proofErr w:type="gramEnd"/>
    </w:p>
    <w:p w14:paraId="7E070829" w14:textId="77777777" w:rsidR="007C5BE4" w:rsidRDefault="007C5BE4" w:rsidP="007C5BE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hanging="630"/>
      </w:pPr>
    </w:p>
    <w:p w14:paraId="6244289B" w14:textId="4D3479BC" w:rsidR="007C5BE4" w:rsidRDefault="007C5BE4" w:rsidP="00FA13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90" w:hanging="630"/>
      </w:pPr>
      <w:proofErr w:type="gramStart"/>
      <w:r>
        <w:t xml:space="preserve">Nelson, T. H. &amp; </w:t>
      </w:r>
      <w:proofErr w:type="spellStart"/>
      <w:r>
        <w:t>Slavit</w:t>
      </w:r>
      <w:proofErr w:type="spellEnd"/>
      <w:r>
        <w:t>, D. (Co-Primary Investigators).</w:t>
      </w:r>
      <w:proofErr w:type="gramEnd"/>
      <w:r>
        <w:t xml:space="preserve"> (2003). </w:t>
      </w:r>
      <w:r w:rsidRPr="00EA6618">
        <w:rPr>
          <w:i/>
        </w:rPr>
        <w:t>Improving Instruction through Exemplars in Mathematics &amp; Science</w:t>
      </w:r>
      <w:r>
        <w:t xml:space="preserve"> (IITEMS). </w:t>
      </w:r>
      <w:proofErr w:type="gramStart"/>
      <w:r>
        <w:t>Office of the Superintendent of Public Instruction.</w:t>
      </w:r>
      <w:proofErr w:type="gramEnd"/>
      <w:r>
        <w:t xml:space="preserve"> $90,739 funded.</w:t>
      </w:r>
    </w:p>
    <w:p w14:paraId="7D6E58E3" w14:textId="77777777" w:rsidR="009E009C" w:rsidRDefault="009E009C" w:rsidP="00D619BE">
      <w:pPr>
        <w:rPr>
          <w:b/>
          <w:smallCaps/>
        </w:rPr>
      </w:pPr>
    </w:p>
    <w:p w14:paraId="26914391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2DD9E1B3" w14:textId="45703C27" w:rsidR="007C5BE4" w:rsidRPr="004E40B0" w:rsidRDefault="00BE627D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  <w:smallCaps/>
        </w:rPr>
        <w:t xml:space="preserve">Selected </w:t>
      </w:r>
      <w:r w:rsidR="007C5BE4">
        <w:rPr>
          <w:b/>
          <w:smallCaps/>
        </w:rPr>
        <w:t>Presentations at Professional Meetings</w:t>
      </w:r>
    </w:p>
    <w:p w14:paraId="1AB46992" w14:textId="77777777" w:rsidR="007C5BE4" w:rsidRDefault="007C5BE4" w:rsidP="007C5BE4">
      <w:pPr>
        <w:rPr>
          <w:color w:val="FF0000"/>
        </w:rPr>
      </w:pPr>
    </w:p>
    <w:p w14:paraId="7FC11248" w14:textId="77777777" w:rsidR="00BE627D" w:rsidRDefault="00BE627D" w:rsidP="00BE627D">
      <w:pPr>
        <w:ind w:left="720" w:hanging="360"/>
        <w:rPr>
          <w:szCs w:val="32"/>
        </w:rPr>
      </w:pPr>
      <w:bookmarkStart w:id="1" w:name="OLE_LINK2"/>
      <w:r>
        <w:t xml:space="preserve">Nelson, T. H., Goodwin, J, Kent, A., </w:t>
      </w:r>
      <w:proofErr w:type="spellStart"/>
      <w:r>
        <w:t>Kenworthy</w:t>
      </w:r>
      <w:proofErr w:type="spellEnd"/>
      <w:r>
        <w:t xml:space="preserve">, F., &amp; Reynosa, J. (November, 2016). </w:t>
      </w:r>
      <w:proofErr w:type="gramStart"/>
      <w:r>
        <w:t>Implementing elementary STEM design challenges.</w:t>
      </w:r>
      <w:proofErr w:type="gramEnd"/>
      <w:r>
        <w:t xml:space="preserve"> </w:t>
      </w:r>
      <w:proofErr w:type="gramStart"/>
      <w:r>
        <w:t xml:space="preserve">Poster presentation at the </w:t>
      </w:r>
      <w:r>
        <w:rPr>
          <w:szCs w:val="32"/>
        </w:rPr>
        <w:t>National Science Teachers Association Regional Conference.</w:t>
      </w:r>
      <w:proofErr w:type="gramEnd"/>
      <w:r>
        <w:rPr>
          <w:szCs w:val="32"/>
        </w:rPr>
        <w:t xml:space="preserve"> Portland, OR.</w:t>
      </w:r>
    </w:p>
    <w:p w14:paraId="2CE75B2E" w14:textId="77777777" w:rsidR="00BE627D" w:rsidRDefault="00BE627D" w:rsidP="00BE627D">
      <w:pPr>
        <w:ind w:left="720" w:hanging="360"/>
      </w:pPr>
    </w:p>
    <w:p w14:paraId="5E836F51" w14:textId="52914054" w:rsidR="00BE627D" w:rsidRDefault="00BE627D" w:rsidP="00BE627D">
      <w:pPr>
        <w:ind w:left="720" w:hanging="360"/>
      </w:pPr>
      <w:r>
        <w:t xml:space="preserve">Nelson, T. H., </w:t>
      </w:r>
      <w:proofErr w:type="spellStart"/>
      <w:r>
        <w:t>Lesseig</w:t>
      </w:r>
      <w:proofErr w:type="spellEnd"/>
      <w:r>
        <w:t xml:space="preserve">, K, &amp; </w:t>
      </w:r>
      <w:proofErr w:type="spellStart"/>
      <w:r>
        <w:t>Slavit</w:t>
      </w:r>
      <w:proofErr w:type="spellEnd"/>
      <w:r>
        <w:t>, D. (November, 2016). What does STEM education look like in a 6</w:t>
      </w:r>
      <w:r w:rsidRPr="001113F2">
        <w:rPr>
          <w:vertAlign w:val="superscript"/>
        </w:rPr>
        <w:t>th</w:t>
      </w:r>
      <w:r>
        <w:t>-12</w:t>
      </w:r>
      <w:r w:rsidRPr="001113F2">
        <w:rPr>
          <w:vertAlign w:val="superscript"/>
        </w:rPr>
        <w:t>th</w:t>
      </w:r>
      <w:r>
        <w:t xml:space="preserve"> grade classroom? </w:t>
      </w:r>
      <w:proofErr w:type="gramStart"/>
      <w:r>
        <w:t xml:space="preserve">Interactive presentation at the </w:t>
      </w:r>
      <w:r>
        <w:rPr>
          <w:szCs w:val="32"/>
        </w:rPr>
        <w:t>National Science Teachers Association Regional Conference.</w:t>
      </w:r>
      <w:proofErr w:type="gramEnd"/>
      <w:r>
        <w:rPr>
          <w:szCs w:val="32"/>
        </w:rPr>
        <w:t xml:space="preserve"> Portland, OR.</w:t>
      </w:r>
      <w:r>
        <w:rPr>
          <w:szCs w:val="32"/>
        </w:rPr>
        <w:br/>
      </w:r>
    </w:p>
    <w:p w14:paraId="7C74AAED" w14:textId="3EBEE20C" w:rsidR="001C7F92" w:rsidRDefault="001C7F92" w:rsidP="00B10BD6">
      <w:pPr>
        <w:ind w:left="720" w:hanging="360"/>
      </w:pPr>
      <w:proofErr w:type="spellStart"/>
      <w:proofErr w:type="gramStart"/>
      <w:r w:rsidRPr="001C7F92">
        <w:t>Slavit</w:t>
      </w:r>
      <w:proofErr w:type="spellEnd"/>
      <w:r w:rsidRPr="001C7F92">
        <w:t xml:space="preserve">, D., </w:t>
      </w:r>
      <w:proofErr w:type="spellStart"/>
      <w:r w:rsidRPr="001C7F92">
        <w:t>Lesseig</w:t>
      </w:r>
      <w:proofErr w:type="spellEnd"/>
      <w:r w:rsidRPr="001C7F92">
        <w:t>, K., Nelson, T.</w:t>
      </w:r>
      <w:r w:rsidR="009D79E8">
        <w:t xml:space="preserve"> H.</w:t>
      </w:r>
      <w:r w:rsidRPr="001C7F92">
        <w:t xml:space="preserve">, &amp; </w:t>
      </w:r>
      <w:proofErr w:type="spellStart"/>
      <w:r w:rsidRPr="001C7F92">
        <w:t>deVincenzi</w:t>
      </w:r>
      <w:proofErr w:type="spellEnd"/>
      <w:r w:rsidRPr="001C7F92">
        <w:t>, A. (October, 2016).</w:t>
      </w:r>
      <w:proofErr w:type="gramEnd"/>
      <w:r w:rsidRPr="001C7F92">
        <w:t xml:space="preserve"> What is STEM education: Views and examples from the </w:t>
      </w:r>
      <w:proofErr w:type="gramStart"/>
      <w:r w:rsidRPr="001C7F92">
        <w:t>field.</w:t>
      </w:r>
      <w:proofErr w:type="gramEnd"/>
      <w:r w:rsidRPr="001C7F92">
        <w:t xml:space="preserve"> </w:t>
      </w:r>
      <w:proofErr w:type="gramStart"/>
      <w:r w:rsidRPr="001C7F92">
        <w:t>Presentation at the 55th annual meeting of the Northwest Mathematics Conference.</w:t>
      </w:r>
      <w:proofErr w:type="gramEnd"/>
      <w:r w:rsidRPr="001C7F92">
        <w:t xml:space="preserve"> Yakima, WA.</w:t>
      </w:r>
    </w:p>
    <w:p w14:paraId="5DBC71AF" w14:textId="77777777" w:rsidR="001C7F92" w:rsidRPr="001C7F92" w:rsidRDefault="001C7F92" w:rsidP="00B10BD6">
      <w:pPr>
        <w:ind w:left="720" w:hanging="360"/>
      </w:pPr>
    </w:p>
    <w:p w14:paraId="4697D18E" w14:textId="2CEB76FB" w:rsidR="003F0BC4" w:rsidRDefault="003F0BC4" w:rsidP="00B10BD6">
      <w:pPr>
        <w:ind w:left="720" w:hanging="360"/>
      </w:pPr>
      <w:r>
        <w:t xml:space="preserve">Baldwin, K., Egger, A., Geary, E., Nelson, T. H., &amp; </w:t>
      </w:r>
      <w:proofErr w:type="spellStart"/>
      <w:r>
        <w:t>Nollmeyer</w:t>
      </w:r>
      <w:proofErr w:type="spellEnd"/>
      <w:r>
        <w:t>, G. (</w:t>
      </w:r>
      <w:r w:rsidR="00B2334E">
        <w:t xml:space="preserve">September, </w:t>
      </w:r>
      <w:r>
        <w:t xml:space="preserve">2016). </w:t>
      </w:r>
      <w:proofErr w:type="gramStart"/>
      <w:r>
        <w:t>The next generation of educa</w:t>
      </w:r>
      <w:r w:rsidR="00176962">
        <w:t>tion for sustainability.</w:t>
      </w:r>
      <w:proofErr w:type="gramEnd"/>
      <w:r w:rsidR="00176962">
        <w:t xml:space="preserve"> </w:t>
      </w:r>
      <w:proofErr w:type="gramStart"/>
      <w:r w:rsidR="00176962">
        <w:t>P</w:t>
      </w:r>
      <w:r>
        <w:t>resentation at the annual meeting of the Geological Society of America.</w:t>
      </w:r>
      <w:proofErr w:type="gramEnd"/>
      <w:r>
        <w:t xml:space="preserve"> Denver, CO.</w:t>
      </w:r>
    </w:p>
    <w:p w14:paraId="7B789FC8" w14:textId="77777777" w:rsidR="003F0BC4" w:rsidRDefault="003F0BC4" w:rsidP="00B10BD6">
      <w:pPr>
        <w:ind w:left="720" w:hanging="360"/>
      </w:pPr>
    </w:p>
    <w:p w14:paraId="6405B537" w14:textId="1E1C0397" w:rsidR="00621342" w:rsidRDefault="00621342" w:rsidP="00B10BD6">
      <w:pPr>
        <w:ind w:left="720" w:hanging="360"/>
      </w:pPr>
      <w:r>
        <w:t xml:space="preserve">Geary, E., </w:t>
      </w:r>
      <w:proofErr w:type="spellStart"/>
      <w:r>
        <w:t>Antilla</w:t>
      </w:r>
      <w:proofErr w:type="spellEnd"/>
      <w:r>
        <w:t>, J., Baldwin, K., Clark-</w:t>
      </w:r>
      <w:proofErr w:type="spellStart"/>
      <w:r>
        <w:t>B</w:t>
      </w:r>
      <w:r w:rsidR="003F0BC4">
        <w:t>lickenstaff</w:t>
      </w:r>
      <w:proofErr w:type="spellEnd"/>
      <w:r w:rsidR="003F0BC4">
        <w:t xml:space="preserve">, J., </w:t>
      </w:r>
      <w:proofErr w:type="spellStart"/>
      <w:r w:rsidR="003F0BC4">
        <w:t>Dechaine</w:t>
      </w:r>
      <w:proofErr w:type="spellEnd"/>
      <w:r w:rsidR="003F0BC4">
        <w:t xml:space="preserve">, J., </w:t>
      </w:r>
      <w:r>
        <w:t xml:space="preserve">Ebert, E., Hanley, D., Nelson, T.H., Rios, J., </w:t>
      </w:r>
      <w:proofErr w:type="spellStart"/>
      <w:r>
        <w:t>Ronca</w:t>
      </w:r>
      <w:proofErr w:type="spellEnd"/>
      <w:r>
        <w:t>, R., &amp; Wright-</w:t>
      </w:r>
      <w:proofErr w:type="spellStart"/>
      <w:r>
        <w:t>Mockler</w:t>
      </w:r>
      <w:proofErr w:type="spellEnd"/>
      <w:r>
        <w:t>, A. (</w:t>
      </w:r>
      <w:r w:rsidR="00B2334E">
        <w:t xml:space="preserve">September, </w:t>
      </w:r>
      <w:r>
        <w:t xml:space="preserve">2016). </w:t>
      </w:r>
      <w:proofErr w:type="gramStart"/>
      <w:r>
        <w:t>Adapting Washington State’s teacher preparation programs to support implementation of the Next Gene</w:t>
      </w:r>
      <w:r w:rsidR="00176962">
        <w:t>ration Science Standards.</w:t>
      </w:r>
      <w:proofErr w:type="gramEnd"/>
      <w:r w:rsidR="00176962">
        <w:t xml:space="preserve"> </w:t>
      </w:r>
      <w:proofErr w:type="gramStart"/>
      <w:r w:rsidR="00176962">
        <w:t>P</w:t>
      </w:r>
      <w:r>
        <w:t>resentation at the annual meeting of the Geological Society of America.</w:t>
      </w:r>
      <w:proofErr w:type="gramEnd"/>
      <w:r>
        <w:t xml:space="preserve"> Denver, CO.</w:t>
      </w:r>
    </w:p>
    <w:p w14:paraId="0E159E5F" w14:textId="77777777" w:rsidR="00621342" w:rsidRDefault="00621342" w:rsidP="00B10BD6">
      <w:pPr>
        <w:ind w:left="720" w:hanging="360"/>
        <w:rPr>
          <w:szCs w:val="32"/>
        </w:rPr>
      </w:pPr>
    </w:p>
    <w:p w14:paraId="4FAB9549" w14:textId="38D439BC" w:rsidR="00B10BD6" w:rsidRDefault="00436F89" w:rsidP="00B10BD6">
      <w:pPr>
        <w:ind w:left="720" w:hanging="360"/>
      </w:pPr>
      <w:r>
        <w:rPr>
          <w:szCs w:val="32"/>
        </w:rPr>
        <w:t xml:space="preserve">Nelson, T. H., </w:t>
      </w:r>
      <w:proofErr w:type="spellStart"/>
      <w:r>
        <w:rPr>
          <w:szCs w:val="32"/>
        </w:rPr>
        <w:t>Lessei</w:t>
      </w:r>
      <w:r w:rsidR="00320D71">
        <w:rPr>
          <w:szCs w:val="32"/>
        </w:rPr>
        <w:t>g</w:t>
      </w:r>
      <w:proofErr w:type="spellEnd"/>
      <w:r w:rsidR="00320D71">
        <w:rPr>
          <w:szCs w:val="32"/>
        </w:rPr>
        <w:t xml:space="preserve">, K., &amp; </w:t>
      </w:r>
      <w:proofErr w:type="spellStart"/>
      <w:r w:rsidR="00320D71">
        <w:rPr>
          <w:szCs w:val="32"/>
        </w:rPr>
        <w:t>Slavit</w:t>
      </w:r>
      <w:proofErr w:type="spellEnd"/>
      <w:r w:rsidR="00320D71">
        <w:rPr>
          <w:szCs w:val="32"/>
        </w:rPr>
        <w:t>, D. (April, 201</w:t>
      </w:r>
      <w:r>
        <w:rPr>
          <w:szCs w:val="32"/>
        </w:rPr>
        <w:t>6)</w:t>
      </w:r>
      <w:r w:rsidR="00933EAE">
        <w:rPr>
          <w:szCs w:val="32"/>
        </w:rPr>
        <w:t>.</w:t>
      </w:r>
      <w:r>
        <w:rPr>
          <w:szCs w:val="32"/>
        </w:rPr>
        <w:t xml:space="preserve"> </w:t>
      </w:r>
      <w:proofErr w:type="gramStart"/>
      <w:r>
        <w:t>Varying c</w:t>
      </w:r>
      <w:r w:rsidRPr="004D056E">
        <w:t>onceptu</w:t>
      </w:r>
      <w:r>
        <w:t>alizations of “STEM Education” and the implications for professional d</w:t>
      </w:r>
      <w:r w:rsidRPr="004D056E">
        <w:t>evelopment</w:t>
      </w:r>
      <w:r>
        <w:t>.</w:t>
      </w:r>
      <w:proofErr w:type="gramEnd"/>
      <w:r>
        <w:t xml:space="preserve"> </w:t>
      </w:r>
      <w:proofErr w:type="gramStart"/>
      <w:r w:rsidR="00933EAE">
        <w:t>Poster presentation</w:t>
      </w:r>
      <w:r>
        <w:t xml:space="preserve"> at the </w:t>
      </w:r>
      <w:r>
        <w:lastRenderedPageBreak/>
        <w:t>annual meeting of the National Association for Research in Sc</w:t>
      </w:r>
      <w:r w:rsidR="00B10BD6">
        <w:t>ience Teaching.</w:t>
      </w:r>
      <w:proofErr w:type="gramEnd"/>
      <w:r w:rsidR="00B10BD6">
        <w:t xml:space="preserve"> Baltimore, MD. </w:t>
      </w:r>
    </w:p>
    <w:p w14:paraId="63177BB3" w14:textId="77777777" w:rsidR="00B10BD6" w:rsidRDefault="00B10BD6" w:rsidP="00B10BD6">
      <w:pPr>
        <w:ind w:left="720" w:hanging="360"/>
      </w:pPr>
    </w:p>
    <w:p w14:paraId="02E8F442" w14:textId="1263E2B7" w:rsidR="00B10BD6" w:rsidRDefault="00B10BD6" w:rsidP="00B10BD6">
      <w:pPr>
        <w:ind w:left="720" w:hanging="360"/>
      </w:pPr>
      <w:r>
        <w:rPr>
          <w:szCs w:val="32"/>
        </w:rPr>
        <w:t xml:space="preserve">Nelson, T. H., </w:t>
      </w:r>
      <w:proofErr w:type="spellStart"/>
      <w:r>
        <w:rPr>
          <w:szCs w:val="32"/>
        </w:rPr>
        <w:t>Lesseig</w:t>
      </w:r>
      <w:proofErr w:type="spellEnd"/>
      <w:r>
        <w:rPr>
          <w:szCs w:val="32"/>
        </w:rPr>
        <w:t xml:space="preserve">, K., &amp; </w:t>
      </w:r>
      <w:proofErr w:type="spellStart"/>
      <w:r>
        <w:rPr>
          <w:szCs w:val="32"/>
        </w:rPr>
        <w:t>Slavit</w:t>
      </w:r>
      <w:proofErr w:type="spellEnd"/>
      <w:r>
        <w:rPr>
          <w:szCs w:val="32"/>
        </w:rPr>
        <w:t>, D. (March, 2016)</w:t>
      </w:r>
      <w:r w:rsidR="00933EAE">
        <w:rPr>
          <w:szCs w:val="32"/>
        </w:rPr>
        <w:t>.</w:t>
      </w:r>
      <w:r>
        <w:rPr>
          <w:szCs w:val="32"/>
        </w:rPr>
        <w:t xml:space="preserve"> </w:t>
      </w:r>
      <w:proofErr w:type="gramStart"/>
      <w:r w:rsidR="00933EAE">
        <w:t>Implementing STEM design challenges at the middle school l</w:t>
      </w:r>
      <w:r w:rsidRPr="00265BEE">
        <w:t>evel</w:t>
      </w:r>
      <w:r>
        <w:t>.</w:t>
      </w:r>
      <w:proofErr w:type="gramEnd"/>
      <w:r>
        <w:t xml:space="preserve"> </w:t>
      </w:r>
      <w:r>
        <w:rPr>
          <w:szCs w:val="32"/>
        </w:rPr>
        <w:t xml:space="preserve">Interactive workshop presented at the National Science Teachers Association International Conference. Nashville, TN. </w:t>
      </w:r>
    </w:p>
    <w:p w14:paraId="2F374B99" w14:textId="77777777" w:rsidR="00436F89" w:rsidRDefault="00436F89" w:rsidP="004D1CCA">
      <w:pPr>
        <w:shd w:val="clear" w:color="auto" w:fill="FFFFFF"/>
        <w:spacing w:line="270" w:lineRule="atLeast"/>
        <w:ind w:left="1080" w:hanging="720"/>
        <w:rPr>
          <w:szCs w:val="32"/>
        </w:rPr>
      </w:pPr>
    </w:p>
    <w:p w14:paraId="46A618F4" w14:textId="1DF43138" w:rsidR="00933EAE" w:rsidRDefault="00933EAE" w:rsidP="00933EAE">
      <w:pPr>
        <w:shd w:val="clear" w:color="auto" w:fill="FFFFFF"/>
        <w:spacing w:line="270" w:lineRule="atLeast"/>
        <w:ind w:left="1080" w:hanging="720"/>
      </w:pPr>
      <w:r w:rsidRPr="008F2FFD">
        <w:rPr>
          <w:szCs w:val="32"/>
        </w:rPr>
        <w:t>Nelson</w:t>
      </w:r>
      <w:r>
        <w:rPr>
          <w:szCs w:val="32"/>
        </w:rPr>
        <w:t xml:space="preserve">, T. H., </w:t>
      </w:r>
      <w:proofErr w:type="spellStart"/>
      <w:r>
        <w:rPr>
          <w:szCs w:val="32"/>
        </w:rPr>
        <w:t>Lesseig</w:t>
      </w:r>
      <w:proofErr w:type="spellEnd"/>
      <w:r>
        <w:rPr>
          <w:szCs w:val="32"/>
        </w:rPr>
        <w:t xml:space="preserve">, K., &amp; </w:t>
      </w:r>
      <w:proofErr w:type="spellStart"/>
      <w:r>
        <w:rPr>
          <w:szCs w:val="32"/>
        </w:rPr>
        <w:t>Slavit</w:t>
      </w:r>
      <w:proofErr w:type="spellEnd"/>
      <w:r>
        <w:rPr>
          <w:szCs w:val="32"/>
        </w:rPr>
        <w:t xml:space="preserve">, D. (March, 2016). </w:t>
      </w:r>
      <w:proofErr w:type="gramStart"/>
      <w:r>
        <w:t>Making sense of STEM education in a K-12 context.</w:t>
      </w:r>
      <w:proofErr w:type="gramEnd"/>
      <w:r>
        <w:t xml:space="preserve"> </w:t>
      </w:r>
      <w:proofErr w:type="gramStart"/>
      <w:r>
        <w:t>WSU Academic Showcase.</w:t>
      </w:r>
      <w:proofErr w:type="gramEnd"/>
      <w:r>
        <w:t xml:space="preserve"> Pullman, WA. </w:t>
      </w:r>
    </w:p>
    <w:p w14:paraId="01BB80E4" w14:textId="77777777" w:rsidR="00933EAE" w:rsidRDefault="00933EAE" w:rsidP="004D1CCA">
      <w:pPr>
        <w:shd w:val="clear" w:color="auto" w:fill="FFFFFF"/>
        <w:spacing w:line="270" w:lineRule="atLeast"/>
        <w:ind w:left="1080" w:hanging="720"/>
        <w:rPr>
          <w:szCs w:val="32"/>
        </w:rPr>
      </w:pPr>
    </w:p>
    <w:p w14:paraId="6233F759" w14:textId="33C267A9" w:rsidR="000553EE" w:rsidRPr="00176962" w:rsidRDefault="00E66CBD" w:rsidP="00176962">
      <w:pPr>
        <w:shd w:val="clear" w:color="auto" w:fill="FFFFFF"/>
        <w:spacing w:line="270" w:lineRule="atLeast"/>
        <w:ind w:left="1080" w:hanging="720"/>
      </w:pPr>
      <w:r w:rsidRPr="008F2FFD">
        <w:rPr>
          <w:szCs w:val="32"/>
        </w:rPr>
        <w:t>Nelson</w:t>
      </w:r>
      <w:r>
        <w:rPr>
          <w:szCs w:val="32"/>
        </w:rPr>
        <w:t xml:space="preserve">, T. H., </w:t>
      </w:r>
      <w:proofErr w:type="spellStart"/>
      <w:r>
        <w:rPr>
          <w:szCs w:val="32"/>
        </w:rPr>
        <w:t>Lesseig</w:t>
      </w:r>
      <w:proofErr w:type="spellEnd"/>
      <w:r>
        <w:rPr>
          <w:szCs w:val="32"/>
        </w:rPr>
        <w:t xml:space="preserve">, K., </w:t>
      </w:r>
      <w:proofErr w:type="spellStart"/>
      <w:r>
        <w:rPr>
          <w:szCs w:val="32"/>
        </w:rPr>
        <w:t>Slavit</w:t>
      </w:r>
      <w:proofErr w:type="spellEnd"/>
      <w:r>
        <w:rPr>
          <w:szCs w:val="32"/>
        </w:rPr>
        <w:t>, D., Kennedy, C., &amp; Seidel, R. (</w:t>
      </w:r>
      <w:r w:rsidR="004D1CCA">
        <w:rPr>
          <w:szCs w:val="32"/>
        </w:rPr>
        <w:t xml:space="preserve">April, </w:t>
      </w:r>
      <w:r>
        <w:rPr>
          <w:szCs w:val="32"/>
        </w:rPr>
        <w:t xml:space="preserve">2015). </w:t>
      </w:r>
      <w:proofErr w:type="gramStart"/>
      <w:r>
        <w:rPr>
          <w:szCs w:val="32"/>
        </w:rPr>
        <w:t>Supporting middle school teachers’ implementation of STEM design challenges.</w:t>
      </w:r>
      <w:proofErr w:type="gramEnd"/>
      <w:r>
        <w:rPr>
          <w:szCs w:val="32"/>
        </w:rPr>
        <w:t xml:space="preserve"> </w:t>
      </w:r>
      <w:proofErr w:type="gramStart"/>
      <w:r>
        <w:t>Individual paper presentation at the annual meeting of the National Association for Research in Science Teaching.</w:t>
      </w:r>
      <w:proofErr w:type="gramEnd"/>
      <w:r>
        <w:t xml:space="preserve"> Chicago, IL. </w:t>
      </w:r>
      <w:r w:rsidR="004D1CCA">
        <w:br/>
      </w:r>
    </w:p>
    <w:p w14:paraId="1DB7AE28" w14:textId="34A78248" w:rsidR="007A09BA" w:rsidRDefault="007A09BA" w:rsidP="005A407C">
      <w:pPr>
        <w:shd w:val="clear" w:color="auto" w:fill="FFFFFF"/>
        <w:spacing w:line="270" w:lineRule="atLeast"/>
        <w:ind w:left="1080" w:hanging="720"/>
        <w:rPr>
          <w:szCs w:val="32"/>
        </w:rPr>
      </w:pPr>
      <w:r w:rsidRPr="008F2FFD">
        <w:rPr>
          <w:szCs w:val="32"/>
        </w:rPr>
        <w:t>Nelson</w:t>
      </w:r>
      <w:r>
        <w:rPr>
          <w:szCs w:val="32"/>
        </w:rPr>
        <w:t xml:space="preserve">, T. H. &amp; </w:t>
      </w:r>
      <w:proofErr w:type="spellStart"/>
      <w:r>
        <w:rPr>
          <w:szCs w:val="32"/>
        </w:rPr>
        <w:t>Iremonger</w:t>
      </w:r>
      <w:proofErr w:type="spellEnd"/>
      <w:r>
        <w:rPr>
          <w:szCs w:val="32"/>
        </w:rPr>
        <w:t>, C. I. (</w:t>
      </w:r>
      <w:r w:rsidR="004D1CCA">
        <w:rPr>
          <w:szCs w:val="32"/>
        </w:rPr>
        <w:t xml:space="preserve">March, </w:t>
      </w:r>
      <w:r>
        <w:rPr>
          <w:szCs w:val="32"/>
        </w:rPr>
        <w:t xml:space="preserve">2015). </w:t>
      </w:r>
      <w:r w:rsidR="004D1CCA">
        <w:rPr>
          <w:szCs w:val="32"/>
        </w:rPr>
        <w:t xml:space="preserve">Learning from the first two years of an inclusive, STEM-focused, project-based secondary school. Interactive workshop presented at the National Science Teachers Association </w:t>
      </w:r>
      <w:r w:rsidR="006162B4">
        <w:rPr>
          <w:szCs w:val="32"/>
        </w:rPr>
        <w:t xml:space="preserve">International </w:t>
      </w:r>
      <w:r w:rsidR="00881C48">
        <w:rPr>
          <w:szCs w:val="32"/>
        </w:rPr>
        <w:t>Conference</w:t>
      </w:r>
      <w:r w:rsidR="004D1CCA">
        <w:rPr>
          <w:szCs w:val="32"/>
        </w:rPr>
        <w:t xml:space="preserve">. Chicago. </w:t>
      </w:r>
      <w:r>
        <w:rPr>
          <w:szCs w:val="32"/>
        </w:rPr>
        <w:t xml:space="preserve"> </w:t>
      </w:r>
    </w:p>
    <w:p w14:paraId="7D2AF3D5" w14:textId="77777777" w:rsidR="007A09BA" w:rsidRPr="007A09BA" w:rsidRDefault="007A09BA" w:rsidP="005A407C">
      <w:pPr>
        <w:shd w:val="clear" w:color="auto" w:fill="FFFFFF"/>
        <w:spacing w:line="270" w:lineRule="atLeast"/>
        <w:ind w:left="1080" w:hanging="720"/>
        <w:rPr>
          <w:szCs w:val="32"/>
        </w:rPr>
      </w:pPr>
    </w:p>
    <w:p w14:paraId="19370651" w14:textId="72383E2B" w:rsidR="00070A16" w:rsidRDefault="00070A16" w:rsidP="005A407C">
      <w:pPr>
        <w:shd w:val="clear" w:color="auto" w:fill="FFFFFF"/>
        <w:spacing w:line="270" w:lineRule="atLeast"/>
        <w:ind w:left="1080" w:hanging="720"/>
        <w:rPr>
          <w:szCs w:val="32"/>
        </w:rPr>
      </w:pPr>
      <w:proofErr w:type="gramStart"/>
      <w:r w:rsidRPr="008F2FFD">
        <w:rPr>
          <w:szCs w:val="32"/>
        </w:rPr>
        <w:t>Nelson</w:t>
      </w:r>
      <w:r>
        <w:rPr>
          <w:szCs w:val="32"/>
        </w:rPr>
        <w:t xml:space="preserve">, T. H., </w:t>
      </w:r>
      <w:proofErr w:type="spellStart"/>
      <w:r>
        <w:rPr>
          <w:szCs w:val="32"/>
        </w:rPr>
        <w:t>Lesseig</w:t>
      </w:r>
      <w:proofErr w:type="spellEnd"/>
      <w:r>
        <w:rPr>
          <w:szCs w:val="32"/>
        </w:rPr>
        <w:t xml:space="preserve">, K., &amp; </w:t>
      </w:r>
      <w:proofErr w:type="spellStart"/>
      <w:r>
        <w:rPr>
          <w:szCs w:val="32"/>
        </w:rPr>
        <w:t>Slavit</w:t>
      </w:r>
      <w:proofErr w:type="spellEnd"/>
      <w:r>
        <w:rPr>
          <w:szCs w:val="32"/>
        </w:rPr>
        <w:t>, D. (2015).</w:t>
      </w:r>
      <w:proofErr w:type="gramEnd"/>
      <w:r>
        <w:rPr>
          <w:szCs w:val="32"/>
        </w:rPr>
        <w:t xml:space="preserve"> Middle school teacher and student learning through project-based STEM education. Themed paper set (with J. Morrison &amp; J. Firestone) at the annual meeting of the Association for Science Teacher Education, Portland, OR. </w:t>
      </w:r>
    </w:p>
    <w:p w14:paraId="33118E8B" w14:textId="77777777" w:rsidR="00326676" w:rsidRDefault="00326676" w:rsidP="00176962">
      <w:pPr>
        <w:shd w:val="clear" w:color="auto" w:fill="FFFFFF"/>
        <w:spacing w:line="270" w:lineRule="atLeast"/>
        <w:rPr>
          <w:szCs w:val="32"/>
        </w:rPr>
      </w:pPr>
    </w:p>
    <w:p w14:paraId="450CE35A" w14:textId="4BCA8307" w:rsidR="005A407C" w:rsidRPr="005A407C" w:rsidRDefault="006A4779" w:rsidP="005A407C">
      <w:pPr>
        <w:shd w:val="clear" w:color="auto" w:fill="FFFFFF"/>
        <w:spacing w:line="270" w:lineRule="atLeast"/>
        <w:ind w:left="1080" w:hanging="720"/>
        <w:rPr>
          <w:color w:val="444444"/>
        </w:rPr>
      </w:pPr>
      <w:proofErr w:type="gramStart"/>
      <w:r>
        <w:rPr>
          <w:szCs w:val="32"/>
        </w:rPr>
        <w:t xml:space="preserve">Nelson, T. H. &amp; </w:t>
      </w:r>
      <w:proofErr w:type="spellStart"/>
      <w:r>
        <w:rPr>
          <w:szCs w:val="32"/>
        </w:rPr>
        <w:t>Slavit</w:t>
      </w:r>
      <w:proofErr w:type="spellEnd"/>
      <w:r>
        <w:rPr>
          <w:szCs w:val="32"/>
        </w:rPr>
        <w:t>, D. (2014).</w:t>
      </w:r>
      <w:proofErr w:type="gramEnd"/>
      <w:r>
        <w:rPr>
          <w:szCs w:val="32"/>
        </w:rPr>
        <w:t xml:space="preserve"> </w:t>
      </w:r>
      <w:proofErr w:type="gramStart"/>
      <w:r>
        <w:t>Implementing project-based learning in a new STEM-focused secondary s</w:t>
      </w:r>
      <w:r w:rsidRPr="00B43D5D">
        <w:t>chool</w:t>
      </w:r>
      <w:r>
        <w:t>.</w:t>
      </w:r>
      <w:proofErr w:type="gramEnd"/>
      <w:r>
        <w:t xml:space="preserve"> </w:t>
      </w:r>
      <w:proofErr w:type="gramStart"/>
      <w:r>
        <w:t>Individual paper presentation at the annual meeting of the National Association for Research in Science Teaching, Pittsburgh.</w:t>
      </w:r>
      <w:proofErr w:type="gramEnd"/>
      <w:r w:rsidR="005A407C">
        <w:t xml:space="preserve"> </w:t>
      </w:r>
      <w:r w:rsidR="005A407C" w:rsidRPr="005A407C">
        <w:rPr>
          <w:color w:val="444444"/>
        </w:rPr>
        <w:t>10.13140/2.1.1309.6008</w:t>
      </w:r>
    </w:p>
    <w:p w14:paraId="00555C9D" w14:textId="77777777" w:rsidR="007A212D" w:rsidRDefault="007A212D" w:rsidP="00176962">
      <w:pPr>
        <w:widowControl w:val="0"/>
        <w:autoSpaceDE w:val="0"/>
        <w:autoSpaceDN w:val="0"/>
        <w:adjustRightInd w:val="0"/>
        <w:rPr>
          <w:szCs w:val="32"/>
        </w:rPr>
      </w:pPr>
    </w:p>
    <w:p w14:paraId="6B2B0560" w14:textId="0874741D" w:rsidR="004229CC" w:rsidRDefault="004229CC" w:rsidP="00ED1A02">
      <w:pPr>
        <w:widowControl w:val="0"/>
        <w:autoSpaceDE w:val="0"/>
        <w:autoSpaceDN w:val="0"/>
        <w:adjustRightInd w:val="0"/>
        <w:ind w:left="1080" w:hanging="720"/>
      </w:pPr>
      <w:proofErr w:type="spellStart"/>
      <w:proofErr w:type="gramStart"/>
      <w:r w:rsidRPr="004229CC">
        <w:t>Slavit</w:t>
      </w:r>
      <w:proofErr w:type="spellEnd"/>
      <w:r w:rsidRPr="004229CC">
        <w:t xml:space="preserve">, D., </w:t>
      </w:r>
      <w:proofErr w:type="spellStart"/>
      <w:r w:rsidRPr="004229CC">
        <w:t>Iremonge</w:t>
      </w:r>
      <w:r>
        <w:t>r</w:t>
      </w:r>
      <w:proofErr w:type="spellEnd"/>
      <w:r>
        <w:t>, C., &amp; Nelson, T.H. (</w:t>
      </w:r>
      <w:r w:rsidRPr="004229CC">
        <w:t>2014).</w:t>
      </w:r>
      <w:proofErr w:type="gramEnd"/>
      <w:r w:rsidRPr="004229CC">
        <w:t xml:space="preserve"> </w:t>
      </w:r>
      <w:proofErr w:type="gramStart"/>
      <w:r w:rsidRPr="004229CC">
        <w:rPr>
          <w:rFonts w:ascii="Times" w:hAnsi="Times" w:cs="Times"/>
        </w:rPr>
        <w:t>Supporting school-wide efforts to enact project-based learning in mathematics.</w:t>
      </w:r>
      <w:proofErr w:type="gramEnd"/>
      <w:r w:rsidRPr="004229CC">
        <w:t xml:space="preserve"> Paper presented at the 18</w:t>
      </w:r>
      <w:r w:rsidRPr="004229CC">
        <w:rPr>
          <w:vertAlign w:val="superscript"/>
        </w:rPr>
        <w:t>th</w:t>
      </w:r>
      <w:r w:rsidRPr="004229CC">
        <w:t xml:space="preserve"> Annual Meeting of the Association of Mathematics Teacher Educators. Irvine, CA.</w:t>
      </w:r>
    </w:p>
    <w:p w14:paraId="7A000066" w14:textId="77777777" w:rsidR="004229CC" w:rsidRPr="004229CC" w:rsidRDefault="004229CC" w:rsidP="00ED1A02">
      <w:pPr>
        <w:widowControl w:val="0"/>
        <w:autoSpaceDE w:val="0"/>
        <w:autoSpaceDN w:val="0"/>
        <w:adjustRightInd w:val="0"/>
        <w:ind w:left="1080" w:hanging="720"/>
      </w:pPr>
    </w:p>
    <w:p w14:paraId="2A5D27D2" w14:textId="49DC292B" w:rsidR="003C5F0F" w:rsidRDefault="003C5F0F" w:rsidP="00ED1A02">
      <w:pPr>
        <w:widowControl w:val="0"/>
        <w:autoSpaceDE w:val="0"/>
        <w:autoSpaceDN w:val="0"/>
        <w:adjustRightInd w:val="0"/>
        <w:ind w:left="1080" w:hanging="720"/>
      </w:pPr>
      <w:proofErr w:type="gramStart"/>
      <w:r>
        <w:rPr>
          <w:szCs w:val="32"/>
        </w:rPr>
        <w:t>Nelson, T. H., Holm, J., &amp; Meade, D. (2013).</w:t>
      </w:r>
      <w:proofErr w:type="gramEnd"/>
      <w:r>
        <w:rPr>
          <w:szCs w:val="32"/>
        </w:rPr>
        <w:t xml:space="preserve"> </w:t>
      </w:r>
      <w:proofErr w:type="gramStart"/>
      <w:r>
        <w:rPr>
          <w:szCs w:val="32"/>
        </w:rPr>
        <w:t>Implementing interdisciplinary STEM projects, Year 1.</w:t>
      </w:r>
      <w:proofErr w:type="gramEnd"/>
      <w:r>
        <w:rPr>
          <w:szCs w:val="32"/>
        </w:rPr>
        <w:t xml:space="preserve"> </w:t>
      </w:r>
      <w:proofErr w:type="gramStart"/>
      <w:r>
        <w:t>One hour interactive workshop at the National Science Teachers Association regional conference, Portland, OR.</w:t>
      </w:r>
      <w:proofErr w:type="gramEnd"/>
    </w:p>
    <w:p w14:paraId="0F945DB9" w14:textId="77777777" w:rsidR="003C5F0F" w:rsidRDefault="003C5F0F" w:rsidP="00ED1A02">
      <w:pPr>
        <w:widowControl w:val="0"/>
        <w:autoSpaceDE w:val="0"/>
        <w:autoSpaceDN w:val="0"/>
        <w:adjustRightInd w:val="0"/>
        <w:ind w:left="1080" w:hanging="720"/>
        <w:rPr>
          <w:szCs w:val="32"/>
        </w:rPr>
      </w:pPr>
    </w:p>
    <w:p w14:paraId="07FB56FA" w14:textId="51BD845E" w:rsidR="003C5F0F" w:rsidRDefault="003C5F0F" w:rsidP="00ED1A02">
      <w:pPr>
        <w:widowControl w:val="0"/>
        <w:autoSpaceDE w:val="0"/>
        <w:autoSpaceDN w:val="0"/>
        <w:adjustRightInd w:val="0"/>
        <w:ind w:left="1080" w:hanging="720"/>
      </w:pPr>
      <w:proofErr w:type="gramStart"/>
      <w:r>
        <w:rPr>
          <w:szCs w:val="32"/>
        </w:rPr>
        <w:t xml:space="preserve">Nelson, T. H., Simpson, L., &amp; </w:t>
      </w:r>
      <w:proofErr w:type="spellStart"/>
      <w:r>
        <w:rPr>
          <w:szCs w:val="32"/>
        </w:rPr>
        <w:t>Iremonger</w:t>
      </w:r>
      <w:proofErr w:type="spellEnd"/>
      <w:r>
        <w:rPr>
          <w:szCs w:val="32"/>
        </w:rPr>
        <w:t>, C. (2013).</w:t>
      </w:r>
      <w:proofErr w:type="gramEnd"/>
      <w:r>
        <w:rPr>
          <w:szCs w:val="32"/>
        </w:rPr>
        <w:t xml:space="preserve"> </w:t>
      </w:r>
      <w:proofErr w:type="gramStart"/>
      <w:r>
        <w:rPr>
          <w:szCs w:val="32"/>
        </w:rPr>
        <w:t>Connecting students and community in a new STEM-focused school.</w:t>
      </w:r>
      <w:proofErr w:type="gramEnd"/>
      <w:r>
        <w:rPr>
          <w:szCs w:val="32"/>
        </w:rPr>
        <w:t xml:space="preserve"> </w:t>
      </w:r>
      <w:proofErr w:type="gramStart"/>
      <w:r>
        <w:t>One hour interactive workshop at the National Science Teachers Association regional conference, Portland, OR.</w:t>
      </w:r>
      <w:proofErr w:type="gramEnd"/>
    </w:p>
    <w:p w14:paraId="44D24568" w14:textId="77777777" w:rsidR="003C5F0F" w:rsidRDefault="003C5F0F" w:rsidP="00ED1A02">
      <w:pPr>
        <w:widowControl w:val="0"/>
        <w:autoSpaceDE w:val="0"/>
        <w:autoSpaceDN w:val="0"/>
        <w:adjustRightInd w:val="0"/>
        <w:ind w:left="1080" w:hanging="720"/>
        <w:rPr>
          <w:szCs w:val="32"/>
        </w:rPr>
      </w:pPr>
    </w:p>
    <w:p w14:paraId="6579B441" w14:textId="6C9C06E6" w:rsidR="00ED1A02" w:rsidRDefault="00ED1A02" w:rsidP="00ED1A02">
      <w:pPr>
        <w:widowControl w:val="0"/>
        <w:autoSpaceDE w:val="0"/>
        <w:autoSpaceDN w:val="0"/>
        <w:adjustRightInd w:val="0"/>
        <w:ind w:left="1080" w:hanging="720"/>
      </w:pPr>
      <w:proofErr w:type="spellStart"/>
      <w:r>
        <w:rPr>
          <w:szCs w:val="32"/>
        </w:rPr>
        <w:t>Slavit</w:t>
      </w:r>
      <w:proofErr w:type="spellEnd"/>
      <w:r>
        <w:rPr>
          <w:szCs w:val="32"/>
        </w:rPr>
        <w:t xml:space="preserve">, D. Nelson, T. H., &amp; Deuel, A. (2013). </w:t>
      </w:r>
      <w:r>
        <w:t xml:space="preserve">Teacher talk during collaborative inquiry: Results of a three-year analysis. </w:t>
      </w:r>
      <w:proofErr w:type="gramStart"/>
      <w:r>
        <w:t xml:space="preserve">Poster </w:t>
      </w:r>
      <w:r w:rsidRPr="00AE1640">
        <w:t>presentation</w:t>
      </w:r>
      <w:r w:rsidRPr="00853201">
        <w:rPr>
          <w:color w:val="FF0000"/>
        </w:rPr>
        <w:t xml:space="preserve"> </w:t>
      </w:r>
      <w:r w:rsidRPr="000B7771">
        <w:t>at the annual meeting of the American Educational Research Association</w:t>
      </w:r>
      <w:r>
        <w:t>.</w:t>
      </w:r>
      <w:proofErr w:type="gramEnd"/>
      <w:r>
        <w:t xml:space="preserve"> San Francisco, CA.</w:t>
      </w:r>
    </w:p>
    <w:p w14:paraId="0776184E" w14:textId="77777777" w:rsidR="00DA5425" w:rsidRDefault="00DA5425" w:rsidP="00DA5425">
      <w:pPr>
        <w:widowControl w:val="0"/>
        <w:autoSpaceDE w:val="0"/>
        <w:autoSpaceDN w:val="0"/>
        <w:adjustRightInd w:val="0"/>
      </w:pPr>
    </w:p>
    <w:p w14:paraId="5E6D43C3" w14:textId="77777777" w:rsidR="00DA5425" w:rsidRDefault="00DA5425" w:rsidP="00DA5425">
      <w:pPr>
        <w:widowControl w:val="0"/>
        <w:autoSpaceDE w:val="0"/>
        <w:autoSpaceDN w:val="0"/>
        <w:adjustRightInd w:val="0"/>
        <w:ind w:left="1080" w:hanging="720"/>
      </w:pPr>
      <w:proofErr w:type="spellStart"/>
      <w:proofErr w:type="gramStart"/>
      <w:r>
        <w:lastRenderedPageBreak/>
        <w:t>Slavit</w:t>
      </w:r>
      <w:proofErr w:type="spellEnd"/>
      <w:r>
        <w:t xml:space="preserve">, D., </w:t>
      </w:r>
      <w:proofErr w:type="spellStart"/>
      <w:r>
        <w:t>deVincenzi</w:t>
      </w:r>
      <w:proofErr w:type="spellEnd"/>
      <w:r>
        <w:t>, A., Castro, E, Nelson, T. H., &amp; Ernst-</w:t>
      </w:r>
      <w:proofErr w:type="spellStart"/>
      <w:r>
        <w:t>Slavit</w:t>
      </w:r>
      <w:proofErr w:type="spellEnd"/>
      <w:r>
        <w:t>, G. (2013).</w:t>
      </w:r>
      <w:proofErr w:type="gramEnd"/>
      <w:r>
        <w:t xml:space="preserve"> </w:t>
      </w:r>
      <w:proofErr w:type="gramStart"/>
      <w:r>
        <w:t>Developing an improving stance toward research in preservice teachers.</w:t>
      </w:r>
      <w:proofErr w:type="gramEnd"/>
      <w:r>
        <w:t xml:space="preserve"> </w:t>
      </w:r>
      <w:proofErr w:type="gramStart"/>
      <w:r>
        <w:t xml:space="preserve">Poster </w:t>
      </w:r>
      <w:r w:rsidRPr="00AE1640">
        <w:t>presentation</w:t>
      </w:r>
      <w:r w:rsidRPr="00853201">
        <w:rPr>
          <w:color w:val="FF0000"/>
        </w:rPr>
        <w:t xml:space="preserve"> </w:t>
      </w:r>
      <w:r w:rsidRPr="000B7771">
        <w:t>at the annual meeting of the American Educational Research Association</w:t>
      </w:r>
      <w:r>
        <w:t>.</w:t>
      </w:r>
      <w:proofErr w:type="gramEnd"/>
      <w:r>
        <w:t xml:space="preserve"> San Francisco, CA.</w:t>
      </w:r>
    </w:p>
    <w:p w14:paraId="7E7E185F" w14:textId="468D069E" w:rsidR="00DA5425" w:rsidRDefault="00DA5425" w:rsidP="00ED1A02">
      <w:pPr>
        <w:widowControl w:val="0"/>
        <w:autoSpaceDE w:val="0"/>
        <w:autoSpaceDN w:val="0"/>
        <w:adjustRightInd w:val="0"/>
        <w:ind w:left="1080" w:hanging="720"/>
      </w:pPr>
    </w:p>
    <w:p w14:paraId="3B286DFA" w14:textId="57A50972" w:rsidR="00ED1A02" w:rsidRDefault="00ED1A02" w:rsidP="00ED1A02">
      <w:pPr>
        <w:widowControl w:val="0"/>
        <w:autoSpaceDE w:val="0"/>
        <w:autoSpaceDN w:val="0"/>
        <w:adjustRightInd w:val="0"/>
        <w:ind w:left="1080" w:hanging="720"/>
      </w:pPr>
      <w:proofErr w:type="gramStart"/>
      <w:r w:rsidRPr="00B6097F">
        <w:t>Nelson</w:t>
      </w:r>
      <w:r>
        <w:t xml:space="preserve">, T. H., </w:t>
      </w:r>
      <w:proofErr w:type="spellStart"/>
      <w:r>
        <w:t>Slavit</w:t>
      </w:r>
      <w:proofErr w:type="spellEnd"/>
      <w:r>
        <w:t xml:space="preserve">, D., &amp; Deuel, A. </w:t>
      </w:r>
      <w:r>
        <w:rPr>
          <w:szCs w:val="32"/>
        </w:rPr>
        <w:t>(2013).</w:t>
      </w:r>
      <w:proofErr w:type="gramEnd"/>
      <w:r>
        <w:rPr>
          <w:szCs w:val="32"/>
        </w:rPr>
        <w:t xml:space="preserve"> </w:t>
      </w:r>
      <w:r>
        <w:t xml:space="preserve">Teachers’ collaborative inquiry into scientific models: Making sense of standards. </w:t>
      </w:r>
      <w:proofErr w:type="gramStart"/>
      <w:r>
        <w:t>Individual paper presentation at the annual meeting of the National Association for Research in Science Teaching.</w:t>
      </w:r>
      <w:proofErr w:type="gramEnd"/>
      <w:r>
        <w:t xml:space="preserve"> </w:t>
      </w:r>
      <w:proofErr w:type="gramStart"/>
      <w:r>
        <w:t>Puerto Rico.</w:t>
      </w:r>
      <w:proofErr w:type="gramEnd"/>
    </w:p>
    <w:p w14:paraId="5971D17A" w14:textId="77777777" w:rsidR="00DA5425" w:rsidRDefault="00DA5425" w:rsidP="00ED1A02">
      <w:pPr>
        <w:widowControl w:val="0"/>
        <w:autoSpaceDE w:val="0"/>
        <w:autoSpaceDN w:val="0"/>
        <w:adjustRightInd w:val="0"/>
        <w:ind w:left="1080" w:hanging="720"/>
      </w:pPr>
    </w:p>
    <w:p w14:paraId="3DAE0E92" w14:textId="2BFFB254" w:rsidR="00DA5425" w:rsidRDefault="00DA5425" w:rsidP="00DA5425">
      <w:pPr>
        <w:widowControl w:val="0"/>
        <w:autoSpaceDE w:val="0"/>
        <w:autoSpaceDN w:val="0"/>
        <w:adjustRightInd w:val="0"/>
        <w:ind w:left="1080" w:hanging="720"/>
      </w:pPr>
      <w:proofErr w:type="spellStart"/>
      <w:proofErr w:type="gramStart"/>
      <w:r>
        <w:t>Slavit</w:t>
      </w:r>
      <w:proofErr w:type="spellEnd"/>
      <w:r>
        <w:t xml:space="preserve">, D, Roth-McDuffie, A., </w:t>
      </w:r>
      <w:proofErr w:type="spellStart"/>
      <w:r>
        <w:t>Lesseig</w:t>
      </w:r>
      <w:proofErr w:type="spellEnd"/>
      <w:r>
        <w:t>, K. &amp; Nelson, T.H. (2013, January).</w:t>
      </w:r>
      <w:proofErr w:type="gramEnd"/>
      <w:r>
        <w:t xml:space="preserve"> </w:t>
      </w:r>
      <w:proofErr w:type="gramStart"/>
      <w:r>
        <w:t>Establishing STEM-focused schools with diverse student populations.</w:t>
      </w:r>
      <w:proofErr w:type="gramEnd"/>
      <w:r>
        <w:t xml:space="preserve"> </w:t>
      </w:r>
      <w:proofErr w:type="gramStart"/>
      <w:r>
        <w:t>17</w:t>
      </w:r>
      <w:r w:rsidRPr="00DA5425">
        <w:rPr>
          <w:vertAlign w:val="superscript"/>
        </w:rPr>
        <w:t>th</w:t>
      </w:r>
      <w:r>
        <w:t xml:space="preserve"> Annual </w:t>
      </w:r>
      <w:r w:rsidR="006162B4">
        <w:t>Conference</w:t>
      </w:r>
      <w:r>
        <w:t xml:space="preserve"> of the Association of Mathematics Teacher Educators.</w:t>
      </w:r>
      <w:proofErr w:type="gramEnd"/>
      <w:r>
        <w:t xml:space="preserve"> </w:t>
      </w:r>
    </w:p>
    <w:p w14:paraId="192CEA9E" w14:textId="77777777" w:rsidR="008B6380" w:rsidRDefault="008B6380" w:rsidP="00176962">
      <w:pPr>
        <w:widowControl w:val="0"/>
        <w:autoSpaceDE w:val="0"/>
        <w:autoSpaceDN w:val="0"/>
        <w:adjustRightInd w:val="0"/>
        <w:rPr>
          <w:szCs w:val="32"/>
        </w:rPr>
      </w:pPr>
    </w:p>
    <w:p w14:paraId="64BDCC51" w14:textId="77777777" w:rsidR="005958A8" w:rsidRDefault="005958A8" w:rsidP="005958A8">
      <w:pPr>
        <w:widowControl w:val="0"/>
        <w:autoSpaceDE w:val="0"/>
        <w:autoSpaceDN w:val="0"/>
        <w:adjustRightInd w:val="0"/>
        <w:ind w:left="1080" w:hanging="720"/>
      </w:pPr>
      <w:proofErr w:type="spellStart"/>
      <w:proofErr w:type="gramStart"/>
      <w:r>
        <w:t>Slavit</w:t>
      </w:r>
      <w:proofErr w:type="spellEnd"/>
      <w:r>
        <w:t>, D., Nelson, T. H., &amp; Deuel, A. (2012).</w:t>
      </w:r>
      <w:proofErr w:type="gramEnd"/>
      <w:r>
        <w:t xml:space="preserve"> How teachers use and discuss student-learning data: A multi-case a</w:t>
      </w:r>
      <w:r w:rsidRPr="000D5FEC">
        <w:t>nalysis</w:t>
      </w:r>
      <w:r>
        <w:t xml:space="preserve">. </w:t>
      </w:r>
      <w:proofErr w:type="gramStart"/>
      <w:r>
        <w:t xml:space="preserve">Roundtable </w:t>
      </w:r>
      <w:r w:rsidRPr="00AE1640">
        <w:t>presentation</w:t>
      </w:r>
      <w:r w:rsidRPr="00853201">
        <w:rPr>
          <w:color w:val="FF0000"/>
        </w:rPr>
        <w:t xml:space="preserve"> </w:t>
      </w:r>
      <w:r w:rsidRPr="000B7771">
        <w:t>at the annual meeting of the American Educational Research Association</w:t>
      </w:r>
      <w:r>
        <w:t>.</w:t>
      </w:r>
      <w:proofErr w:type="gramEnd"/>
      <w:r>
        <w:t xml:space="preserve"> Vancouver, British Columbia.</w:t>
      </w:r>
    </w:p>
    <w:p w14:paraId="60543390" w14:textId="77777777" w:rsidR="005958A8" w:rsidRDefault="005958A8" w:rsidP="005958A8">
      <w:pPr>
        <w:widowControl w:val="0"/>
        <w:autoSpaceDE w:val="0"/>
        <w:autoSpaceDN w:val="0"/>
        <w:adjustRightInd w:val="0"/>
        <w:ind w:left="1080" w:hanging="720"/>
      </w:pPr>
    </w:p>
    <w:p w14:paraId="194B09FC" w14:textId="77777777" w:rsidR="005958A8" w:rsidRPr="000D5FEC" w:rsidRDefault="005958A8" w:rsidP="005958A8">
      <w:pPr>
        <w:widowControl w:val="0"/>
        <w:autoSpaceDE w:val="0"/>
        <w:autoSpaceDN w:val="0"/>
        <w:adjustRightInd w:val="0"/>
        <w:ind w:left="1080" w:hanging="720"/>
      </w:pPr>
      <w:proofErr w:type="gramStart"/>
      <w:r w:rsidRPr="00B6097F">
        <w:t>Nelson</w:t>
      </w:r>
      <w:r>
        <w:t xml:space="preserve">, T. H., </w:t>
      </w:r>
      <w:proofErr w:type="spellStart"/>
      <w:r>
        <w:t>Slavit</w:t>
      </w:r>
      <w:proofErr w:type="spellEnd"/>
      <w:r>
        <w:t>, D., &amp; Deuel, A. (2012).</w:t>
      </w:r>
      <w:proofErr w:type="gramEnd"/>
      <w:r>
        <w:t xml:space="preserve"> </w:t>
      </w:r>
      <w:proofErr w:type="gramStart"/>
      <w:r>
        <w:t>The nature of teachers’ collaborative use of student learning d</w:t>
      </w:r>
      <w:r w:rsidRPr="000D5FEC">
        <w:t>ata</w:t>
      </w:r>
      <w:r>
        <w:t>.</w:t>
      </w:r>
      <w:proofErr w:type="gramEnd"/>
      <w:r>
        <w:t xml:space="preserve"> </w:t>
      </w:r>
      <w:proofErr w:type="gramStart"/>
      <w:r>
        <w:t>Symposium</w:t>
      </w:r>
      <w:r w:rsidRPr="00853201">
        <w:rPr>
          <w:color w:val="FF0000"/>
        </w:rPr>
        <w:t xml:space="preserve"> </w:t>
      </w:r>
      <w:r w:rsidRPr="000B7771">
        <w:t>at the annual meeting of the American Educational Research Association</w:t>
      </w:r>
      <w:r>
        <w:t>.</w:t>
      </w:r>
      <w:proofErr w:type="gramEnd"/>
      <w:r>
        <w:t xml:space="preserve"> Vancouver, British Columbia.</w:t>
      </w:r>
    </w:p>
    <w:p w14:paraId="6ECAC6E2" w14:textId="77777777" w:rsidR="005958A8" w:rsidRDefault="005958A8" w:rsidP="005958A8">
      <w:pPr>
        <w:widowControl w:val="0"/>
        <w:autoSpaceDE w:val="0"/>
        <w:autoSpaceDN w:val="0"/>
        <w:adjustRightInd w:val="0"/>
        <w:ind w:left="1080" w:hanging="720"/>
      </w:pPr>
    </w:p>
    <w:p w14:paraId="21885DED" w14:textId="77777777" w:rsidR="002406F0" w:rsidRDefault="005958A8" w:rsidP="002406F0">
      <w:pPr>
        <w:widowControl w:val="0"/>
        <w:autoSpaceDE w:val="0"/>
        <w:autoSpaceDN w:val="0"/>
        <w:adjustRightInd w:val="0"/>
        <w:ind w:left="1080" w:hanging="720"/>
        <w:rPr>
          <w:szCs w:val="32"/>
        </w:rPr>
      </w:pPr>
      <w:proofErr w:type="gramStart"/>
      <w:r w:rsidRPr="00B6097F">
        <w:t>Nelson</w:t>
      </w:r>
      <w:r w:rsidR="008A67D4">
        <w:t xml:space="preserve">, T. H., </w:t>
      </w:r>
      <w:proofErr w:type="spellStart"/>
      <w:r>
        <w:t>Slavit</w:t>
      </w:r>
      <w:proofErr w:type="spellEnd"/>
      <w:r>
        <w:t>, D</w:t>
      </w:r>
      <w:r w:rsidR="008A67D4">
        <w:t>., &amp;</w:t>
      </w:r>
      <w:r w:rsidR="008A67D4" w:rsidRPr="008A67D4">
        <w:t xml:space="preserve"> </w:t>
      </w:r>
      <w:r w:rsidR="008A67D4">
        <w:t>Deuel, A.</w:t>
      </w:r>
      <w:r>
        <w:t xml:space="preserve"> (2012).</w:t>
      </w:r>
      <w:proofErr w:type="gramEnd"/>
      <w:r>
        <w:t xml:space="preserve"> </w:t>
      </w:r>
      <w:r>
        <w:rPr>
          <w:szCs w:val="32"/>
        </w:rPr>
        <w:t xml:space="preserve">Talking about student learning: Science and mathematics teachers’ collaborative inquiry processes. </w:t>
      </w:r>
      <w:proofErr w:type="gramStart"/>
      <w:r>
        <w:t>Individual paper presentation at the annual meeting of the National Association for Research in Science Teaching.</w:t>
      </w:r>
      <w:proofErr w:type="gramEnd"/>
      <w:r>
        <w:t xml:space="preserve"> Indianapolis, IN. </w:t>
      </w:r>
    </w:p>
    <w:p w14:paraId="086B0EFE" w14:textId="77777777" w:rsidR="002406F0" w:rsidRDefault="002406F0" w:rsidP="002406F0">
      <w:pPr>
        <w:widowControl w:val="0"/>
        <w:autoSpaceDE w:val="0"/>
        <w:autoSpaceDN w:val="0"/>
        <w:adjustRightInd w:val="0"/>
        <w:ind w:left="1080" w:hanging="720"/>
        <w:rPr>
          <w:szCs w:val="32"/>
        </w:rPr>
      </w:pPr>
    </w:p>
    <w:p w14:paraId="4E889F49" w14:textId="2B628A52" w:rsidR="002406F0" w:rsidRDefault="002406F0" w:rsidP="002406F0">
      <w:pPr>
        <w:widowControl w:val="0"/>
        <w:autoSpaceDE w:val="0"/>
        <w:autoSpaceDN w:val="0"/>
        <w:adjustRightInd w:val="0"/>
        <w:ind w:left="1080" w:hanging="720"/>
        <w:rPr>
          <w:color w:val="232323"/>
        </w:rPr>
      </w:pPr>
      <w:proofErr w:type="spellStart"/>
      <w:proofErr w:type="gramStart"/>
      <w:r w:rsidRPr="002406F0">
        <w:rPr>
          <w:color w:val="232323"/>
        </w:rPr>
        <w:t>Rollwagen-Bollens</w:t>
      </w:r>
      <w:proofErr w:type="spellEnd"/>
      <w:r w:rsidRPr="002406F0">
        <w:rPr>
          <w:color w:val="232323"/>
        </w:rPr>
        <w:t xml:space="preserve"> G., T. Nelson, A. Kennedy, B. Lock, M. Graves, S. </w:t>
      </w:r>
      <w:proofErr w:type="spellStart"/>
      <w:r w:rsidRPr="002406F0">
        <w:rPr>
          <w:color w:val="232323"/>
        </w:rPr>
        <w:t>Bollens</w:t>
      </w:r>
      <w:proofErr w:type="spellEnd"/>
      <w:r w:rsidRPr="002406F0">
        <w:rPr>
          <w:color w:val="232323"/>
        </w:rPr>
        <w:t xml:space="preserve">, B. </w:t>
      </w:r>
      <w:proofErr w:type="spellStart"/>
      <w:r w:rsidRPr="002406F0">
        <w:rPr>
          <w:color w:val="232323"/>
        </w:rPr>
        <w:t>Tissot</w:t>
      </w:r>
      <w:proofErr w:type="spellEnd"/>
      <w:r w:rsidRPr="002406F0">
        <w:rPr>
          <w:color w:val="232323"/>
        </w:rPr>
        <w:t>.</w:t>
      </w:r>
      <w:proofErr w:type="gramEnd"/>
      <w:r w:rsidRPr="002406F0">
        <w:rPr>
          <w:color w:val="232323"/>
        </w:rPr>
        <w:t xml:space="preserve"> </w:t>
      </w:r>
      <w:r>
        <w:rPr>
          <w:color w:val="232323"/>
        </w:rPr>
        <w:t xml:space="preserve">(2012). </w:t>
      </w:r>
      <w:r w:rsidRPr="002406F0">
        <w:rPr>
          <w:color w:val="232323"/>
        </w:rPr>
        <w:t>Building scientist-teacher collaborations to support student learn</w:t>
      </w:r>
      <w:r>
        <w:rPr>
          <w:color w:val="232323"/>
        </w:rPr>
        <w:t xml:space="preserve">ing and inquiry skills.” </w:t>
      </w:r>
      <w:proofErr w:type="gramStart"/>
      <w:r w:rsidRPr="002406F0">
        <w:rPr>
          <w:color w:val="232323"/>
        </w:rPr>
        <w:t>Ecological Soc</w:t>
      </w:r>
      <w:r>
        <w:rPr>
          <w:color w:val="232323"/>
        </w:rPr>
        <w:t>iety of America Annual Meeting.</w:t>
      </w:r>
      <w:proofErr w:type="gramEnd"/>
      <w:r>
        <w:rPr>
          <w:color w:val="232323"/>
        </w:rPr>
        <w:t xml:space="preserve"> </w:t>
      </w:r>
      <w:r w:rsidRPr="002406F0">
        <w:rPr>
          <w:color w:val="232323"/>
        </w:rPr>
        <w:t>Portland, OR.</w:t>
      </w:r>
    </w:p>
    <w:p w14:paraId="7E61372A" w14:textId="77777777" w:rsidR="002406F0" w:rsidRPr="002406F0" w:rsidRDefault="002406F0" w:rsidP="002406F0">
      <w:pPr>
        <w:widowControl w:val="0"/>
        <w:autoSpaceDE w:val="0"/>
        <w:autoSpaceDN w:val="0"/>
        <w:adjustRightInd w:val="0"/>
        <w:ind w:left="1080" w:hanging="720"/>
      </w:pPr>
    </w:p>
    <w:p w14:paraId="1DCF4988" w14:textId="5D73F034" w:rsidR="002406F0" w:rsidRDefault="002406F0" w:rsidP="002406F0">
      <w:pPr>
        <w:widowControl w:val="0"/>
        <w:autoSpaceDE w:val="0"/>
        <w:autoSpaceDN w:val="0"/>
        <w:adjustRightInd w:val="0"/>
        <w:ind w:left="1080" w:hanging="720"/>
        <w:rPr>
          <w:color w:val="232323"/>
        </w:rPr>
      </w:pPr>
      <w:proofErr w:type="spellStart"/>
      <w:r w:rsidRPr="002406F0">
        <w:rPr>
          <w:color w:val="232323"/>
        </w:rPr>
        <w:t>Rollwagen-Bollens</w:t>
      </w:r>
      <w:proofErr w:type="spellEnd"/>
      <w:r w:rsidRPr="002406F0">
        <w:rPr>
          <w:color w:val="232323"/>
        </w:rPr>
        <w:t xml:space="preserve"> G., B. Lock, M. Graves, T. Nelson, A. Kennedy, B. </w:t>
      </w:r>
      <w:proofErr w:type="spellStart"/>
      <w:r w:rsidRPr="002406F0">
        <w:rPr>
          <w:color w:val="232323"/>
        </w:rPr>
        <w:t>Tissot</w:t>
      </w:r>
      <w:proofErr w:type="spellEnd"/>
      <w:r w:rsidRPr="002406F0">
        <w:rPr>
          <w:color w:val="232323"/>
        </w:rPr>
        <w:t xml:space="preserve">, S. </w:t>
      </w:r>
      <w:proofErr w:type="spellStart"/>
      <w:r w:rsidRPr="002406F0">
        <w:rPr>
          <w:color w:val="232323"/>
        </w:rPr>
        <w:t>Bollens</w:t>
      </w:r>
      <w:proofErr w:type="spellEnd"/>
      <w:r w:rsidRPr="002406F0">
        <w:rPr>
          <w:color w:val="232323"/>
        </w:rPr>
        <w:t xml:space="preserve">, K. James. </w:t>
      </w:r>
      <w:r>
        <w:rPr>
          <w:color w:val="232323"/>
        </w:rPr>
        <w:t xml:space="preserve">(2012). </w:t>
      </w:r>
      <w:r w:rsidRPr="002406F0">
        <w:rPr>
          <w:color w:val="232323"/>
        </w:rPr>
        <w:t xml:space="preserve">Partners in Discovery of the Columbia River Watershed GK-12 Project: Building Lasting Collaboration through Scientist-Teacher Partnerships. </w:t>
      </w:r>
      <w:proofErr w:type="gramStart"/>
      <w:r w:rsidRPr="002406F0">
        <w:rPr>
          <w:color w:val="232323"/>
        </w:rPr>
        <w:t>National Science Foundatio</w:t>
      </w:r>
      <w:r>
        <w:rPr>
          <w:color w:val="232323"/>
        </w:rPr>
        <w:t>n GK-12 Program Annual Meeting.</w:t>
      </w:r>
      <w:proofErr w:type="gramEnd"/>
      <w:r>
        <w:rPr>
          <w:color w:val="232323"/>
        </w:rPr>
        <w:t xml:space="preserve"> </w:t>
      </w:r>
      <w:r w:rsidRPr="002406F0">
        <w:rPr>
          <w:color w:val="232323"/>
        </w:rPr>
        <w:t>Washington, DC.</w:t>
      </w:r>
    </w:p>
    <w:p w14:paraId="43D2EECE" w14:textId="77777777" w:rsidR="002406F0" w:rsidRPr="002406F0" w:rsidRDefault="002406F0" w:rsidP="002406F0">
      <w:pPr>
        <w:widowControl w:val="0"/>
        <w:autoSpaceDE w:val="0"/>
        <w:autoSpaceDN w:val="0"/>
        <w:adjustRightInd w:val="0"/>
        <w:ind w:left="1080" w:hanging="720"/>
      </w:pPr>
    </w:p>
    <w:p w14:paraId="5D3816BD" w14:textId="78E12DA4" w:rsidR="002406F0" w:rsidRPr="002406F0" w:rsidRDefault="002406F0" w:rsidP="002406F0">
      <w:pPr>
        <w:widowControl w:val="0"/>
        <w:autoSpaceDE w:val="0"/>
        <w:autoSpaceDN w:val="0"/>
        <w:adjustRightInd w:val="0"/>
        <w:ind w:left="1080" w:hanging="720"/>
      </w:pPr>
      <w:proofErr w:type="spellStart"/>
      <w:r w:rsidRPr="002406F0">
        <w:rPr>
          <w:color w:val="232323"/>
        </w:rPr>
        <w:t>Rollwagen-Bollens</w:t>
      </w:r>
      <w:proofErr w:type="spellEnd"/>
      <w:r w:rsidRPr="002406F0">
        <w:rPr>
          <w:color w:val="232323"/>
        </w:rPr>
        <w:t xml:space="preserve"> G., B. Lock, M. Graves, S. </w:t>
      </w:r>
      <w:proofErr w:type="spellStart"/>
      <w:r w:rsidRPr="002406F0">
        <w:rPr>
          <w:color w:val="232323"/>
        </w:rPr>
        <w:t>Bollens</w:t>
      </w:r>
      <w:proofErr w:type="spellEnd"/>
      <w:r w:rsidRPr="002406F0">
        <w:rPr>
          <w:color w:val="232323"/>
        </w:rPr>
        <w:t xml:space="preserve">, B. </w:t>
      </w:r>
      <w:proofErr w:type="spellStart"/>
      <w:r w:rsidRPr="002406F0">
        <w:rPr>
          <w:color w:val="232323"/>
        </w:rPr>
        <w:t>Tissot</w:t>
      </w:r>
      <w:proofErr w:type="spellEnd"/>
      <w:r w:rsidRPr="002406F0">
        <w:rPr>
          <w:color w:val="232323"/>
        </w:rPr>
        <w:t xml:space="preserve">, T. Nelson, A. Kennedy. </w:t>
      </w:r>
      <w:r>
        <w:rPr>
          <w:color w:val="232323"/>
        </w:rPr>
        <w:t xml:space="preserve">(2012). </w:t>
      </w:r>
      <w:r w:rsidRPr="002406F0">
        <w:rPr>
          <w:color w:val="232323"/>
        </w:rPr>
        <w:t xml:space="preserve">Partners in Discovery GK-12 project at WSU Vancouver: Building scientist-teacher collaborations to support student learning and inquiry skills. </w:t>
      </w:r>
      <w:proofErr w:type="gramStart"/>
      <w:r w:rsidRPr="002406F0">
        <w:rPr>
          <w:color w:val="232323"/>
        </w:rPr>
        <w:t>2012 Urban Ecol</w:t>
      </w:r>
      <w:r>
        <w:rPr>
          <w:color w:val="232323"/>
        </w:rPr>
        <w:t>ogy and Conservation Symposium.</w:t>
      </w:r>
      <w:proofErr w:type="gramEnd"/>
      <w:r>
        <w:rPr>
          <w:color w:val="232323"/>
        </w:rPr>
        <w:t xml:space="preserve"> </w:t>
      </w:r>
      <w:r w:rsidRPr="002406F0">
        <w:rPr>
          <w:color w:val="232323"/>
        </w:rPr>
        <w:t>Portland, OR.</w:t>
      </w:r>
    </w:p>
    <w:p w14:paraId="21849FC6" w14:textId="77777777" w:rsidR="002406F0" w:rsidRDefault="002406F0" w:rsidP="000F6B7D">
      <w:pPr>
        <w:widowControl w:val="0"/>
        <w:autoSpaceDE w:val="0"/>
        <w:autoSpaceDN w:val="0"/>
        <w:adjustRightInd w:val="0"/>
        <w:ind w:left="1080" w:hanging="720"/>
        <w:rPr>
          <w:szCs w:val="32"/>
        </w:rPr>
      </w:pPr>
    </w:p>
    <w:p w14:paraId="6B317C1F" w14:textId="77777777" w:rsidR="000F6B7D" w:rsidRPr="00451F57" w:rsidRDefault="000F6B7D" w:rsidP="000F6B7D">
      <w:pPr>
        <w:widowControl w:val="0"/>
        <w:autoSpaceDE w:val="0"/>
        <w:autoSpaceDN w:val="0"/>
        <w:adjustRightInd w:val="0"/>
        <w:ind w:left="1080" w:hanging="720"/>
        <w:rPr>
          <w:rFonts w:ascii="Times" w:hAnsi="Times" w:cs="Times"/>
          <w:szCs w:val="32"/>
        </w:rPr>
      </w:pPr>
      <w:proofErr w:type="spellStart"/>
      <w:r w:rsidRPr="00B6097F">
        <w:rPr>
          <w:szCs w:val="32"/>
        </w:rPr>
        <w:t>Slavit</w:t>
      </w:r>
      <w:proofErr w:type="spellEnd"/>
      <w:r>
        <w:rPr>
          <w:szCs w:val="32"/>
        </w:rPr>
        <w:t>, D.</w:t>
      </w:r>
      <w:r w:rsidR="00F4588D">
        <w:rPr>
          <w:szCs w:val="32"/>
        </w:rPr>
        <w:t>,</w:t>
      </w:r>
      <w:r>
        <w:rPr>
          <w:szCs w:val="32"/>
        </w:rPr>
        <w:t xml:space="preserve"> Nelson, T. H.,</w:t>
      </w:r>
      <w:r w:rsidRPr="00241EAE">
        <w:rPr>
          <w:szCs w:val="32"/>
        </w:rPr>
        <w:t xml:space="preserve"> Deuel,</w:t>
      </w:r>
      <w:r>
        <w:rPr>
          <w:szCs w:val="32"/>
        </w:rPr>
        <w:t xml:space="preserve"> A. F.,</w:t>
      </w:r>
      <w:r w:rsidRPr="00241EAE">
        <w:rPr>
          <w:szCs w:val="32"/>
        </w:rPr>
        <w:t xml:space="preserve"> &amp; Mason</w:t>
      </w:r>
      <w:r>
        <w:rPr>
          <w:szCs w:val="32"/>
        </w:rPr>
        <w:t>, M.</w:t>
      </w:r>
      <w:r w:rsidRPr="00241EAE">
        <w:rPr>
          <w:szCs w:val="32"/>
        </w:rPr>
        <w:t xml:space="preserve"> </w:t>
      </w:r>
      <w:r w:rsidRPr="00451F57">
        <w:rPr>
          <w:szCs w:val="32"/>
        </w:rPr>
        <w:t xml:space="preserve">(October, 2011). </w:t>
      </w:r>
      <w:proofErr w:type="gramStart"/>
      <w:r w:rsidRPr="00451F57">
        <w:rPr>
          <w:szCs w:val="32"/>
        </w:rPr>
        <w:t>A framework for analyzing teachers’ use of data during collaborative inquiry.</w:t>
      </w:r>
      <w:proofErr w:type="gramEnd"/>
      <w:r w:rsidRPr="00451F57">
        <w:rPr>
          <w:szCs w:val="32"/>
        </w:rPr>
        <w:t xml:space="preserve"> Poster presented at the Annual Meeting of the North American Chapter of the International Group for the Psyc</w:t>
      </w:r>
      <w:r>
        <w:rPr>
          <w:szCs w:val="32"/>
        </w:rPr>
        <w:t>hology of Mathematics Education.</w:t>
      </w:r>
      <w:r w:rsidRPr="00451F57">
        <w:rPr>
          <w:szCs w:val="32"/>
        </w:rPr>
        <w:t xml:space="preserve"> Reno</w:t>
      </w:r>
      <w:r>
        <w:rPr>
          <w:szCs w:val="32"/>
        </w:rPr>
        <w:t>, Nevada</w:t>
      </w:r>
      <w:r w:rsidRPr="00451F57">
        <w:rPr>
          <w:szCs w:val="32"/>
        </w:rPr>
        <w:t>.</w:t>
      </w:r>
    </w:p>
    <w:p w14:paraId="597B9E2D" w14:textId="77777777" w:rsidR="00122611" w:rsidRDefault="00122611" w:rsidP="00715EC7">
      <w:pPr>
        <w:ind w:left="1080" w:hanging="720"/>
      </w:pPr>
      <w:proofErr w:type="gramStart"/>
      <w:r w:rsidRPr="00B6097F">
        <w:t>Nelson</w:t>
      </w:r>
      <w:r>
        <w:t>, T. H., Deuel, A.</w:t>
      </w:r>
      <w:r w:rsidR="00715EC7">
        <w:t xml:space="preserve">, </w:t>
      </w:r>
      <w:proofErr w:type="spellStart"/>
      <w:r w:rsidR="00715EC7">
        <w:t>Slavit</w:t>
      </w:r>
      <w:proofErr w:type="spellEnd"/>
      <w:r w:rsidR="00715EC7">
        <w:t>, D., &amp; Mason, M.</w:t>
      </w:r>
      <w:r>
        <w:t xml:space="preserve"> (2011).</w:t>
      </w:r>
      <w:proofErr w:type="gramEnd"/>
      <w:r>
        <w:t xml:space="preserve"> </w:t>
      </w:r>
      <w:proofErr w:type="gramStart"/>
      <w:r w:rsidR="00715EC7" w:rsidRPr="00715EC7">
        <w:rPr>
          <w:rFonts w:cs="Verdana"/>
          <w:color w:val="222222"/>
          <w:szCs w:val="22"/>
        </w:rPr>
        <w:t>Teachers’ Engagement with Student Learning Data in a Collaborative Inquiry Cycle</w:t>
      </w:r>
      <w:r w:rsidR="00715EC7">
        <w:rPr>
          <w:rFonts w:cs="Verdana"/>
          <w:color w:val="222222"/>
          <w:szCs w:val="22"/>
        </w:rPr>
        <w:t>.</w:t>
      </w:r>
      <w:proofErr w:type="gramEnd"/>
      <w:r w:rsidR="00715EC7">
        <w:rPr>
          <w:rFonts w:cs="Verdana"/>
          <w:color w:val="222222"/>
          <w:szCs w:val="22"/>
        </w:rPr>
        <w:t xml:space="preserve"> </w:t>
      </w:r>
      <w:proofErr w:type="gramStart"/>
      <w:r w:rsidR="00715EC7">
        <w:t xml:space="preserve">Individual paper presentation </w:t>
      </w:r>
      <w:r w:rsidR="00715EC7">
        <w:lastRenderedPageBreak/>
        <w:t>at the annual meeting of the National Association for Research in Science Teaching.</w:t>
      </w:r>
      <w:proofErr w:type="gramEnd"/>
      <w:r w:rsidR="00715EC7">
        <w:t xml:space="preserve"> </w:t>
      </w:r>
      <w:r w:rsidR="00B35AA7">
        <w:t>Orlando, FL.</w:t>
      </w:r>
    </w:p>
    <w:p w14:paraId="767014D0" w14:textId="77777777" w:rsidR="00122611" w:rsidRDefault="00122611" w:rsidP="00AE1640">
      <w:pPr>
        <w:ind w:left="1080" w:hanging="720"/>
      </w:pPr>
    </w:p>
    <w:p w14:paraId="44DB620E" w14:textId="77777777" w:rsidR="00CD635A" w:rsidRDefault="00CD635A" w:rsidP="00AE1640">
      <w:pPr>
        <w:ind w:left="1080" w:hanging="720"/>
      </w:pPr>
      <w:proofErr w:type="gramStart"/>
      <w:r w:rsidRPr="00B6097F">
        <w:t>Kennedy</w:t>
      </w:r>
      <w:r>
        <w:t xml:space="preserve">, A., Deuel, A., </w:t>
      </w:r>
      <w:proofErr w:type="spellStart"/>
      <w:r>
        <w:t>Slavit</w:t>
      </w:r>
      <w:proofErr w:type="spellEnd"/>
      <w:r>
        <w:t>, D., &amp; Nelson, T. H. (2011).</w:t>
      </w:r>
      <w:proofErr w:type="gramEnd"/>
      <w:r>
        <w:t xml:space="preserve"> </w:t>
      </w:r>
      <w:proofErr w:type="gramStart"/>
      <w:r w:rsidRPr="00CD635A">
        <w:t>The role of distributed leaders</w:t>
      </w:r>
      <w:r w:rsidR="00715EC7">
        <w:t>hip in the development of a rur</w:t>
      </w:r>
      <w:r w:rsidRPr="00CD635A">
        <w:t>al school professional learning community.</w:t>
      </w:r>
      <w:proofErr w:type="gramEnd"/>
      <w:r>
        <w:t xml:space="preserve"> </w:t>
      </w:r>
      <w:proofErr w:type="gramStart"/>
      <w:r w:rsidR="00E315F2" w:rsidRPr="000B7771">
        <w:t>Paper presentation at the annual meeting of the American Educational Research Association</w:t>
      </w:r>
      <w:r w:rsidR="00E315F2">
        <w:t>.</w:t>
      </w:r>
      <w:proofErr w:type="gramEnd"/>
      <w:r w:rsidR="00B35AA7">
        <w:t xml:space="preserve"> New Orleans, LA.</w:t>
      </w:r>
    </w:p>
    <w:p w14:paraId="2F4D7B8B" w14:textId="77777777" w:rsidR="00F04955" w:rsidRDefault="00F04955" w:rsidP="00AE1640">
      <w:pPr>
        <w:ind w:left="1080" w:hanging="720"/>
      </w:pPr>
    </w:p>
    <w:p w14:paraId="4A894FC6" w14:textId="77777777" w:rsidR="00F04955" w:rsidRDefault="00F04955" w:rsidP="00AE1640">
      <w:pPr>
        <w:ind w:left="1080" w:hanging="720"/>
      </w:pPr>
      <w:proofErr w:type="spellStart"/>
      <w:proofErr w:type="gramStart"/>
      <w:r>
        <w:t>Rollwagen-Bollens</w:t>
      </w:r>
      <w:proofErr w:type="spellEnd"/>
      <w:r>
        <w:t xml:space="preserve">, G. S., </w:t>
      </w:r>
      <w:proofErr w:type="spellStart"/>
      <w:r>
        <w:t>Bollens</w:t>
      </w:r>
      <w:proofErr w:type="spellEnd"/>
      <w:r>
        <w:t xml:space="preserve">, S, </w:t>
      </w:r>
      <w:proofErr w:type="spellStart"/>
      <w:r>
        <w:t>Tisssot</w:t>
      </w:r>
      <w:proofErr w:type="spellEnd"/>
      <w:r>
        <w:t>, B., Nelson, T. H., Kennedy, A., &amp; Locke, B. (2010).</w:t>
      </w:r>
      <w:proofErr w:type="gramEnd"/>
      <w:r>
        <w:t xml:space="preserve"> Partners in Discovery of the Columbia River Watershed GK-12 project: Connecting kids to their environment through student-driven research. </w:t>
      </w:r>
      <w:proofErr w:type="gramStart"/>
      <w:r>
        <w:t>ASLO-AGU Ocean Sciences Meeting.</w:t>
      </w:r>
      <w:proofErr w:type="gramEnd"/>
      <w:r>
        <w:t xml:space="preserve"> Portland, OR.</w:t>
      </w:r>
    </w:p>
    <w:p w14:paraId="10C63553" w14:textId="77777777" w:rsidR="00CD635A" w:rsidRDefault="00CD635A" w:rsidP="00AE1640">
      <w:pPr>
        <w:ind w:left="1080" w:hanging="720"/>
      </w:pPr>
    </w:p>
    <w:p w14:paraId="1EF87531" w14:textId="77777777" w:rsidR="00AE1640" w:rsidRPr="000B7771" w:rsidRDefault="00AE1640" w:rsidP="00AE1640">
      <w:pPr>
        <w:ind w:left="1080" w:hanging="720"/>
      </w:pPr>
      <w:proofErr w:type="gramStart"/>
      <w:r w:rsidRPr="000B7771">
        <w:t>Nelson, T. H.,</w:t>
      </w:r>
      <w:r>
        <w:t xml:space="preserve"> &amp;</w:t>
      </w:r>
      <w:r w:rsidRPr="000B7771">
        <w:t xml:space="preserve"> </w:t>
      </w:r>
      <w:proofErr w:type="spellStart"/>
      <w:r w:rsidRPr="000B7771">
        <w:t>Slavit</w:t>
      </w:r>
      <w:proofErr w:type="spellEnd"/>
      <w:r w:rsidRPr="000B7771">
        <w:t>, D. (2010).</w:t>
      </w:r>
      <w:proofErr w:type="gramEnd"/>
      <w:r w:rsidRPr="000B7771">
        <w:t xml:space="preserve"> </w:t>
      </w:r>
      <w:proofErr w:type="gramStart"/>
      <w:r w:rsidRPr="000B7771">
        <w:t>Developing teacher leaders as facilitators of collaborative inquiry groups.</w:t>
      </w:r>
      <w:proofErr w:type="gramEnd"/>
      <w:r w:rsidRPr="000B7771">
        <w:t xml:space="preserve"> </w:t>
      </w:r>
      <w:proofErr w:type="gramStart"/>
      <w:r w:rsidRPr="000B7771">
        <w:t>Paper presentation at the annual meeting of the American Educatio</w:t>
      </w:r>
      <w:r w:rsidR="00E315F2">
        <w:t>nal Research Association.</w:t>
      </w:r>
      <w:proofErr w:type="gramEnd"/>
      <w:r w:rsidR="00E315F2">
        <w:t xml:space="preserve"> </w:t>
      </w:r>
      <w:r w:rsidRPr="000B7771">
        <w:t>Denver, CO, May 2.</w:t>
      </w:r>
    </w:p>
    <w:p w14:paraId="3CB48994" w14:textId="77777777" w:rsidR="007C5BE4" w:rsidRPr="00AE1640" w:rsidRDefault="007C5BE4" w:rsidP="007C5BE4">
      <w:pPr>
        <w:ind w:left="1080" w:hanging="720"/>
      </w:pPr>
    </w:p>
    <w:p w14:paraId="750ED61E" w14:textId="77777777" w:rsidR="00AE1640" w:rsidRPr="000B7771" w:rsidRDefault="007C5BE4" w:rsidP="00AE1640">
      <w:pPr>
        <w:ind w:left="1080" w:hanging="720"/>
      </w:pPr>
      <w:proofErr w:type="spellStart"/>
      <w:proofErr w:type="gramStart"/>
      <w:r w:rsidRPr="00AE1640">
        <w:t>Slavit</w:t>
      </w:r>
      <w:proofErr w:type="spellEnd"/>
      <w:r w:rsidRPr="00AE1640">
        <w:t>, D., McDuffie, A. R., &amp; Nelson, T. H. (2010).</w:t>
      </w:r>
      <w:proofErr w:type="gramEnd"/>
      <w:r w:rsidRPr="00AE1640">
        <w:t xml:space="preserve"> </w:t>
      </w:r>
      <w:proofErr w:type="gramStart"/>
      <w:r w:rsidRPr="00AE1640">
        <w:t>Self-directed teacher learning in collaborative cont</w:t>
      </w:r>
      <w:r w:rsidR="00AE1640" w:rsidRPr="00AE1640">
        <w:t>exts.</w:t>
      </w:r>
      <w:proofErr w:type="gramEnd"/>
      <w:r w:rsidR="00AE1640" w:rsidRPr="00AE1640">
        <w:t xml:space="preserve"> </w:t>
      </w:r>
      <w:proofErr w:type="gramStart"/>
      <w:r w:rsidR="00AE1640" w:rsidRPr="00AE1640">
        <w:t>Roundtable presentation</w:t>
      </w:r>
      <w:r w:rsidRPr="00853201">
        <w:rPr>
          <w:color w:val="FF0000"/>
        </w:rPr>
        <w:t xml:space="preserve"> </w:t>
      </w:r>
      <w:r w:rsidR="00AE1640" w:rsidRPr="000B7771">
        <w:t>at the annual meeting of the American Educational Research Association.</w:t>
      </w:r>
      <w:proofErr w:type="gramEnd"/>
      <w:r w:rsidR="00AE1640" w:rsidRPr="000B7771">
        <w:t xml:space="preserve"> AERA, Denver, </w:t>
      </w:r>
      <w:proofErr w:type="gramStart"/>
      <w:r w:rsidR="00AE1640" w:rsidRPr="000B7771">
        <w:t>CO,</w:t>
      </w:r>
      <w:proofErr w:type="gramEnd"/>
      <w:r w:rsidR="00AE1640" w:rsidRPr="000B7771">
        <w:t xml:space="preserve"> May 2.</w:t>
      </w:r>
    </w:p>
    <w:p w14:paraId="5539378E" w14:textId="77777777" w:rsidR="007C5BE4" w:rsidRDefault="007C5BE4" w:rsidP="007C5BE4">
      <w:pPr>
        <w:ind w:left="1080" w:hanging="720"/>
      </w:pPr>
    </w:p>
    <w:p w14:paraId="0F1529C4" w14:textId="77777777" w:rsidR="007C5BE4" w:rsidRDefault="007C5BE4" w:rsidP="007C5BE4">
      <w:pPr>
        <w:ind w:left="1080" w:hanging="720"/>
      </w:pPr>
      <w:r>
        <w:t xml:space="preserve">Nelson, T. H. (2009). Collaborative inquiry in PLCs: Linking inquiry questions, learning expectations, and classroom data collection. </w:t>
      </w:r>
      <w:proofErr w:type="gramStart"/>
      <w:r>
        <w:t>One hour interactive workshop at the National Science Teachers Association regional conference, Phoenix, AZ.</w:t>
      </w:r>
      <w:proofErr w:type="gramEnd"/>
    </w:p>
    <w:p w14:paraId="39EFFC40" w14:textId="77777777" w:rsidR="007C5BE4" w:rsidRDefault="007C5BE4" w:rsidP="007C5BE4">
      <w:pPr>
        <w:ind w:left="1080" w:hanging="720"/>
      </w:pPr>
    </w:p>
    <w:p w14:paraId="46ACF7FE" w14:textId="77777777" w:rsidR="007C5BE4" w:rsidRDefault="007C5BE4" w:rsidP="007C5BE4">
      <w:pPr>
        <w:ind w:left="1080" w:hanging="720"/>
      </w:pPr>
      <w:proofErr w:type="gramStart"/>
      <w:r>
        <w:t xml:space="preserve">Nelson, T. H., Waters, C., &amp; </w:t>
      </w:r>
      <w:proofErr w:type="spellStart"/>
      <w:r>
        <w:t>LeBard</w:t>
      </w:r>
      <w:proofErr w:type="spellEnd"/>
      <w:r>
        <w:t>, L. (2009).</w:t>
      </w:r>
      <w:proofErr w:type="gramEnd"/>
      <w:r>
        <w:t xml:space="preserve"> </w:t>
      </w:r>
      <w:proofErr w:type="gramStart"/>
      <w:r>
        <w:t>Using classroom-based data to inform teaching.</w:t>
      </w:r>
      <w:proofErr w:type="gramEnd"/>
      <w:r>
        <w:t xml:space="preserve"> </w:t>
      </w:r>
      <w:proofErr w:type="gramStart"/>
      <w:r>
        <w:t>One hour interactive presentation at the National Science Teachers Association regional conference, Phoenix, AZ.</w:t>
      </w:r>
      <w:proofErr w:type="gramEnd"/>
    </w:p>
    <w:p w14:paraId="74B2B5D2" w14:textId="77777777" w:rsidR="007C5BE4" w:rsidRDefault="007C5BE4" w:rsidP="007C5BE4">
      <w:pPr>
        <w:ind w:left="1080" w:hanging="720"/>
      </w:pPr>
    </w:p>
    <w:p w14:paraId="06F61E5F" w14:textId="77777777" w:rsidR="007C5BE4" w:rsidRDefault="007C5BE4" w:rsidP="007C5BE4">
      <w:pPr>
        <w:ind w:left="1080" w:hanging="720"/>
      </w:pPr>
      <w:proofErr w:type="gramStart"/>
      <w:r>
        <w:t>Nelson, T. H.,</w:t>
      </w:r>
      <w:r w:rsidRPr="00926408">
        <w:t xml:space="preserve"> </w:t>
      </w:r>
      <w:proofErr w:type="spellStart"/>
      <w:r>
        <w:t>LeBard</w:t>
      </w:r>
      <w:proofErr w:type="spellEnd"/>
      <w:r>
        <w:t>, L., &amp; Waters, C. (2009).</w:t>
      </w:r>
      <w:proofErr w:type="gramEnd"/>
      <w:r>
        <w:t xml:space="preserve"> Collaborative inquiry in PLCs: Using focus questions and classroom-based data to improve teaching and learning. </w:t>
      </w:r>
      <w:proofErr w:type="gramStart"/>
      <w:r>
        <w:t>One hour interactive presentation at the National Science Teachers Association regional conference, Phoenix, AZ.</w:t>
      </w:r>
      <w:proofErr w:type="gramEnd"/>
    </w:p>
    <w:p w14:paraId="2AF7D756" w14:textId="77777777" w:rsidR="007C5BE4" w:rsidRDefault="007C5BE4" w:rsidP="007C5BE4"/>
    <w:p w14:paraId="010CDA42" w14:textId="77777777" w:rsidR="007C5BE4" w:rsidRDefault="007C5BE4" w:rsidP="007C5BE4">
      <w:pPr>
        <w:ind w:left="1080" w:hanging="720"/>
      </w:pPr>
      <w:r>
        <w:t xml:space="preserve">Nelson, T. H. (2009). </w:t>
      </w:r>
      <w:proofErr w:type="gramStart"/>
      <w:r>
        <w:t>Supporting teacher research: Inquiry, dialogue, engagement – A report on 4 year’s work.</w:t>
      </w:r>
      <w:proofErr w:type="gramEnd"/>
      <w:r>
        <w:t xml:space="preserve"> Poster presentation at annual NSF DRK12 Principal Investigator’s meeting. Washington, D.C.</w:t>
      </w:r>
      <w:r>
        <w:br/>
      </w:r>
    </w:p>
    <w:p w14:paraId="651DCB8C" w14:textId="77777777" w:rsidR="007C5BE4" w:rsidRDefault="007C5BE4" w:rsidP="007C5BE4">
      <w:pPr>
        <w:ind w:left="1080" w:hanging="720"/>
      </w:pPr>
      <w:proofErr w:type="gramStart"/>
      <w:r>
        <w:t xml:space="preserve">Nelson, T. H., </w:t>
      </w:r>
      <w:proofErr w:type="spellStart"/>
      <w:r>
        <w:t>Slavit</w:t>
      </w:r>
      <w:proofErr w:type="spellEnd"/>
      <w:r>
        <w:t>, D., and Deuel, A. (2009).</w:t>
      </w:r>
      <w:proofErr w:type="gramEnd"/>
      <w:r>
        <w:t xml:space="preserve"> Three dimensions of teachers’ collaborative i</w:t>
      </w:r>
      <w:r w:rsidRPr="005B271C">
        <w:t xml:space="preserve">nquiry: </w:t>
      </w:r>
      <w:r>
        <w:t>Using data to improve science teaching &amp; l</w:t>
      </w:r>
      <w:r w:rsidRPr="005B271C">
        <w:t>earning</w:t>
      </w:r>
      <w:r>
        <w:t xml:space="preserve">. </w:t>
      </w:r>
      <w:proofErr w:type="gramStart"/>
      <w:r>
        <w:t>Individual paper presentation at the annual meeting of the National Association for Research in Science Teaching.</w:t>
      </w:r>
      <w:proofErr w:type="gramEnd"/>
      <w:r>
        <w:t xml:space="preserve"> Garden Grove, CA.</w:t>
      </w:r>
    </w:p>
    <w:p w14:paraId="4316B531" w14:textId="77777777" w:rsidR="007C5BE4" w:rsidRDefault="007C5BE4" w:rsidP="007C5BE4">
      <w:pPr>
        <w:ind w:left="1080" w:hanging="720"/>
      </w:pPr>
    </w:p>
    <w:p w14:paraId="5931FD5A" w14:textId="77777777" w:rsidR="007C5BE4" w:rsidRDefault="007C5BE4" w:rsidP="007C5BE4">
      <w:pPr>
        <w:ind w:left="1080" w:hanging="720"/>
      </w:pPr>
      <w:proofErr w:type="gramStart"/>
      <w:r>
        <w:t>Nelson, T. H. &amp; Waters, C. (2009).</w:t>
      </w:r>
      <w:proofErr w:type="gramEnd"/>
      <w:r>
        <w:t xml:space="preserve"> </w:t>
      </w:r>
      <w:proofErr w:type="gramStart"/>
      <w:r w:rsidRPr="005F3F6A">
        <w:rPr>
          <w:bCs/>
        </w:rPr>
        <w:t xml:space="preserve">Using </w:t>
      </w:r>
      <w:r>
        <w:rPr>
          <w:bCs/>
        </w:rPr>
        <w:t>c</w:t>
      </w:r>
      <w:r w:rsidRPr="005F3F6A">
        <w:rPr>
          <w:bCs/>
        </w:rPr>
        <w:t>lassroom-</w:t>
      </w:r>
      <w:r>
        <w:rPr>
          <w:bCs/>
        </w:rPr>
        <w:t>b</w:t>
      </w:r>
      <w:r w:rsidRPr="005F3F6A">
        <w:rPr>
          <w:bCs/>
        </w:rPr>
        <w:t xml:space="preserve">ased </w:t>
      </w:r>
      <w:r>
        <w:rPr>
          <w:bCs/>
        </w:rPr>
        <w:t>data to inform t</w:t>
      </w:r>
      <w:r w:rsidRPr="005F3F6A">
        <w:rPr>
          <w:bCs/>
        </w:rPr>
        <w:t>eaching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Invited symposium participant on </w:t>
      </w:r>
      <w:r w:rsidRPr="005F3F6A">
        <w:rPr>
          <w:iCs/>
        </w:rPr>
        <w:t xml:space="preserve">Engaging with Teachers around Science Education </w:t>
      </w:r>
      <w:r w:rsidRPr="005F3F6A">
        <w:rPr>
          <w:iCs/>
        </w:rPr>
        <w:lastRenderedPageBreak/>
        <w:t>Research</w:t>
      </w:r>
      <w:r>
        <w:rPr>
          <w:iCs/>
        </w:rPr>
        <w:t xml:space="preserve"> </w:t>
      </w:r>
      <w:r>
        <w:t>at the annual meeting of the National Association for Research in Science Teaching.</w:t>
      </w:r>
      <w:proofErr w:type="gramEnd"/>
      <w:r>
        <w:t xml:space="preserve"> Garden Grove, CA.</w:t>
      </w:r>
    </w:p>
    <w:p w14:paraId="6DD15CC1" w14:textId="77777777" w:rsidR="007C5BE4" w:rsidRDefault="007C5BE4" w:rsidP="007C5BE4">
      <w:pPr>
        <w:ind w:left="1080" w:hanging="720"/>
      </w:pPr>
    </w:p>
    <w:p w14:paraId="13E04A02" w14:textId="77777777" w:rsidR="007C5BE4" w:rsidRDefault="007C5BE4" w:rsidP="007C5BE4">
      <w:pPr>
        <w:ind w:left="1080" w:hanging="720"/>
      </w:pPr>
      <w:r>
        <w:t xml:space="preserve">Nelson, T. H. (2009). </w:t>
      </w:r>
      <w:proofErr w:type="gramStart"/>
      <w:r>
        <w:t>T</w:t>
      </w:r>
      <w:r w:rsidRPr="00473CB1">
        <w:t>he nature and role of collaborative inquiry in science and mathematic</w:t>
      </w:r>
      <w:r>
        <w:t>s teachers’ professional growth.</w:t>
      </w:r>
      <w:proofErr w:type="gramEnd"/>
      <w:r w:rsidRPr="00473CB1">
        <w:t xml:space="preserve"> </w:t>
      </w:r>
      <w:r w:rsidRPr="00473CB1">
        <w:rPr>
          <w:bCs/>
        </w:rPr>
        <w:t>Presidential Invited Session: S</w:t>
      </w:r>
      <w:r w:rsidRPr="00473CB1">
        <w:t xml:space="preserve">imple </w:t>
      </w:r>
      <w:r w:rsidRPr="00473CB1">
        <w:rPr>
          <w:bCs/>
        </w:rPr>
        <w:t>P</w:t>
      </w:r>
      <w:r w:rsidRPr="00473CB1">
        <w:t xml:space="preserve">articipatory </w:t>
      </w:r>
      <w:r w:rsidRPr="00473CB1">
        <w:rPr>
          <w:bCs/>
        </w:rPr>
        <w:t>A</w:t>
      </w:r>
      <w:r w:rsidRPr="00473CB1">
        <w:t xml:space="preserve">ccelerated </w:t>
      </w:r>
      <w:r w:rsidRPr="00473CB1">
        <w:rPr>
          <w:bCs/>
        </w:rPr>
        <w:t>R</w:t>
      </w:r>
      <w:r w:rsidRPr="00473CB1">
        <w:t xml:space="preserve">esearch </w:t>
      </w:r>
      <w:r w:rsidRPr="00473CB1">
        <w:rPr>
          <w:bCs/>
        </w:rPr>
        <w:t>K</w:t>
      </w:r>
      <w:r w:rsidRPr="00473CB1">
        <w:t>ick-Offs (</w:t>
      </w:r>
      <w:r w:rsidRPr="00473CB1">
        <w:rPr>
          <w:bCs/>
        </w:rPr>
        <w:t>SPARK</w:t>
      </w:r>
      <w:r w:rsidRPr="00473CB1">
        <w:t>) Talks</w:t>
      </w:r>
      <w:r>
        <w:t xml:space="preserve"> at the annual meeting of the National Association for Research in Science Teaching, Garden Grove, CA.</w:t>
      </w:r>
    </w:p>
    <w:p w14:paraId="1E83E5CD" w14:textId="77777777" w:rsidR="007C5BE4" w:rsidRDefault="007C5BE4" w:rsidP="007C5BE4">
      <w:pPr>
        <w:ind w:left="1080" w:hanging="720"/>
      </w:pPr>
    </w:p>
    <w:p w14:paraId="4513B05B" w14:textId="77777777" w:rsidR="007C5BE4" w:rsidRDefault="007C5BE4" w:rsidP="007C5BE4">
      <w:pPr>
        <w:ind w:left="1080" w:hanging="720"/>
      </w:pPr>
      <w:proofErr w:type="spellStart"/>
      <w:proofErr w:type="gramStart"/>
      <w:r>
        <w:t>Slavit</w:t>
      </w:r>
      <w:proofErr w:type="spellEnd"/>
      <w:r>
        <w:t>, D. &amp; Nelson, T. H. (2009).</w:t>
      </w:r>
      <w:proofErr w:type="gramEnd"/>
      <w:r>
        <w:t xml:space="preserve"> </w:t>
      </w:r>
      <w:proofErr w:type="gramStart"/>
      <w:r>
        <w:t>Moving away from a “proving” stance in teacher inquiry.</w:t>
      </w:r>
      <w:proofErr w:type="gramEnd"/>
      <w:r>
        <w:t xml:space="preserve"> </w:t>
      </w:r>
      <w:proofErr w:type="gramStart"/>
      <w:r>
        <w:t>Paper discussion at the annual meeting of the American Educational Research Association.</w:t>
      </w:r>
      <w:proofErr w:type="gramEnd"/>
      <w:r>
        <w:t xml:space="preserve"> San Diego, </w:t>
      </w:r>
      <w:proofErr w:type="gramStart"/>
      <w:r>
        <w:t>CA .</w:t>
      </w:r>
      <w:proofErr w:type="gramEnd"/>
      <w:r>
        <w:t xml:space="preserve"> </w:t>
      </w:r>
    </w:p>
    <w:p w14:paraId="1F616675" w14:textId="77777777" w:rsidR="007C5BE4" w:rsidRDefault="007C5BE4" w:rsidP="007C5BE4">
      <w:pPr>
        <w:ind w:left="1080" w:hanging="720"/>
      </w:pPr>
    </w:p>
    <w:p w14:paraId="76A45058" w14:textId="77777777" w:rsidR="007C5BE4" w:rsidRPr="00515003" w:rsidRDefault="007C5BE4" w:rsidP="007C5BE4">
      <w:pPr>
        <w:ind w:left="990" w:hanging="630"/>
        <w:rPr>
          <w:color w:val="000000"/>
        </w:rPr>
      </w:pPr>
      <w:proofErr w:type="gramStart"/>
      <w:r>
        <w:rPr>
          <w:color w:val="000000"/>
        </w:rPr>
        <w:t>Nelson, T. H.</w:t>
      </w:r>
      <w:r w:rsidRPr="002A023B">
        <w:rPr>
          <w:color w:val="000000"/>
        </w:rPr>
        <w:t xml:space="preserve"> &amp; </w:t>
      </w:r>
      <w:proofErr w:type="spellStart"/>
      <w:r w:rsidRPr="002A023B">
        <w:rPr>
          <w:color w:val="000000"/>
        </w:rPr>
        <w:t>Slavit</w:t>
      </w:r>
      <w:proofErr w:type="spellEnd"/>
      <w:r>
        <w:t>, D. (</w:t>
      </w:r>
      <w:r w:rsidRPr="002A023B">
        <w:t>2009).</w:t>
      </w:r>
      <w:proofErr w:type="gramEnd"/>
      <w:r w:rsidRPr="002A023B">
        <w:t xml:space="preserve"> Three Dimensions of Teachers’ Collaborative Inquiry: Using Data to Improve Science Teaching &amp; Learning. </w:t>
      </w:r>
      <w:proofErr w:type="gramStart"/>
      <w:r w:rsidRPr="002A023B">
        <w:rPr>
          <w:color w:val="000000"/>
        </w:rPr>
        <w:t xml:space="preserve">Poster presentation at the WSUV Research Showcase, </w:t>
      </w:r>
      <w:r>
        <w:rPr>
          <w:color w:val="000000"/>
        </w:rPr>
        <w:t xml:space="preserve">Pullman WA and </w:t>
      </w:r>
      <w:r w:rsidRPr="002A023B">
        <w:rPr>
          <w:color w:val="000000"/>
        </w:rPr>
        <w:t>Vancouver, WA.</w:t>
      </w:r>
      <w:bookmarkEnd w:id="1"/>
      <w:proofErr w:type="gramEnd"/>
    </w:p>
    <w:p w14:paraId="18AB48DE" w14:textId="77777777" w:rsidR="007C5BE4" w:rsidRDefault="007C5BE4" w:rsidP="007C5BE4"/>
    <w:p w14:paraId="7E171ABA" w14:textId="77777777" w:rsidR="007C5BE4" w:rsidRDefault="007C5BE4" w:rsidP="007C5BE4">
      <w:pPr>
        <w:ind w:left="1080" w:hanging="720"/>
      </w:pPr>
      <w:proofErr w:type="gramStart"/>
      <w:r>
        <w:t xml:space="preserve">Williams, M., </w:t>
      </w:r>
      <w:proofErr w:type="spellStart"/>
      <w:r>
        <w:t>Wanderscheid</w:t>
      </w:r>
      <w:proofErr w:type="spellEnd"/>
      <w:r>
        <w:t xml:space="preserve">, S., </w:t>
      </w:r>
      <w:proofErr w:type="spellStart"/>
      <w:r>
        <w:t>Barta</w:t>
      </w:r>
      <w:proofErr w:type="spellEnd"/>
      <w:r>
        <w:t>, D., &amp; Nelson, T. (2009).</w:t>
      </w:r>
      <w:proofErr w:type="gramEnd"/>
      <w:r>
        <w:t xml:space="preserve"> </w:t>
      </w:r>
      <w:proofErr w:type="gramStart"/>
      <w:r>
        <w:t>Implementing professional learning communities.</w:t>
      </w:r>
      <w:proofErr w:type="gramEnd"/>
      <w:r>
        <w:t xml:space="preserve"> </w:t>
      </w:r>
      <w:proofErr w:type="gramStart"/>
      <w:r>
        <w:t>Interactive Presentation at the Office of the Superintendent of Public Instruction Winter Institute.</w:t>
      </w:r>
      <w:proofErr w:type="gramEnd"/>
      <w:r>
        <w:t xml:space="preserve"> Seattle, WA. </w:t>
      </w:r>
    </w:p>
    <w:p w14:paraId="33F7C184" w14:textId="77777777" w:rsidR="007C5BE4" w:rsidRDefault="007C5BE4" w:rsidP="00176962"/>
    <w:p w14:paraId="42C7A2EB" w14:textId="77777777" w:rsidR="007C5BE4" w:rsidRDefault="007C5BE4" w:rsidP="007C5BE4">
      <w:pPr>
        <w:ind w:left="1080" w:hanging="720"/>
      </w:pPr>
      <w:proofErr w:type="gramStart"/>
      <w:r>
        <w:t xml:space="preserve">White, K., Johnson, K., Nelson, R., </w:t>
      </w:r>
      <w:proofErr w:type="spellStart"/>
      <w:r>
        <w:t>Schaadt</w:t>
      </w:r>
      <w:proofErr w:type="spellEnd"/>
      <w:r>
        <w:t xml:space="preserve">, A., </w:t>
      </w:r>
      <w:proofErr w:type="spellStart"/>
      <w:r>
        <w:t>Goin</w:t>
      </w:r>
      <w:proofErr w:type="spellEnd"/>
      <w:r>
        <w:t>, J., &amp; Nelson, T. (2008).</w:t>
      </w:r>
      <w:proofErr w:type="gramEnd"/>
      <w:r>
        <w:t xml:space="preserve"> </w:t>
      </w:r>
      <w:proofErr w:type="gramStart"/>
      <w:r>
        <w:t>Teachers, Data &amp; Supported Collaborative Inquiry.</w:t>
      </w:r>
      <w:proofErr w:type="gramEnd"/>
      <w:r>
        <w:t xml:space="preserve"> </w:t>
      </w:r>
      <w:proofErr w:type="gramStart"/>
      <w:r>
        <w:t>One-hour interactive presentation at the National Science Teachers Association regional conference.</w:t>
      </w:r>
      <w:proofErr w:type="gramEnd"/>
      <w:r>
        <w:t xml:space="preserve"> Portland, OR.</w:t>
      </w:r>
    </w:p>
    <w:p w14:paraId="7FC1F386" w14:textId="77777777" w:rsidR="007C5BE4" w:rsidRDefault="007C5BE4" w:rsidP="007C5BE4">
      <w:pPr>
        <w:ind w:left="1080" w:hanging="720"/>
      </w:pPr>
    </w:p>
    <w:p w14:paraId="4EA859EF" w14:textId="77777777" w:rsidR="007C5BE4" w:rsidRDefault="007C5BE4" w:rsidP="007C5BE4">
      <w:pPr>
        <w:ind w:left="1080" w:hanging="720"/>
      </w:pPr>
      <w:proofErr w:type="spellStart"/>
      <w:r>
        <w:t>Wanderscheid</w:t>
      </w:r>
      <w:proofErr w:type="spellEnd"/>
      <w:r>
        <w:t xml:space="preserve">, S., Williams, M., Eldred, S., Waters, C., &amp; Nelson, T. (2008). </w:t>
      </w:r>
      <w:proofErr w:type="gramStart"/>
      <w:r>
        <w:t>The Challenges and Successes of Supported Collaborative Inquiry.</w:t>
      </w:r>
      <w:proofErr w:type="gramEnd"/>
      <w:r>
        <w:t xml:space="preserve"> </w:t>
      </w:r>
      <w:proofErr w:type="gramStart"/>
      <w:r>
        <w:t>One-hour interactive presentation at the National Science Teachers Association regional conference.</w:t>
      </w:r>
      <w:proofErr w:type="gramEnd"/>
      <w:r>
        <w:t xml:space="preserve"> Portland, OR.</w:t>
      </w:r>
    </w:p>
    <w:p w14:paraId="08F5B0D1" w14:textId="77777777" w:rsidR="007C5BE4" w:rsidRDefault="007C5BE4" w:rsidP="00176962"/>
    <w:p w14:paraId="548D0908" w14:textId="77777777" w:rsidR="007C5BE4" w:rsidRDefault="007C5BE4" w:rsidP="007C5BE4">
      <w:pPr>
        <w:ind w:left="1080" w:hanging="720"/>
      </w:pPr>
      <w:proofErr w:type="gramStart"/>
      <w:r>
        <w:t>Waters, C. &amp; Nelson, T. H. (2008).</w:t>
      </w:r>
      <w:proofErr w:type="gramEnd"/>
      <w:r>
        <w:t xml:space="preserve"> Collaborative inquiry in professional learning communities: Collecting and analyzing classroom data. </w:t>
      </w:r>
      <w:proofErr w:type="gramStart"/>
      <w:r>
        <w:t>Interactive Presentation at the Office of the Superintendent of Public Instruction Summer Institute.</w:t>
      </w:r>
      <w:proofErr w:type="gramEnd"/>
      <w:r>
        <w:t xml:space="preserve"> Tacoma, WA.</w:t>
      </w:r>
    </w:p>
    <w:p w14:paraId="41A06035" w14:textId="77777777" w:rsidR="007C5BE4" w:rsidRPr="007B1A3B" w:rsidRDefault="007C5BE4" w:rsidP="007C5BE4">
      <w:pPr>
        <w:ind w:left="1080" w:hanging="720"/>
      </w:pPr>
    </w:p>
    <w:p w14:paraId="4097A519" w14:textId="77777777" w:rsidR="007C5BE4" w:rsidRDefault="007C5BE4" w:rsidP="007C5BE4">
      <w:pPr>
        <w:ind w:left="1080" w:hanging="720"/>
      </w:pPr>
      <w:proofErr w:type="gramStart"/>
      <w:r>
        <w:t xml:space="preserve">Nelson, R., </w:t>
      </w:r>
      <w:proofErr w:type="spellStart"/>
      <w:r>
        <w:t>Schaadt</w:t>
      </w:r>
      <w:proofErr w:type="spellEnd"/>
      <w:r>
        <w:t>, A. &amp; Nelson, T. H. (2008).</w:t>
      </w:r>
      <w:proofErr w:type="gramEnd"/>
      <w:r>
        <w:t xml:space="preserve"> </w:t>
      </w:r>
      <w:r>
        <w:rPr>
          <w:color w:val="061E50"/>
          <w:sz w:val="10"/>
          <w:szCs w:val="10"/>
        </w:rPr>
        <w:t xml:space="preserve"> </w:t>
      </w:r>
      <w:r>
        <w:t>Collaborative inquiry in professional learning communities: Developing an inquiry q</w:t>
      </w:r>
      <w:r w:rsidRPr="007B1A3B">
        <w:t>uestion</w:t>
      </w:r>
      <w:r>
        <w:t xml:space="preserve">. </w:t>
      </w:r>
      <w:proofErr w:type="gramStart"/>
      <w:r>
        <w:t>Interactive Presentation at the Office of the Superintendent of Public Instruction Summer Institute.</w:t>
      </w:r>
      <w:proofErr w:type="gramEnd"/>
      <w:r>
        <w:t xml:space="preserve"> Tacoma, WA. </w:t>
      </w:r>
    </w:p>
    <w:p w14:paraId="14A593BD" w14:textId="77777777" w:rsidR="007C5BE4" w:rsidRDefault="007C5BE4" w:rsidP="007C5BE4">
      <w:pPr>
        <w:ind w:left="1080" w:hanging="720"/>
      </w:pPr>
    </w:p>
    <w:p w14:paraId="2F218377" w14:textId="77777777" w:rsidR="007C5BE4" w:rsidRDefault="007C5BE4" w:rsidP="007C5BE4">
      <w:pPr>
        <w:ind w:left="1080" w:hanging="720"/>
      </w:pPr>
      <w:r>
        <w:t xml:space="preserve">Nelson, T. H. &amp; </w:t>
      </w:r>
      <w:proofErr w:type="spellStart"/>
      <w:r>
        <w:t>Slavit</w:t>
      </w:r>
      <w:proofErr w:type="spellEnd"/>
      <w:r>
        <w:t xml:space="preserve">, D. (April, 2008). Collaborative teacher research: Does it improve learning? </w:t>
      </w:r>
      <w:proofErr w:type="gramStart"/>
      <w:r>
        <w:t>Invited one-hour presentation at the WSU Research Showcase.</w:t>
      </w:r>
      <w:proofErr w:type="gramEnd"/>
      <w:r>
        <w:t xml:space="preserve"> Vancouver, WA.</w:t>
      </w:r>
    </w:p>
    <w:p w14:paraId="33BD42D9" w14:textId="77777777" w:rsidR="007C5BE4" w:rsidRDefault="007C5BE4" w:rsidP="007C5BE4">
      <w:pPr>
        <w:ind w:left="1080" w:hanging="720"/>
      </w:pPr>
    </w:p>
    <w:p w14:paraId="7EBA57C5" w14:textId="77777777" w:rsidR="007C5BE4" w:rsidRDefault="007C5BE4" w:rsidP="007C5BE4">
      <w:pPr>
        <w:ind w:left="1080" w:hanging="720"/>
      </w:pPr>
      <w:r>
        <w:t xml:space="preserve">Nelson, T. H., </w:t>
      </w:r>
      <w:proofErr w:type="spellStart"/>
      <w:r>
        <w:t>Slavit</w:t>
      </w:r>
      <w:proofErr w:type="spellEnd"/>
      <w:r>
        <w:t xml:space="preserve">, D., Laurence, W. L., </w:t>
      </w:r>
      <w:proofErr w:type="spellStart"/>
      <w:r>
        <w:t>LeBard</w:t>
      </w:r>
      <w:proofErr w:type="spellEnd"/>
      <w:r>
        <w:t xml:space="preserve">, L., </w:t>
      </w:r>
      <w:proofErr w:type="spellStart"/>
      <w:r>
        <w:t>Wanderscheid</w:t>
      </w:r>
      <w:proofErr w:type="spellEnd"/>
      <w:r>
        <w:t xml:space="preserve">, S., Waters, C., &amp; Williams, M. (April, 2008). </w:t>
      </w:r>
      <w:proofErr w:type="gramStart"/>
      <w:r>
        <w:t>Improving our practice: Teachers’ stories about supported collaborative inquiry.</w:t>
      </w:r>
      <w:proofErr w:type="gramEnd"/>
      <w:r>
        <w:t xml:space="preserve"> Poster presented at the WSU Research Showcase. Vancouver, WA.</w:t>
      </w:r>
    </w:p>
    <w:p w14:paraId="4DC611B5" w14:textId="77777777" w:rsidR="007C5BE4" w:rsidRDefault="007C5BE4" w:rsidP="007C5BE4">
      <w:pPr>
        <w:ind w:left="1080" w:hanging="720"/>
      </w:pPr>
    </w:p>
    <w:p w14:paraId="42A23162" w14:textId="77777777" w:rsidR="007C5BE4" w:rsidRDefault="007C5BE4" w:rsidP="007C5BE4">
      <w:pPr>
        <w:ind w:left="1080" w:hanging="720"/>
      </w:pPr>
      <w:proofErr w:type="spellStart"/>
      <w:r>
        <w:lastRenderedPageBreak/>
        <w:t>Slavit</w:t>
      </w:r>
      <w:proofErr w:type="spellEnd"/>
      <w:r>
        <w:t xml:space="preserve">, D. &amp; Nelson, T. (April, 2008). </w:t>
      </w:r>
      <w:r w:rsidRPr="007C13B5">
        <w:t xml:space="preserve">The depth of dialogue in secondary teachers’ inquiry into using rich mathematics tasks to stimulate student participation. </w:t>
      </w:r>
      <w:r>
        <w:t>Poster presented at the WSU Research Showcase. Vancouver, WA.</w:t>
      </w:r>
    </w:p>
    <w:p w14:paraId="634D5444" w14:textId="77777777" w:rsidR="007C5BE4" w:rsidRDefault="007C5BE4" w:rsidP="007C5BE4"/>
    <w:p w14:paraId="28A6A27A" w14:textId="77777777" w:rsidR="007C5BE4" w:rsidRDefault="007C5BE4" w:rsidP="007C5BE4">
      <w:pPr>
        <w:ind w:left="1080" w:hanging="720"/>
      </w:pPr>
      <w:r>
        <w:t xml:space="preserve">Nelson, T. H., </w:t>
      </w:r>
      <w:proofErr w:type="spellStart"/>
      <w:r>
        <w:t>Slavit</w:t>
      </w:r>
      <w:proofErr w:type="spellEnd"/>
      <w:r>
        <w:t xml:space="preserve">, D., &amp; Deuel, A. (March, 2008). </w:t>
      </w:r>
      <w:r w:rsidRPr="007514E0">
        <w:t>Teachers’ collaborative inquiry: Making sense of classroom-based data</w:t>
      </w:r>
      <w:r>
        <w:t xml:space="preserve">. </w:t>
      </w:r>
      <w:proofErr w:type="gramStart"/>
      <w:r>
        <w:t>Individual paper presentation at the annual meeting of the National Association for Research in Science Teaching.</w:t>
      </w:r>
      <w:proofErr w:type="gramEnd"/>
      <w:r>
        <w:t xml:space="preserve"> Baltimore, MD.</w:t>
      </w:r>
    </w:p>
    <w:p w14:paraId="1BB3D9C5" w14:textId="77777777" w:rsidR="007C5BE4" w:rsidRDefault="007C5BE4" w:rsidP="007C5BE4">
      <w:pPr>
        <w:ind w:left="1080" w:hanging="720"/>
      </w:pPr>
    </w:p>
    <w:p w14:paraId="5DB61DED" w14:textId="77777777" w:rsidR="007C5BE4" w:rsidRDefault="007C5BE4" w:rsidP="007C5BE4">
      <w:pPr>
        <w:ind w:left="1080" w:hanging="720"/>
      </w:pPr>
      <w:r>
        <w:t xml:space="preserve">Nelson, T. H., Laurence, W. L., </w:t>
      </w:r>
      <w:proofErr w:type="spellStart"/>
      <w:r>
        <w:t>LeBard</w:t>
      </w:r>
      <w:proofErr w:type="spellEnd"/>
      <w:r>
        <w:t xml:space="preserve">, L., </w:t>
      </w:r>
      <w:proofErr w:type="spellStart"/>
      <w:r>
        <w:t>Wanderscheid</w:t>
      </w:r>
      <w:proofErr w:type="spellEnd"/>
      <w:r>
        <w:t xml:space="preserve">, S., Waters, C., &amp; Williams, M. (March, 2008). </w:t>
      </w:r>
      <w:proofErr w:type="gramStart"/>
      <w:r>
        <w:t>Improving our practice: Teachers’ stories about supported collaborative inquiry.</w:t>
      </w:r>
      <w:proofErr w:type="gramEnd"/>
      <w:r>
        <w:t xml:space="preserve"> </w:t>
      </w:r>
      <w:proofErr w:type="gramStart"/>
      <w:r>
        <w:t>Poster</w:t>
      </w:r>
      <w:r w:rsidRPr="007908CD">
        <w:t xml:space="preserve"> </w:t>
      </w:r>
      <w:r>
        <w:t>presentation at the annual meeting of the National Association for Research in Science Teaching.</w:t>
      </w:r>
      <w:proofErr w:type="gramEnd"/>
      <w:r>
        <w:t xml:space="preserve"> Baltimore, MD. </w:t>
      </w:r>
    </w:p>
    <w:p w14:paraId="2EA6F241" w14:textId="77777777" w:rsidR="007C5BE4" w:rsidRDefault="007C5BE4" w:rsidP="007C5BE4">
      <w:pPr>
        <w:ind w:left="1080" w:hanging="720"/>
      </w:pPr>
    </w:p>
    <w:p w14:paraId="55A86355" w14:textId="77777777" w:rsidR="007C5BE4" w:rsidRDefault="007C5BE4" w:rsidP="007C5BE4">
      <w:pPr>
        <w:ind w:left="1080" w:hanging="720"/>
      </w:pPr>
      <w:r>
        <w:t xml:space="preserve">Laurence, W. L., </w:t>
      </w:r>
      <w:proofErr w:type="spellStart"/>
      <w:r>
        <w:t>LeBard</w:t>
      </w:r>
      <w:proofErr w:type="spellEnd"/>
      <w:r>
        <w:t xml:space="preserve">, L., Nelson, T. H., </w:t>
      </w:r>
      <w:proofErr w:type="spellStart"/>
      <w:r>
        <w:t>Wanderscheid</w:t>
      </w:r>
      <w:proofErr w:type="spellEnd"/>
      <w:r>
        <w:t xml:space="preserve">, S., Waters, C., &amp; Williams, M. (March, 2008). Empowering teachers: Teachers advancing learning through inquiry. </w:t>
      </w:r>
      <w:proofErr w:type="gramStart"/>
      <w:r>
        <w:t>One-hour interactive presentation at the National Science Teachers Association national conference.</w:t>
      </w:r>
      <w:proofErr w:type="gramEnd"/>
      <w:r>
        <w:t xml:space="preserve"> Boston, MA.</w:t>
      </w:r>
    </w:p>
    <w:p w14:paraId="37F784CD" w14:textId="77777777" w:rsidR="007C5BE4" w:rsidRDefault="007C5BE4" w:rsidP="007C5BE4">
      <w:pPr>
        <w:ind w:left="1080" w:hanging="720"/>
      </w:pPr>
    </w:p>
    <w:p w14:paraId="2DAE8CE8" w14:textId="77777777" w:rsidR="007C5BE4" w:rsidRDefault="007C5BE4" w:rsidP="007C5BE4">
      <w:pPr>
        <w:ind w:left="1080" w:hanging="720"/>
      </w:pPr>
      <w:proofErr w:type="spellStart"/>
      <w:r>
        <w:t>Slavit</w:t>
      </w:r>
      <w:proofErr w:type="spellEnd"/>
      <w:r>
        <w:t>, D.,</w:t>
      </w:r>
      <w:r w:rsidRPr="002532FF">
        <w:t xml:space="preserve"> </w:t>
      </w:r>
      <w:r>
        <w:t>Nelson, T. H.</w:t>
      </w:r>
      <w:r w:rsidRPr="002532FF">
        <w:t>, Laurence,</w:t>
      </w:r>
      <w:r>
        <w:t xml:space="preserve"> W.,</w:t>
      </w:r>
      <w:r w:rsidRPr="002532FF">
        <w:t xml:space="preserve"> &amp; </w:t>
      </w:r>
      <w:r>
        <w:t xml:space="preserve">Kennedy, A. </w:t>
      </w:r>
      <w:r w:rsidRPr="002532FF">
        <w:t>(</w:t>
      </w:r>
      <w:r>
        <w:t>March</w:t>
      </w:r>
      <w:r w:rsidRPr="002532FF">
        <w:t xml:space="preserve">, 2008). </w:t>
      </w:r>
      <w:r>
        <w:t xml:space="preserve">Inquiry into Inquiry into Inquiry: Finding out what counts as support in SCTI. </w:t>
      </w:r>
      <w:proofErr w:type="gramStart"/>
      <w:r>
        <w:t>Paper presentation/ Symposium at the Annual Meeting of the American Educational Research Association, New York.</w:t>
      </w:r>
      <w:proofErr w:type="gramEnd"/>
    </w:p>
    <w:p w14:paraId="1C60715B" w14:textId="77777777" w:rsidR="007C5BE4" w:rsidRPr="00EE646F" w:rsidRDefault="007C5BE4" w:rsidP="007C5BE4"/>
    <w:p w14:paraId="3AE97811" w14:textId="77777777" w:rsidR="007C5BE4" w:rsidRDefault="007C5BE4" w:rsidP="007C5BE4">
      <w:pPr>
        <w:ind w:left="1080" w:hanging="720"/>
      </w:pPr>
      <w:r>
        <w:t xml:space="preserve">Nelson, T. H., Johnson, K., &amp; </w:t>
      </w:r>
      <w:proofErr w:type="spellStart"/>
      <w:r>
        <w:t>Schaadt</w:t>
      </w:r>
      <w:proofErr w:type="spellEnd"/>
      <w:r>
        <w:t>, A. (January, 2008</w:t>
      </w:r>
      <w:r w:rsidRPr="00FF19C3">
        <w:rPr>
          <w:i/>
        </w:rPr>
        <w:t xml:space="preserve">). </w:t>
      </w:r>
      <w:proofErr w:type="gramStart"/>
      <w:r w:rsidRPr="00FF19C3">
        <w:rPr>
          <w:i/>
        </w:rPr>
        <w:t>Learning about science teaching, learning, and standards through collaborative inquiry.</w:t>
      </w:r>
      <w:proofErr w:type="gramEnd"/>
      <w:r>
        <w:t xml:space="preserve"> </w:t>
      </w:r>
      <w:proofErr w:type="gramStart"/>
      <w:r>
        <w:t xml:space="preserve">Individual paper presentation at the Association for </w:t>
      </w:r>
      <w:r w:rsidRPr="00517D93">
        <w:t>Science Teacher Edu</w:t>
      </w:r>
      <w:r>
        <w:t>cation international conference.</w:t>
      </w:r>
      <w:proofErr w:type="gramEnd"/>
      <w:r>
        <w:t xml:space="preserve"> St. Louis, MO. </w:t>
      </w:r>
    </w:p>
    <w:p w14:paraId="29AFED02" w14:textId="77777777" w:rsidR="007C5BE4" w:rsidRDefault="007C5BE4" w:rsidP="007C5BE4">
      <w:pPr>
        <w:ind w:left="1080" w:hanging="720"/>
      </w:pPr>
    </w:p>
    <w:p w14:paraId="5D242E7B" w14:textId="77777777" w:rsidR="007C5BE4" w:rsidRDefault="007C5BE4" w:rsidP="007C5BE4">
      <w:pPr>
        <w:ind w:left="1080" w:hanging="720"/>
      </w:pPr>
      <w:r>
        <w:t xml:space="preserve">Nelson, T. H., </w:t>
      </w:r>
      <w:proofErr w:type="spellStart"/>
      <w:r>
        <w:t>Slavit</w:t>
      </w:r>
      <w:proofErr w:type="spellEnd"/>
      <w:r>
        <w:t xml:space="preserve">, D., Kennedy, A., Laurence, W., &amp; Foster, A. (September, 2007). </w:t>
      </w:r>
      <w:proofErr w:type="gramStart"/>
      <w:r>
        <w:t>Supporting teacher research: Inquiry, dialogue, and engagement.</w:t>
      </w:r>
      <w:proofErr w:type="gramEnd"/>
      <w:r>
        <w:t xml:space="preserve"> </w:t>
      </w:r>
      <w:proofErr w:type="gramStart"/>
      <w:r>
        <w:t>Poster presentation at the annual National Science Foundation DR K-12 PI meeting.</w:t>
      </w:r>
      <w:proofErr w:type="gramEnd"/>
      <w:r>
        <w:t xml:space="preserve"> Washington, DC.</w:t>
      </w:r>
      <w:r>
        <w:br/>
      </w:r>
    </w:p>
    <w:p w14:paraId="50180CD5" w14:textId="77777777" w:rsidR="007C5BE4" w:rsidRDefault="007C5BE4" w:rsidP="007C5BE4">
      <w:pPr>
        <w:ind w:left="1080" w:hanging="720"/>
      </w:pPr>
      <w:r>
        <w:t xml:space="preserve">Nelson, T. H. (April, 2007). </w:t>
      </w:r>
      <w:proofErr w:type="gramStart"/>
      <w:r w:rsidRPr="007908CD">
        <w:rPr>
          <w:i/>
        </w:rPr>
        <w:t>Supported collaborative inquiry and teacher learning</w:t>
      </w:r>
      <w:r>
        <w:t>.</w:t>
      </w:r>
      <w:proofErr w:type="gramEnd"/>
      <w:r>
        <w:t xml:space="preserve"> </w:t>
      </w:r>
      <w:proofErr w:type="gramStart"/>
      <w:r>
        <w:t>Individual paper presentation at the annual meeting of the National Association for Research in Science Teaching.</w:t>
      </w:r>
      <w:proofErr w:type="gramEnd"/>
      <w:r>
        <w:t xml:space="preserve"> New Orleans, LA.</w:t>
      </w:r>
      <w:r>
        <w:br/>
      </w:r>
    </w:p>
    <w:p w14:paraId="45B133A6" w14:textId="77777777" w:rsidR="007C5BE4" w:rsidRDefault="007C5BE4" w:rsidP="007C5BE4">
      <w:pPr>
        <w:ind w:left="1080" w:hanging="720"/>
      </w:pPr>
      <w:r>
        <w:t xml:space="preserve">Nelson, T. H., </w:t>
      </w:r>
      <w:proofErr w:type="spellStart"/>
      <w:r>
        <w:t>Bornemann</w:t>
      </w:r>
      <w:proofErr w:type="spellEnd"/>
      <w:r>
        <w:t xml:space="preserve">, G., &amp; Nelson, R. (April, 2007). </w:t>
      </w:r>
      <w:proofErr w:type="gramStart"/>
      <w:r>
        <w:rPr>
          <w:i/>
        </w:rPr>
        <w:t>Teachers' reflections on supported collaborative inquiry in professional learning c</w:t>
      </w:r>
      <w:r w:rsidRPr="007908CD">
        <w:rPr>
          <w:i/>
        </w:rPr>
        <w:t>ommunities</w:t>
      </w:r>
      <w:r>
        <w:t>.</w:t>
      </w:r>
      <w:proofErr w:type="gramEnd"/>
      <w:r>
        <w:t xml:space="preserve"> </w:t>
      </w:r>
      <w:proofErr w:type="gramStart"/>
      <w:r>
        <w:t>Poster</w:t>
      </w:r>
      <w:r w:rsidRPr="007908CD">
        <w:t xml:space="preserve"> </w:t>
      </w:r>
      <w:r>
        <w:t>presentation at the annual meeting of the National Association for Research in Science Teaching.</w:t>
      </w:r>
      <w:proofErr w:type="gramEnd"/>
      <w:r>
        <w:t xml:space="preserve"> New Orleans, LA.</w:t>
      </w:r>
      <w:r>
        <w:br/>
      </w:r>
    </w:p>
    <w:p w14:paraId="3A175334" w14:textId="77777777" w:rsidR="007C5BE4" w:rsidRDefault="007C5BE4" w:rsidP="007C5BE4">
      <w:pPr>
        <w:ind w:left="1080" w:hanging="720"/>
      </w:pPr>
      <w:r>
        <w:t xml:space="preserve">Nelson, T. H., </w:t>
      </w:r>
      <w:proofErr w:type="spellStart"/>
      <w:r>
        <w:t>Slavit</w:t>
      </w:r>
      <w:proofErr w:type="spellEnd"/>
      <w:r>
        <w:t xml:space="preserve">, D., Laurence, W. &amp; Foster, A. (April, 2007). </w:t>
      </w:r>
      <w:r w:rsidRPr="007908CD">
        <w:rPr>
          <w:i/>
        </w:rPr>
        <w:t xml:space="preserve">The </w:t>
      </w:r>
      <w:r>
        <w:rPr>
          <w:i/>
        </w:rPr>
        <w:t>d</w:t>
      </w:r>
      <w:r w:rsidRPr="007908CD">
        <w:rPr>
          <w:i/>
        </w:rPr>
        <w:t xml:space="preserve">ynamics of </w:t>
      </w:r>
      <w:r>
        <w:rPr>
          <w:i/>
        </w:rPr>
        <w:t>s</w:t>
      </w:r>
      <w:r w:rsidRPr="007908CD">
        <w:rPr>
          <w:i/>
        </w:rPr>
        <w:t xml:space="preserve">ituated </w:t>
      </w:r>
      <w:r>
        <w:rPr>
          <w:i/>
        </w:rPr>
        <w:t>g</w:t>
      </w:r>
      <w:r w:rsidRPr="007908CD">
        <w:rPr>
          <w:i/>
        </w:rPr>
        <w:t xml:space="preserve">rowth and </w:t>
      </w:r>
      <w:r>
        <w:rPr>
          <w:i/>
        </w:rPr>
        <w:t>d</w:t>
      </w:r>
      <w:r w:rsidRPr="007908CD">
        <w:rPr>
          <w:i/>
        </w:rPr>
        <w:t xml:space="preserve">evelopment through </w:t>
      </w:r>
      <w:r>
        <w:rPr>
          <w:i/>
        </w:rPr>
        <w:t>s</w:t>
      </w:r>
      <w:r w:rsidRPr="007908CD">
        <w:rPr>
          <w:i/>
        </w:rPr>
        <w:t xml:space="preserve">upported </w:t>
      </w:r>
      <w:r>
        <w:rPr>
          <w:i/>
        </w:rPr>
        <w:t>c</w:t>
      </w:r>
      <w:r w:rsidRPr="007908CD">
        <w:rPr>
          <w:i/>
        </w:rPr>
        <w:t xml:space="preserve">ollaborative </w:t>
      </w:r>
      <w:r>
        <w:rPr>
          <w:i/>
        </w:rPr>
        <w:t>i</w:t>
      </w:r>
      <w:r w:rsidRPr="007908CD">
        <w:rPr>
          <w:i/>
        </w:rPr>
        <w:t>nquiry</w:t>
      </w:r>
      <w:r>
        <w:t xml:space="preserve">. </w:t>
      </w:r>
      <w:proofErr w:type="gramStart"/>
      <w:r>
        <w:t>Individual paper presentation at the annual meeting of the American Educational Research Association.</w:t>
      </w:r>
      <w:proofErr w:type="gramEnd"/>
      <w:r>
        <w:t xml:space="preserve"> Chicago, IL. </w:t>
      </w:r>
    </w:p>
    <w:p w14:paraId="2BDFBAF3" w14:textId="77777777" w:rsidR="007C5BE4" w:rsidRDefault="007C5BE4" w:rsidP="007C5BE4"/>
    <w:p w14:paraId="551120D5" w14:textId="0E476254" w:rsidR="007C5BE4" w:rsidRDefault="007C5BE4" w:rsidP="00176962">
      <w:pPr>
        <w:ind w:left="1080" w:hanging="720"/>
      </w:pPr>
      <w:proofErr w:type="spellStart"/>
      <w:r>
        <w:t>Slavit</w:t>
      </w:r>
      <w:proofErr w:type="spellEnd"/>
      <w:r>
        <w:t xml:space="preserve">, D. </w:t>
      </w:r>
      <w:proofErr w:type="gramStart"/>
      <w:r>
        <w:t>&amp;  Nelson</w:t>
      </w:r>
      <w:proofErr w:type="gramEnd"/>
      <w:r>
        <w:t xml:space="preserve">, T. H. (April, 2007). </w:t>
      </w:r>
      <w:proofErr w:type="gramStart"/>
      <w:r w:rsidRPr="00531375">
        <w:rPr>
          <w:i/>
        </w:rPr>
        <w:t>Supported teacher collaborative inquiry</w:t>
      </w:r>
      <w:r>
        <w:t>.</w:t>
      </w:r>
      <w:proofErr w:type="gramEnd"/>
      <w:r>
        <w:t xml:space="preserve"> </w:t>
      </w:r>
      <w:proofErr w:type="gramStart"/>
      <w:r>
        <w:t>Individual paper presentation at the annual meeting of the American Educational Research Association.</w:t>
      </w:r>
      <w:proofErr w:type="gramEnd"/>
      <w:r>
        <w:t xml:space="preserve"> Chicago, IL. </w:t>
      </w:r>
      <w:r w:rsidRPr="0024008A">
        <w:rPr>
          <w:i/>
        </w:rPr>
        <w:br/>
      </w:r>
    </w:p>
    <w:p w14:paraId="0D256CB7" w14:textId="77777777" w:rsidR="007C5BE4" w:rsidRDefault="007C5BE4" w:rsidP="007C5BE4">
      <w:pPr>
        <w:ind w:left="1080" w:hanging="720"/>
      </w:pPr>
      <w:r>
        <w:t xml:space="preserve">Nelson, T. H. (January, 2007). </w:t>
      </w:r>
      <w:proofErr w:type="gramStart"/>
      <w:r w:rsidRPr="00331CD4">
        <w:rPr>
          <w:i/>
        </w:rPr>
        <w:t xml:space="preserve">Seeking the </w:t>
      </w:r>
      <w:r>
        <w:rPr>
          <w:i/>
        </w:rPr>
        <w:t>o</w:t>
      </w:r>
      <w:r w:rsidRPr="00331CD4">
        <w:rPr>
          <w:i/>
        </w:rPr>
        <w:t xml:space="preserve">ptimistic </w:t>
      </w:r>
      <w:r>
        <w:rPr>
          <w:i/>
        </w:rPr>
        <w:t>p</w:t>
      </w:r>
      <w:r w:rsidRPr="00331CD4">
        <w:rPr>
          <w:i/>
        </w:rPr>
        <w:t xml:space="preserve">remise in </w:t>
      </w:r>
      <w:r>
        <w:rPr>
          <w:i/>
        </w:rPr>
        <w:t>p</w:t>
      </w:r>
      <w:r w:rsidRPr="00331CD4">
        <w:rPr>
          <w:i/>
        </w:rPr>
        <w:t xml:space="preserve">rofessional </w:t>
      </w:r>
      <w:r>
        <w:rPr>
          <w:i/>
        </w:rPr>
        <w:t>l</w:t>
      </w:r>
      <w:r w:rsidRPr="00331CD4">
        <w:rPr>
          <w:i/>
        </w:rPr>
        <w:t xml:space="preserve">earning </w:t>
      </w:r>
      <w:r>
        <w:rPr>
          <w:i/>
        </w:rPr>
        <w:t>c</w:t>
      </w:r>
      <w:r w:rsidRPr="00331CD4">
        <w:rPr>
          <w:i/>
        </w:rPr>
        <w:t>ommunities.</w:t>
      </w:r>
      <w:proofErr w:type="gramEnd"/>
      <w:r w:rsidRPr="00331CD4">
        <w:rPr>
          <w:i/>
        </w:rPr>
        <w:t xml:space="preserve"> </w:t>
      </w:r>
      <w:proofErr w:type="gramStart"/>
      <w:r>
        <w:t xml:space="preserve">Individual paper presentation at the Association for </w:t>
      </w:r>
      <w:r w:rsidRPr="00517D93">
        <w:t>Science Teacher Edu</w:t>
      </w:r>
      <w:r>
        <w:t>cation international conference.</w:t>
      </w:r>
      <w:proofErr w:type="gramEnd"/>
      <w:r>
        <w:t xml:space="preserve"> Clearwater, FL.</w:t>
      </w:r>
      <w:r>
        <w:br/>
      </w:r>
    </w:p>
    <w:p w14:paraId="0D7756EB" w14:textId="2134CBFB" w:rsidR="007C5BE4" w:rsidRDefault="007C5BE4" w:rsidP="00176962">
      <w:pPr>
        <w:ind w:left="1080" w:hanging="720"/>
      </w:pPr>
      <w:r>
        <w:t xml:space="preserve">Nelson, T. H., Waters, C., &amp; White, K. (January, 2007). </w:t>
      </w:r>
      <w:r w:rsidRPr="007908CD">
        <w:rPr>
          <w:i/>
        </w:rPr>
        <w:t>Professional learning communities in science and mathematics</w:t>
      </w:r>
      <w:r>
        <w:rPr>
          <w:i/>
        </w:rPr>
        <w:t>:</w:t>
      </w:r>
      <w:r w:rsidRPr="007908CD">
        <w:rPr>
          <w:i/>
        </w:rPr>
        <w:t xml:space="preserve"> Collaborative inquiry for improving teaching and learning.</w:t>
      </w:r>
      <w:r>
        <w:t xml:space="preserve"> </w:t>
      </w:r>
      <w:proofErr w:type="gramStart"/>
      <w:r>
        <w:t xml:space="preserve">Poster presentation at the Association for </w:t>
      </w:r>
      <w:r w:rsidRPr="00517D93">
        <w:t>Science Teacher Edu</w:t>
      </w:r>
      <w:r>
        <w:t>cation international conference.</w:t>
      </w:r>
      <w:proofErr w:type="gramEnd"/>
      <w:r>
        <w:t xml:space="preserve"> Clearwater, FL.</w:t>
      </w:r>
      <w:r>
        <w:br/>
      </w:r>
    </w:p>
    <w:p w14:paraId="5D6C4666" w14:textId="01821D27" w:rsidR="00580575" w:rsidRPr="00AE1640" w:rsidRDefault="00580575" w:rsidP="00CB028A">
      <w:pPr>
        <w:ind w:left="1080" w:hanging="720"/>
      </w:pPr>
    </w:p>
    <w:p w14:paraId="077861B2" w14:textId="77777777" w:rsidR="00E1356A" w:rsidRDefault="00E1356A" w:rsidP="00E13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  <w:r>
        <w:rPr>
          <w:b/>
          <w:smallCaps/>
        </w:rPr>
        <w:t xml:space="preserve">International Presentations </w:t>
      </w:r>
    </w:p>
    <w:p w14:paraId="3048A6A8" w14:textId="77777777" w:rsidR="00E1356A" w:rsidRDefault="00E1356A" w:rsidP="00E13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6E2E4F53" w14:textId="77777777" w:rsidR="00E1356A" w:rsidRDefault="00E1356A" w:rsidP="00E1356A">
      <w:pPr>
        <w:ind w:left="1080" w:hanging="720"/>
      </w:pPr>
      <w:r>
        <w:t xml:space="preserve">Nelson, T. H. (2014). </w:t>
      </w:r>
      <w:proofErr w:type="gramStart"/>
      <w:r>
        <w:t>A theoretical framework for understanding and supporting collaborative teacher inquiry.</w:t>
      </w:r>
      <w:proofErr w:type="gramEnd"/>
      <w:r>
        <w:t xml:space="preserve"> </w:t>
      </w:r>
      <w:proofErr w:type="gramStart"/>
      <w:r>
        <w:t>Presentation to the College of Education, University of Auckland.</w:t>
      </w:r>
      <w:proofErr w:type="gramEnd"/>
      <w:r>
        <w:t xml:space="preserve"> New Zealand, March 11, 2014. </w:t>
      </w:r>
    </w:p>
    <w:p w14:paraId="01A60A42" w14:textId="77777777" w:rsidR="00E1356A" w:rsidRDefault="00E1356A" w:rsidP="00E1356A">
      <w:pPr>
        <w:ind w:left="1080" w:hanging="720"/>
      </w:pPr>
    </w:p>
    <w:p w14:paraId="59E4370E" w14:textId="77777777" w:rsidR="00E1356A" w:rsidRDefault="00E1356A" w:rsidP="00E1356A">
      <w:pPr>
        <w:ind w:left="1080" w:hanging="720"/>
      </w:pPr>
      <w:r>
        <w:t xml:space="preserve">Nelson, T. H. (2014). </w:t>
      </w:r>
      <w:proofErr w:type="gramStart"/>
      <w:r>
        <w:t>Project-based learning in inclusive STEM-focused secondary schools.</w:t>
      </w:r>
      <w:proofErr w:type="gramEnd"/>
      <w:r>
        <w:t xml:space="preserve"> </w:t>
      </w:r>
      <w:proofErr w:type="gramStart"/>
      <w:r>
        <w:t>Brown bag presentation to STEM education faculty, College of Education, University of Auckland.</w:t>
      </w:r>
      <w:proofErr w:type="gramEnd"/>
      <w:r>
        <w:t xml:space="preserve"> New Zealand. March 10, 2014.</w:t>
      </w:r>
    </w:p>
    <w:p w14:paraId="2320ECF4" w14:textId="77777777" w:rsidR="00E1356A" w:rsidRDefault="00E1356A" w:rsidP="00E1356A">
      <w:pPr>
        <w:ind w:left="1080" w:hanging="720"/>
      </w:pPr>
    </w:p>
    <w:p w14:paraId="412F1BEA" w14:textId="77777777" w:rsidR="00E1356A" w:rsidRDefault="00E1356A" w:rsidP="00E1356A">
      <w:pPr>
        <w:ind w:left="1080" w:hanging="720"/>
      </w:pPr>
      <w:r>
        <w:t>Nelson, T. H. (2014). Talking about student learning: Science &amp; mathematics teachers’ collaborative inquiry processes. Presentation to the Professional Learning and Development Advisory Group, New Zealand Ministry of Education, March 4, 2014.</w:t>
      </w:r>
    </w:p>
    <w:p w14:paraId="474EC097" w14:textId="77777777" w:rsidR="00E1356A" w:rsidRDefault="00E1356A" w:rsidP="00E1356A">
      <w:pPr>
        <w:ind w:left="1080" w:hanging="720"/>
      </w:pPr>
    </w:p>
    <w:p w14:paraId="333F3FDE" w14:textId="77777777" w:rsidR="00E1356A" w:rsidRPr="00AE1640" w:rsidRDefault="00E1356A" w:rsidP="00E1356A">
      <w:pPr>
        <w:ind w:left="1080" w:hanging="720"/>
      </w:pPr>
      <w:r>
        <w:t>Nelson, T. H.</w:t>
      </w:r>
      <w:r w:rsidRPr="00AE1640">
        <w:t xml:space="preserve"> (2010). </w:t>
      </w:r>
      <w:r>
        <w:t>Two dimensions of an inquiry stance: A theoretical model for understanding and supporting teachers’ collaborative work</w:t>
      </w:r>
      <w:r w:rsidRPr="00AE1640">
        <w:t>. Interactive seminar presented to the Psychology and Education departments</w:t>
      </w:r>
      <w:r>
        <w:t xml:space="preserve"> at the Universidad </w:t>
      </w:r>
      <w:proofErr w:type="spellStart"/>
      <w:r>
        <w:t>Auton</w:t>
      </w:r>
      <w:r w:rsidRPr="00AE1640">
        <w:t>oma</w:t>
      </w:r>
      <w:proofErr w:type="spellEnd"/>
      <w:r w:rsidRPr="00AE1640">
        <w:t xml:space="preserve"> de Madrid, April 9, 2010.</w:t>
      </w:r>
      <w:r w:rsidRPr="00AE1640">
        <w:br/>
      </w:r>
    </w:p>
    <w:p w14:paraId="167451F2" w14:textId="77777777" w:rsidR="00E1356A" w:rsidRDefault="00E1356A" w:rsidP="003F6F3B">
      <w:pPr>
        <w:rPr>
          <w:b/>
          <w:smallCaps/>
        </w:rPr>
      </w:pPr>
    </w:p>
    <w:p w14:paraId="199215BA" w14:textId="77777777" w:rsidR="00A10F79" w:rsidRDefault="00A10F79" w:rsidP="003F6F3B">
      <w:pPr>
        <w:rPr>
          <w:b/>
          <w:smallCaps/>
        </w:rPr>
      </w:pPr>
      <w:r>
        <w:rPr>
          <w:b/>
          <w:smallCaps/>
        </w:rPr>
        <w:t>Media Interviews &amp; Articles</w:t>
      </w:r>
    </w:p>
    <w:p w14:paraId="1913480A" w14:textId="2C8F1E8B" w:rsidR="00A10F79" w:rsidRPr="00D67971" w:rsidRDefault="0021175C" w:rsidP="00A10F79">
      <w:pPr>
        <w:ind w:firstLine="720"/>
      </w:pPr>
      <w:proofErr w:type="spellStart"/>
      <w:r w:rsidRPr="00D67971">
        <w:t>Brincks</w:t>
      </w:r>
      <w:proofErr w:type="spellEnd"/>
      <w:r w:rsidRPr="00D67971">
        <w:t xml:space="preserve">, R. (January, 2015). STEM. </w:t>
      </w:r>
      <w:r w:rsidR="00A10F79" w:rsidRPr="00D67971">
        <w:t xml:space="preserve">Alaska </w:t>
      </w:r>
      <w:r w:rsidRPr="00D67971">
        <w:t xml:space="preserve">Airlines </w:t>
      </w:r>
      <w:r w:rsidR="00A10F79" w:rsidRPr="00D67971">
        <w:t>Magazine</w:t>
      </w:r>
      <w:r w:rsidR="00D67971">
        <w:t>, p. 64-73.</w:t>
      </w:r>
    </w:p>
    <w:p w14:paraId="1040BC77" w14:textId="77777777" w:rsidR="00A10F79" w:rsidRPr="00A10F79" w:rsidRDefault="00A10F79" w:rsidP="00A10F79">
      <w:pPr>
        <w:ind w:firstLine="720"/>
        <w:rPr>
          <w:smallCaps/>
        </w:rPr>
      </w:pPr>
    </w:p>
    <w:p w14:paraId="7E1919F7" w14:textId="1458431C" w:rsidR="007C5BE4" w:rsidRPr="003F6F3B" w:rsidRDefault="007C5BE4" w:rsidP="003F6F3B">
      <w:pPr>
        <w:rPr>
          <w:b/>
          <w:smallCaps/>
        </w:rPr>
      </w:pPr>
      <w:r w:rsidRPr="00C16393">
        <w:rPr>
          <w:b/>
          <w:smallCaps/>
        </w:rPr>
        <w:t>Honors</w:t>
      </w:r>
      <w:r w:rsidR="00A44809">
        <w:rPr>
          <w:b/>
          <w:smallCaps/>
        </w:rPr>
        <w:t xml:space="preserve"> &amp; Awards</w:t>
      </w:r>
    </w:p>
    <w:p w14:paraId="1E8AEBF0" w14:textId="26C055D7" w:rsidR="00A10F79" w:rsidRDefault="00A10F79" w:rsidP="007C5BE4">
      <w:pPr>
        <w:tabs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2015</w:t>
      </w:r>
      <w:r>
        <w:tab/>
      </w:r>
      <w:r w:rsidRPr="0021175C">
        <w:t xml:space="preserve">Berry Family </w:t>
      </w:r>
      <w:r w:rsidR="0021175C" w:rsidRPr="0021175C">
        <w:t>Fellowship</w:t>
      </w:r>
      <w:r>
        <w:t xml:space="preserve">  </w:t>
      </w:r>
    </w:p>
    <w:p w14:paraId="1F3262E6" w14:textId="1F2F24D7" w:rsidR="00FB2336" w:rsidRDefault="00FB2336" w:rsidP="007C5BE4">
      <w:pPr>
        <w:tabs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2012</w:t>
      </w:r>
      <w:r>
        <w:tab/>
      </w:r>
      <w:r w:rsidR="000F4E10">
        <w:t xml:space="preserve">Excellence in </w:t>
      </w:r>
      <w:r>
        <w:t>External Funding Award, Dept. of Teaching and Learning, WSU College of Education.</w:t>
      </w:r>
    </w:p>
    <w:p w14:paraId="2406218D" w14:textId="245C48FF" w:rsidR="00A44809" w:rsidRDefault="00A44809" w:rsidP="007C5BE4">
      <w:pPr>
        <w:tabs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2011</w:t>
      </w:r>
      <w:r>
        <w:tab/>
        <w:t>Networking &amp; Co</w:t>
      </w:r>
      <w:r w:rsidR="00C604C0">
        <w:t>llaboration Award</w:t>
      </w:r>
      <w:r>
        <w:t>, WSU College of Education.</w:t>
      </w:r>
    </w:p>
    <w:p w14:paraId="1A41EBC7" w14:textId="77777777" w:rsidR="00E51E56" w:rsidRDefault="00E51E56" w:rsidP="007C5BE4">
      <w:pPr>
        <w:tabs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2010</w:t>
      </w:r>
      <w:r>
        <w:tab/>
        <w:t>WSU Top 150 Faculty Researchers</w:t>
      </w:r>
      <w:r w:rsidR="00FC40D9">
        <w:t>.</w:t>
      </w:r>
    </w:p>
    <w:p w14:paraId="6DFEE4B1" w14:textId="77777777" w:rsidR="007C5BE4" w:rsidRDefault="007C5BE4" w:rsidP="007C5BE4">
      <w:pPr>
        <w:tabs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t>2008</w:t>
      </w:r>
      <w:r>
        <w:tab/>
        <w:t>WSU Vancouver Chancellor’s Research Excellence Award</w:t>
      </w:r>
      <w:r w:rsidR="00FC40D9">
        <w:t>.</w:t>
      </w:r>
      <w:r>
        <w:t xml:space="preserve"> </w:t>
      </w:r>
    </w:p>
    <w:p w14:paraId="0A729F9D" w14:textId="588C0F11" w:rsidR="00942A46" w:rsidRPr="00A211F1" w:rsidRDefault="007C5BE4" w:rsidP="00E1356A">
      <w:pPr>
        <w:tabs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720"/>
      </w:pPr>
      <w:r>
        <w:lastRenderedPageBreak/>
        <w:t xml:space="preserve">2007 </w:t>
      </w:r>
      <w:r>
        <w:tab/>
        <w:t xml:space="preserve">Invited to participate in the National Commission on Teaching and America’s Future Wingspread Conference on the Induction of Science and Mathematics Teachers into Professional Learning Communities. </w:t>
      </w:r>
      <w:r w:rsidR="00942A46">
        <w:t xml:space="preserve"> </w:t>
      </w:r>
    </w:p>
    <w:p w14:paraId="66833F7E" w14:textId="77777777" w:rsidR="007C5BE4" w:rsidRDefault="007C5BE4" w:rsidP="007C5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14:paraId="2D06D6C9" w14:textId="77777777" w:rsidR="004A75F6" w:rsidRDefault="004A75F6" w:rsidP="007C5BE4">
      <w:pPr>
        <w:rPr>
          <w:b/>
          <w:smallCaps/>
        </w:rPr>
      </w:pPr>
      <w:r>
        <w:rPr>
          <w:b/>
          <w:smallCaps/>
        </w:rPr>
        <w:t>Courses Taught</w:t>
      </w:r>
    </w:p>
    <w:p w14:paraId="020F810D" w14:textId="77777777" w:rsidR="00C2385A" w:rsidRDefault="00C2385A" w:rsidP="007C5BE4">
      <w:pPr>
        <w:rPr>
          <w:b/>
          <w:smallCaps/>
        </w:rPr>
      </w:pPr>
    </w:p>
    <w:p w14:paraId="68CA8FF7" w14:textId="77777777" w:rsidR="00E1356A" w:rsidRDefault="00E1356A" w:rsidP="00E1356A">
      <w:proofErr w:type="spellStart"/>
      <w:r>
        <w:t>Biol</w:t>
      </w:r>
      <w:proofErr w:type="spellEnd"/>
      <w:r>
        <w:t xml:space="preserve"> 430</w:t>
      </w:r>
      <w:r>
        <w:tab/>
        <w:t>Secondary Science Methods (MIT)</w:t>
      </w:r>
    </w:p>
    <w:p w14:paraId="236DA418" w14:textId="77777777" w:rsidR="000D5913" w:rsidRDefault="000D5913" w:rsidP="000D5913">
      <w:proofErr w:type="spellStart"/>
      <w:r>
        <w:t>EdAd</w:t>
      </w:r>
      <w:proofErr w:type="spellEnd"/>
      <w:r>
        <w:t xml:space="preserve"> 510</w:t>
      </w:r>
      <w:r>
        <w:tab/>
        <w:t>Improvement of Instruction (MIT)</w:t>
      </w:r>
    </w:p>
    <w:p w14:paraId="403CF2C7" w14:textId="77777777" w:rsidR="000D5913" w:rsidRDefault="000D5913" w:rsidP="000D5913">
      <w:proofErr w:type="spellStart"/>
      <w:r>
        <w:t>EdPsy</w:t>
      </w:r>
      <w:proofErr w:type="spellEnd"/>
      <w:r>
        <w:t xml:space="preserve"> 502</w:t>
      </w:r>
      <w:r>
        <w:tab/>
        <w:t>Theoretical Foundations of Learning &amp; Instruction (</w:t>
      </w:r>
      <w:proofErr w:type="spellStart"/>
      <w:r>
        <w:t>Ed.M</w:t>
      </w:r>
      <w:proofErr w:type="spellEnd"/>
      <w:r>
        <w:t>)</w:t>
      </w:r>
    </w:p>
    <w:p w14:paraId="3F9410D9" w14:textId="77777777" w:rsidR="000D5913" w:rsidRDefault="000D5913" w:rsidP="000D5913">
      <w:proofErr w:type="spellStart"/>
      <w:r>
        <w:t>EdPsy</w:t>
      </w:r>
      <w:proofErr w:type="spellEnd"/>
      <w:r>
        <w:t xml:space="preserve"> 504</w:t>
      </w:r>
      <w:r>
        <w:tab/>
        <w:t xml:space="preserve">Classroom-Based </w:t>
      </w:r>
      <w:proofErr w:type="gramStart"/>
      <w:r>
        <w:t>Research  (</w:t>
      </w:r>
      <w:proofErr w:type="gramEnd"/>
      <w:r>
        <w:t>MIT)</w:t>
      </w:r>
    </w:p>
    <w:p w14:paraId="7F4CF2BB" w14:textId="77777777" w:rsidR="000D5913" w:rsidRDefault="000D5913" w:rsidP="000D5913">
      <w:r>
        <w:t>T&amp;L 371</w:t>
      </w:r>
      <w:r>
        <w:tab/>
        <w:t>Elementary School Science Methods (K-8) (BA)</w:t>
      </w:r>
    </w:p>
    <w:p w14:paraId="285F6875" w14:textId="77777777" w:rsidR="000D5913" w:rsidRDefault="000D5913" w:rsidP="000D5913">
      <w:r>
        <w:t>T&amp;L 445</w:t>
      </w:r>
      <w:r>
        <w:tab/>
        <w:t>Methods of Educational Technology (BA)</w:t>
      </w:r>
    </w:p>
    <w:p w14:paraId="209AF4D1" w14:textId="77777777" w:rsidR="000D5913" w:rsidRDefault="000D5913" w:rsidP="000D5913">
      <w:r>
        <w:t>T&amp;L 521</w:t>
      </w:r>
      <w:r>
        <w:tab/>
        <w:t>Computer Technology for Education (MIT)</w:t>
      </w:r>
    </w:p>
    <w:p w14:paraId="24AF3C8A" w14:textId="5C22049E" w:rsidR="006E290D" w:rsidRDefault="006E290D" w:rsidP="007C5BE4">
      <w:r>
        <w:t>T&amp;L 523</w:t>
      </w:r>
      <w:r>
        <w:tab/>
        <w:t>Topics in Education (</w:t>
      </w:r>
      <w:proofErr w:type="spellStart"/>
      <w:r>
        <w:t>Ph.D</w:t>
      </w:r>
      <w:proofErr w:type="spellEnd"/>
      <w:r>
        <w:t>)</w:t>
      </w:r>
    </w:p>
    <w:p w14:paraId="697BDA97" w14:textId="556409EE" w:rsidR="00142EA6" w:rsidRDefault="00142EA6" w:rsidP="007C5BE4">
      <w:r>
        <w:t>T&amp;L 531</w:t>
      </w:r>
      <w:r>
        <w:tab/>
        <w:t>Frameworks for Research in Mathem</w:t>
      </w:r>
      <w:r w:rsidR="006E290D">
        <w:t>atics &amp; Science Education (</w:t>
      </w:r>
      <w:proofErr w:type="spellStart"/>
      <w:r w:rsidR="006E290D">
        <w:t>Ph.D</w:t>
      </w:r>
      <w:proofErr w:type="spellEnd"/>
      <w:r>
        <w:t>)</w:t>
      </w:r>
    </w:p>
    <w:p w14:paraId="7321CF64" w14:textId="4F7DCE09" w:rsidR="000D5913" w:rsidRDefault="000D5913" w:rsidP="007C5BE4">
      <w:r>
        <w:t>T&amp;L 560</w:t>
      </w:r>
      <w:r>
        <w:tab/>
        <w:t>Research in Teaching (</w:t>
      </w:r>
      <w:proofErr w:type="spellStart"/>
      <w:r>
        <w:t>Ed.D</w:t>
      </w:r>
      <w:proofErr w:type="spellEnd"/>
      <w:r>
        <w:t>)</w:t>
      </w:r>
    </w:p>
    <w:p w14:paraId="7760A295" w14:textId="77F91525" w:rsidR="000D5913" w:rsidRDefault="000D5913" w:rsidP="007C5BE4">
      <w:r>
        <w:t>T&amp;L 560</w:t>
      </w:r>
      <w:r>
        <w:tab/>
        <w:t>Research in Teaching STEM (</w:t>
      </w:r>
      <w:proofErr w:type="spellStart"/>
      <w:r>
        <w:t>Ed.D</w:t>
      </w:r>
      <w:proofErr w:type="spellEnd"/>
      <w:r>
        <w:t>)</w:t>
      </w:r>
    </w:p>
    <w:p w14:paraId="7A798697" w14:textId="77777777" w:rsidR="000D5913" w:rsidRDefault="000D5913" w:rsidP="000D5913">
      <w:r>
        <w:t xml:space="preserve">T&amp;L 572 </w:t>
      </w:r>
      <w:r>
        <w:tab/>
        <w:t>K-8 Science Methods (MIT)</w:t>
      </w:r>
    </w:p>
    <w:p w14:paraId="0E47750F" w14:textId="77777777" w:rsidR="000D5913" w:rsidRDefault="000D5913" w:rsidP="000D5913">
      <w:r>
        <w:t>T&amp;L 574</w:t>
      </w:r>
      <w:r>
        <w:tab/>
        <w:t>Science for All: Culturally &amp; Locally Responsive Science Teaching (</w:t>
      </w:r>
      <w:proofErr w:type="spellStart"/>
      <w:r>
        <w:t>Ed.M</w:t>
      </w:r>
      <w:proofErr w:type="spellEnd"/>
      <w:r>
        <w:t>)</w:t>
      </w:r>
    </w:p>
    <w:p w14:paraId="588C0C56" w14:textId="163BCA65" w:rsidR="00E1356A" w:rsidRDefault="00E1356A" w:rsidP="000D5913">
      <w:r>
        <w:t>T&amp;L 584</w:t>
      </w:r>
      <w:r>
        <w:tab/>
        <w:t>Research in Mathematics &amp; Science Teaching (</w:t>
      </w:r>
      <w:proofErr w:type="spellStart"/>
      <w:r>
        <w:t>Ph.D</w:t>
      </w:r>
      <w:proofErr w:type="spellEnd"/>
      <w:r>
        <w:t>)</w:t>
      </w:r>
    </w:p>
    <w:p w14:paraId="78548947" w14:textId="5034F5F7" w:rsidR="00A22029" w:rsidRDefault="00A22029" w:rsidP="000D5913">
      <w:r>
        <w:t>T&amp;L 591</w:t>
      </w:r>
      <w:r>
        <w:tab/>
        <w:t>Research Internship in Mathem</w:t>
      </w:r>
      <w:r w:rsidR="006E290D">
        <w:t>atics &amp; Science Education (</w:t>
      </w:r>
      <w:proofErr w:type="spellStart"/>
      <w:r w:rsidR="006E290D">
        <w:t>Ph.D</w:t>
      </w:r>
      <w:proofErr w:type="spellEnd"/>
      <w:r>
        <w:t>)</w:t>
      </w:r>
    </w:p>
    <w:p w14:paraId="233D66B4" w14:textId="45883D8E" w:rsidR="00A22029" w:rsidRDefault="00A22029" w:rsidP="000D5913">
      <w:r>
        <w:t>T&amp;L 702</w:t>
      </w:r>
      <w:r>
        <w:tab/>
        <w:t>Special Problems (MIT)</w:t>
      </w:r>
    </w:p>
    <w:p w14:paraId="5417DA44" w14:textId="0599CCDA" w:rsidR="00D70DC3" w:rsidRDefault="00142EA6" w:rsidP="000D5913">
      <w:r>
        <w:t>UH</w:t>
      </w:r>
      <w:r w:rsidR="00D70DC3">
        <w:t xml:space="preserve"> 301</w:t>
      </w:r>
      <w:r>
        <w:tab/>
        <w:t>University Scholars Lecture Series</w:t>
      </w:r>
    </w:p>
    <w:p w14:paraId="41BFD7E7" w14:textId="77CA9A52" w:rsidR="00142EA6" w:rsidRDefault="00142EA6" w:rsidP="000D5913">
      <w:r>
        <w:t>UH 398</w:t>
      </w:r>
      <w:r>
        <w:tab/>
        <w:t>Honors Thesis Proposal Seminar</w:t>
      </w:r>
    </w:p>
    <w:p w14:paraId="321D43A9" w14:textId="328F4116" w:rsidR="00D70DC3" w:rsidRDefault="00142EA6" w:rsidP="000D5913">
      <w:r>
        <w:t>UH</w:t>
      </w:r>
      <w:r w:rsidR="00D70DC3">
        <w:t xml:space="preserve"> 399</w:t>
      </w:r>
      <w:r>
        <w:tab/>
        <w:t>Honors Thesis Seminar</w:t>
      </w:r>
    </w:p>
    <w:p w14:paraId="51A6B5B0" w14:textId="7BCDDB94" w:rsidR="004A75F6" w:rsidRDefault="004A75F6" w:rsidP="007C5BE4"/>
    <w:p w14:paraId="3CFC1AF7" w14:textId="221E953C" w:rsidR="007C5BE4" w:rsidRPr="00D70DC3" w:rsidRDefault="007C5BE4" w:rsidP="007C5BE4">
      <w:r w:rsidRPr="00EC6C9E">
        <w:rPr>
          <w:b/>
          <w:smallCaps/>
        </w:rPr>
        <w:t>Professional Memberships</w:t>
      </w:r>
    </w:p>
    <w:p w14:paraId="2EA359B0" w14:textId="77777777" w:rsidR="007C5BE4" w:rsidRDefault="007C5BE4" w:rsidP="007C5BE4"/>
    <w:p w14:paraId="4BB47440" w14:textId="77777777" w:rsidR="007C5BE4" w:rsidRDefault="007C5BE4" w:rsidP="007C5BE4">
      <w:pPr>
        <w:ind w:left="360"/>
      </w:pPr>
      <w:r>
        <w:t>American Educational Research Association (AERA)</w:t>
      </w:r>
    </w:p>
    <w:p w14:paraId="5FF9CD42" w14:textId="77777777" w:rsidR="000D5913" w:rsidRDefault="000D5913" w:rsidP="000D5913">
      <w:pPr>
        <w:ind w:left="360"/>
      </w:pPr>
      <w:r>
        <w:t>Association of Science Teacher Education (ASTE)</w:t>
      </w:r>
    </w:p>
    <w:p w14:paraId="64DCA7BF" w14:textId="77777777" w:rsidR="007C5BE4" w:rsidRDefault="007C5BE4" w:rsidP="007C5BE4">
      <w:pPr>
        <w:ind w:left="360"/>
      </w:pPr>
      <w:r w:rsidRPr="002F7885">
        <w:t>National Association for Resear</w:t>
      </w:r>
      <w:r>
        <w:t>ch in Science Teaching (NARST)</w:t>
      </w:r>
    </w:p>
    <w:p w14:paraId="001C24D4" w14:textId="77777777" w:rsidR="007C5BE4" w:rsidRDefault="007C5BE4" w:rsidP="007C5BE4">
      <w:pPr>
        <w:ind w:left="360"/>
      </w:pPr>
      <w:r w:rsidRPr="002F7885">
        <w:t>National Scien</w:t>
      </w:r>
      <w:r>
        <w:t>ce Teachers Association (NSTA)</w:t>
      </w:r>
    </w:p>
    <w:p w14:paraId="0137D0BF" w14:textId="77777777" w:rsidR="007C5BE4" w:rsidRDefault="007C5BE4" w:rsidP="007C5BE4"/>
    <w:p w14:paraId="554FDA2B" w14:textId="77777777" w:rsidR="007C5BE4" w:rsidRDefault="007C5BE4" w:rsidP="007C5BE4"/>
    <w:p w14:paraId="4543C6C2" w14:textId="77777777" w:rsidR="007C5BE4" w:rsidRPr="00904021" w:rsidRDefault="007C5BE4">
      <w:pPr>
        <w:rPr>
          <w:color w:val="FF0000"/>
        </w:rPr>
      </w:pPr>
    </w:p>
    <w:sectPr w:rsidR="007C5BE4" w:rsidRPr="00904021" w:rsidSect="00CA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291E" w14:textId="77777777" w:rsidR="00D64FAD" w:rsidRDefault="00D64FAD">
      <w:r>
        <w:separator/>
      </w:r>
    </w:p>
  </w:endnote>
  <w:endnote w:type="continuationSeparator" w:id="0">
    <w:p w14:paraId="4BA9357B" w14:textId="77777777" w:rsidR="00D64FAD" w:rsidRDefault="00D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52F1" w14:textId="77777777" w:rsidR="00D64FAD" w:rsidRDefault="00D64FAD">
      <w:r>
        <w:separator/>
      </w:r>
    </w:p>
  </w:footnote>
  <w:footnote w:type="continuationSeparator" w:id="0">
    <w:p w14:paraId="6F91E6DC" w14:textId="77777777" w:rsidR="00D64FAD" w:rsidRDefault="00D6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75BC" w14:textId="77777777" w:rsidR="007A5428" w:rsidRDefault="007A5428" w:rsidP="007C5BE4">
    <w:pPr>
      <w:pStyle w:val="Header"/>
      <w:jc w:val="right"/>
    </w:pPr>
    <w:r>
      <w:t xml:space="preserve">Nelson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1F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6912BC"/>
    <w:multiLevelType w:val="hybridMultilevel"/>
    <w:tmpl w:val="E264A5D0"/>
    <w:lvl w:ilvl="0" w:tplc="2BB04CC0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70C3F"/>
    <w:multiLevelType w:val="hybridMultilevel"/>
    <w:tmpl w:val="F6D4E73C"/>
    <w:lvl w:ilvl="0" w:tplc="733E7A86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D4B0E"/>
    <w:multiLevelType w:val="hybridMultilevel"/>
    <w:tmpl w:val="B77C981C"/>
    <w:lvl w:ilvl="0" w:tplc="B12A4350">
      <w:start w:val="57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79"/>
    <w:rsid w:val="00012AAB"/>
    <w:rsid w:val="00027F59"/>
    <w:rsid w:val="000553EE"/>
    <w:rsid w:val="0006437A"/>
    <w:rsid w:val="00064A9B"/>
    <w:rsid w:val="000706DA"/>
    <w:rsid w:val="00070A16"/>
    <w:rsid w:val="00075973"/>
    <w:rsid w:val="00075AF3"/>
    <w:rsid w:val="00085A4D"/>
    <w:rsid w:val="00095EF4"/>
    <w:rsid w:val="000A2768"/>
    <w:rsid w:val="000B2BCD"/>
    <w:rsid w:val="000C5E13"/>
    <w:rsid w:val="000D5913"/>
    <w:rsid w:val="000E51D5"/>
    <w:rsid w:val="000E6E57"/>
    <w:rsid w:val="000F1FAB"/>
    <w:rsid w:val="000F3887"/>
    <w:rsid w:val="000F3E58"/>
    <w:rsid w:val="000F4E10"/>
    <w:rsid w:val="000F6B7D"/>
    <w:rsid w:val="00104C1F"/>
    <w:rsid w:val="00122611"/>
    <w:rsid w:val="00131ECF"/>
    <w:rsid w:val="001332DB"/>
    <w:rsid w:val="001406AC"/>
    <w:rsid w:val="0014128D"/>
    <w:rsid w:val="00142EA6"/>
    <w:rsid w:val="00150F51"/>
    <w:rsid w:val="00166A13"/>
    <w:rsid w:val="00171020"/>
    <w:rsid w:val="00176962"/>
    <w:rsid w:val="001A3338"/>
    <w:rsid w:val="001A3B4C"/>
    <w:rsid w:val="001A709F"/>
    <w:rsid w:val="001B15E8"/>
    <w:rsid w:val="001B4D5A"/>
    <w:rsid w:val="001B578B"/>
    <w:rsid w:val="001C7F92"/>
    <w:rsid w:val="001D7FBD"/>
    <w:rsid w:val="001F3E80"/>
    <w:rsid w:val="001F7789"/>
    <w:rsid w:val="0021175C"/>
    <w:rsid w:val="00220324"/>
    <w:rsid w:val="00232BB1"/>
    <w:rsid w:val="00234CF0"/>
    <w:rsid w:val="00236E37"/>
    <w:rsid w:val="002406F0"/>
    <w:rsid w:val="00241EAE"/>
    <w:rsid w:val="00242998"/>
    <w:rsid w:val="0025233A"/>
    <w:rsid w:val="0025679E"/>
    <w:rsid w:val="002604CE"/>
    <w:rsid w:val="00266BF1"/>
    <w:rsid w:val="00267ED3"/>
    <w:rsid w:val="00271E67"/>
    <w:rsid w:val="0028548D"/>
    <w:rsid w:val="00286C68"/>
    <w:rsid w:val="00296155"/>
    <w:rsid w:val="002B00ED"/>
    <w:rsid w:val="002B4447"/>
    <w:rsid w:val="002E3661"/>
    <w:rsid w:val="002F3BE9"/>
    <w:rsid w:val="00303F70"/>
    <w:rsid w:val="00307C22"/>
    <w:rsid w:val="00320D71"/>
    <w:rsid w:val="00321816"/>
    <w:rsid w:val="003237B9"/>
    <w:rsid w:val="00325008"/>
    <w:rsid w:val="00326676"/>
    <w:rsid w:val="003269D7"/>
    <w:rsid w:val="00337271"/>
    <w:rsid w:val="00343235"/>
    <w:rsid w:val="00353881"/>
    <w:rsid w:val="003552C9"/>
    <w:rsid w:val="00373DBB"/>
    <w:rsid w:val="003764EF"/>
    <w:rsid w:val="00384285"/>
    <w:rsid w:val="00393C58"/>
    <w:rsid w:val="00396666"/>
    <w:rsid w:val="003973F4"/>
    <w:rsid w:val="003A2ED0"/>
    <w:rsid w:val="003C5F0F"/>
    <w:rsid w:val="003D5F94"/>
    <w:rsid w:val="003E4FF1"/>
    <w:rsid w:val="003E627E"/>
    <w:rsid w:val="003F0BC4"/>
    <w:rsid w:val="003F1051"/>
    <w:rsid w:val="003F3012"/>
    <w:rsid w:val="003F6968"/>
    <w:rsid w:val="003F6F3B"/>
    <w:rsid w:val="00402284"/>
    <w:rsid w:val="00402D2F"/>
    <w:rsid w:val="00405E1C"/>
    <w:rsid w:val="00406E22"/>
    <w:rsid w:val="00407E08"/>
    <w:rsid w:val="00417BC0"/>
    <w:rsid w:val="00421604"/>
    <w:rsid w:val="00422344"/>
    <w:rsid w:val="004229CC"/>
    <w:rsid w:val="00427962"/>
    <w:rsid w:val="00430A45"/>
    <w:rsid w:val="00432FF5"/>
    <w:rsid w:val="00436F89"/>
    <w:rsid w:val="00444AEE"/>
    <w:rsid w:val="00445979"/>
    <w:rsid w:val="00454644"/>
    <w:rsid w:val="004660D8"/>
    <w:rsid w:val="00467044"/>
    <w:rsid w:val="0047412E"/>
    <w:rsid w:val="00490167"/>
    <w:rsid w:val="0049574C"/>
    <w:rsid w:val="004A75F6"/>
    <w:rsid w:val="004B4F63"/>
    <w:rsid w:val="004B50BB"/>
    <w:rsid w:val="004C17BB"/>
    <w:rsid w:val="004C1E25"/>
    <w:rsid w:val="004D1CCA"/>
    <w:rsid w:val="004D6FB4"/>
    <w:rsid w:val="004E2696"/>
    <w:rsid w:val="004E36BF"/>
    <w:rsid w:val="004E775F"/>
    <w:rsid w:val="004F606E"/>
    <w:rsid w:val="005048A5"/>
    <w:rsid w:val="0054132C"/>
    <w:rsid w:val="005457A0"/>
    <w:rsid w:val="00553DF5"/>
    <w:rsid w:val="005603F9"/>
    <w:rsid w:val="00563D35"/>
    <w:rsid w:val="00580575"/>
    <w:rsid w:val="00592A20"/>
    <w:rsid w:val="005958A8"/>
    <w:rsid w:val="005A407C"/>
    <w:rsid w:val="005B36B6"/>
    <w:rsid w:val="005B6A45"/>
    <w:rsid w:val="005C4C71"/>
    <w:rsid w:val="005C6C69"/>
    <w:rsid w:val="005D7C15"/>
    <w:rsid w:val="005E1EF8"/>
    <w:rsid w:val="005F3C26"/>
    <w:rsid w:val="005F5CE6"/>
    <w:rsid w:val="005F7B4E"/>
    <w:rsid w:val="006162B4"/>
    <w:rsid w:val="00621342"/>
    <w:rsid w:val="00625F23"/>
    <w:rsid w:val="00627C92"/>
    <w:rsid w:val="0064386A"/>
    <w:rsid w:val="0065428A"/>
    <w:rsid w:val="006750DF"/>
    <w:rsid w:val="006922B7"/>
    <w:rsid w:val="006971B2"/>
    <w:rsid w:val="006A4779"/>
    <w:rsid w:val="006A7D9A"/>
    <w:rsid w:val="006B0B18"/>
    <w:rsid w:val="006B2047"/>
    <w:rsid w:val="006C0361"/>
    <w:rsid w:val="006C7D09"/>
    <w:rsid w:val="006D7890"/>
    <w:rsid w:val="006E290D"/>
    <w:rsid w:val="006E4736"/>
    <w:rsid w:val="006F07AF"/>
    <w:rsid w:val="006F1A4A"/>
    <w:rsid w:val="00712334"/>
    <w:rsid w:val="00713F68"/>
    <w:rsid w:val="00715EC7"/>
    <w:rsid w:val="00720226"/>
    <w:rsid w:val="00740E15"/>
    <w:rsid w:val="00745200"/>
    <w:rsid w:val="00750D01"/>
    <w:rsid w:val="007529E6"/>
    <w:rsid w:val="007760D8"/>
    <w:rsid w:val="00776206"/>
    <w:rsid w:val="00782564"/>
    <w:rsid w:val="007A09BA"/>
    <w:rsid w:val="007A212D"/>
    <w:rsid w:val="007A4190"/>
    <w:rsid w:val="007A5428"/>
    <w:rsid w:val="007C0BA0"/>
    <w:rsid w:val="007C5BE4"/>
    <w:rsid w:val="007C66DB"/>
    <w:rsid w:val="007D4515"/>
    <w:rsid w:val="007E7DD3"/>
    <w:rsid w:val="007F5AB1"/>
    <w:rsid w:val="007F6D92"/>
    <w:rsid w:val="007F79A5"/>
    <w:rsid w:val="0080124C"/>
    <w:rsid w:val="00820D2B"/>
    <w:rsid w:val="008254DC"/>
    <w:rsid w:val="0082562E"/>
    <w:rsid w:val="008727E4"/>
    <w:rsid w:val="00873333"/>
    <w:rsid w:val="00873EFE"/>
    <w:rsid w:val="00881549"/>
    <w:rsid w:val="00881C48"/>
    <w:rsid w:val="008918FA"/>
    <w:rsid w:val="008A406C"/>
    <w:rsid w:val="008A67D4"/>
    <w:rsid w:val="008B3A9F"/>
    <w:rsid w:val="008B6380"/>
    <w:rsid w:val="008C5A76"/>
    <w:rsid w:val="008D17C8"/>
    <w:rsid w:val="008D79FB"/>
    <w:rsid w:val="008E028E"/>
    <w:rsid w:val="008F2FFD"/>
    <w:rsid w:val="008F3E61"/>
    <w:rsid w:val="00905465"/>
    <w:rsid w:val="00907375"/>
    <w:rsid w:val="00913949"/>
    <w:rsid w:val="0092754E"/>
    <w:rsid w:val="00933EAE"/>
    <w:rsid w:val="00942A46"/>
    <w:rsid w:val="009431CF"/>
    <w:rsid w:val="00952A84"/>
    <w:rsid w:val="00966037"/>
    <w:rsid w:val="00972D92"/>
    <w:rsid w:val="0097414E"/>
    <w:rsid w:val="009805E7"/>
    <w:rsid w:val="0099235F"/>
    <w:rsid w:val="00995FB5"/>
    <w:rsid w:val="009A1F68"/>
    <w:rsid w:val="009A2F59"/>
    <w:rsid w:val="009A519A"/>
    <w:rsid w:val="009C010B"/>
    <w:rsid w:val="009C0773"/>
    <w:rsid w:val="009C3ABD"/>
    <w:rsid w:val="009D2BFE"/>
    <w:rsid w:val="009D79E8"/>
    <w:rsid w:val="009E009C"/>
    <w:rsid w:val="009E27DE"/>
    <w:rsid w:val="009E4B50"/>
    <w:rsid w:val="009E4FE4"/>
    <w:rsid w:val="009E6BB9"/>
    <w:rsid w:val="009F7AE6"/>
    <w:rsid w:val="00A00996"/>
    <w:rsid w:val="00A039A2"/>
    <w:rsid w:val="00A06080"/>
    <w:rsid w:val="00A10F79"/>
    <w:rsid w:val="00A22029"/>
    <w:rsid w:val="00A44809"/>
    <w:rsid w:val="00A53DCD"/>
    <w:rsid w:val="00A665B3"/>
    <w:rsid w:val="00A70A56"/>
    <w:rsid w:val="00A846CC"/>
    <w:rsid w:val="00AB4706"/>
    <w:rsid w:val="00AC2988"/>
    <w:rsid w:val="00AC6F79"/>
    <w:rsid w:val="00AC75E4"/>
    <w:rsid w:val="00AD3690"/>
    <w:rsid w:val="00AE02D1"/>
    <w:rsid w:val="00AE1640"/>
    <w:rsid w:val="00B10BD6"/>
    <w:rsid w:val="00B20EB8"/>
    <w:rsid w:val="00B2334E"/>
    <w:rsid w:val="00B35AA7"/>
    <w:rsid w:val="00B6097F"/>
    <w:rsid w:val="00B67709"/>
    <w:rsid w:val="00B8316A"/>
    <w:rsid w:val="00BA0E88"/>
    <w:rsid w:val="00BA3AEA"/>
    <w:rsid w:val="00BB6438"/>
    <w:rsid w:val="00BC158B"/>
    <w:rsid w:val="00BD2D84"/>
    <w:rsid w:val="00BD5CB8"/>
    <w:rsid w:val="00BE438C"/>
    <w:rsid w:val="00BE5418"/>
    <w:rsid w:val="00BE627D"/>
    <w:rsid w:val="00BF2C32"/>
    <w:rsid w:val="00BF346E"/>
    <w:rsid w:val="00C0143A"/>
    <w:rsid w:val="00C078B2"/>
    <w:rsid w:val="00C15DE7"/>
    <w:rsid w:val="00C2385A"/>
    <w:rsid w:val="00C349F8"/>
    <w:rsid w:val="00C51B82"/>
    <w:rsid w:val="00C604C0"/>
    <w:rsid w:val="00C6536B"/>
    <w:rsid w:val="00C93689"/>
    <w:rsid w:val="00C95EA4"/>
    <w:rsid w:val="00CA0172"/>
    <w:rsid w:val="00CB028A"/>
    <w:rsid w:val="00CB5CDF"/>
    <w:rsid w:val="00CC3271"/>
    <w:rsid w:val="00CD3F91"/>
    <w:rsid w:val="00CD635A"/>
    <w:rsid w:val="00CE60F1"/>
    <w:rsid w:val="00CF2426"/>
    <w:rsid w:val="00CF717C"/>
    <w:rsid w:val="00D04737"/>
    <w:rsid w:val="00D07E4E"/>
    <w:rsid w:val="00D16E89"/>
    <w:rsid w:val="00D32ADB"/>
    <w:rsid w:val="00D362BF"/>
    <w:rsid w:val="00D429C5"/>
    <w:rsid w:val="00D619BE"/>
    <w:rsid w:val="00D64FAD"/>
    <w:rsid w:val="00D6533C"/>
    <w:rsid w:val="00D6699D"/>
    <w:rsid w:val="00D67971"/>
    <w:rsid w:val="00D70495"/>
    <w:rsid w:val="00D70DC3"/>
    <w:rsid w:val="00DA5425"/>
    <w:rsid w:val="00DB2ECA"/>
    <w:rsid w:val="00DC72CE"/>
    <w:rsid w:val="00DD583B"/>
    <w:rsid w:val="00DE3D45"/>
    <w:rsid w:val="00DE527E"/>
    <w:rsid w:val="00E071F0"/>
    <w:rsid w:val="00E1356A"/>
    <w:rsid w:val="00E24827"/>
    <w:rsid w:val="00E27654"/>
    <w:rsid w:val="00E315F2"/>
    <w:rsid w:val="00E33C78"/>
    <w:rsid w:val="00E51E56"/>
    <w:rsid w:val="00E66CBD"/>
    <w:rsid w:val="00E70FB2"/>
    <w:rsid w:val="00E830D2"/>
    <w:rsid w:val="00E96EC0"/>
    <w:rsid w:val="00EC4BDF"/>
    <w:rsid w:val="00ED0CDD"/>
    <w:rsid w:val="00ED1A02"/>
    <w:rsid w:val="00ED7C57"/>
    <w:rsid w:val="00EF47D4"/>
    <w:rsid w:val="00F04955"/>
    <w:rsid w:val="00F13798"/>
    <w:rsid w:val="00F16B7A"/>
    <w:rsid w:val="00F230AB"/>
    <w:rsid w:val="00F313D5"/>
    <w:rsid w:val="00F4262F"/>
    <w:rsid w:val="00F4588D"/>
    <w:rsid w:val="00F47C5B"/>
    <w:rsid w:val="00F515F7"/>
    <w:rsid w:val="00F539A8"/>
    <w:rsid w:val="00F53B22"/>
    <w:rsid w:val="00F73F38"/>
    <w:rsid w:val="00F82ED6"/>
    <w:rsid w:val="00F91D99"/>
    <w:rsid w:val="00FA09E5"/>
    <w:rsid w:val="00FA13FF"/>
    <w:rsid w:val="00FA5BFF"/>
    <w:rsid w:val="00FB1EB5"/>
    <w:rsid w:val="00FB2336"/>
    <w:rsid w:val="00FC4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03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41D9F"/>
    <w:pPr>
      <w:keepNext/>
      <w:outlineLvl w:val="3"/>
    </w:pPr>
    <w:rPr>
      <w:rFonts w:eastAsia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A3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5150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5150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A35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C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F79"/>
    <w:rPr>
      <w:noProof w:val="0"/>
      <w:color w:val="0000FF"/>
      <w:sz w:val="20"/>
      <w:u w:val="single"/>
      <w:lang w:val="en-US"/>
    </w:rPr>
  </w:style>
  <w:style w:type="paragraph" w:styleId="Header">
    <w:name w:val="header"/>
    <w:basedOn w:val="Normal"/>
    <w:rsid w:val="00AC6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F79"/>
  </w:style>
  <w:style w:type="character" w:styleId="FollowedHyperlink">
    <w:name w:val="FollowedHyperlink"/>
    <w:basedOn w:val="DefaultParagraphFont"/>
    <w:rsid w:val="001C19D4"/>
    <w:rPr>
      <w:color w:val="800080"/>
      <w:u w:val="single"/>
    </w:rPr>
  </w:style>
  <w:style w:type="paragraph" w:styleId="BodyText">
    <w:name w:val="Body Text"/>
    <w:basedOn w:val="Normal"/>
    <w:rsid w:val="00616BB3"/>
    <w:rPr>
      <w:sz w:val="20"/>
    </w:rPr>
  </w:style>
  <w:style w:type="character" w:customStyle="1" w:styleId="Heading4Char">
    <w:name w:val="Heading 4 Char"/>
    <w:basedOn w:val="DefaultParagraphFont"/>
    <w:link w:val="Heading4"/>
    <w:rsid w:val="00F41D9F"/>
    <w:rPr>
      <w:rFonts w:eastAsia="Times"/>
      <w:sz w:val="24"/>
      <w:u w:val="single"/>
    </w:rPr>
  </w:style>
  <w:style w:type="paragraph" w:styleId="ListParagraph">
    <w:name w:val="List Paragraph"/>
    <w:basedOn w:val="Normal"/>
    <w:uiPriority w:val="34"/>
    <w:qFormat/>
    <w:rsid w:val="00782564"/>
    <w:pPr>
      <w:ind w:left="720"/>
      <w:contextualSpacing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E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41D9F"/>
    <w:pPr>
      <w:keepNext/>
      <w:outlineLvl w:val="3"/>
    </w:pPr>
    <w:rPr>
      <w:rFonts w:eastAsia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A3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5150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5150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A35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C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F79"/>
    <w:rPr>
      <w:noProof w:val="0"/>
      <w:color w:val="0000FF"/>
      <w:sz w:val="20"/>
      <w:u w:val="single"/>
      <w:lang w:val="en-US"/>
    </w:rPr>
  </w:style>
  <w:style w:type="paragraph" w:styleId="Header">
    <w:name w:val="header"/>
    <w:basedOn w:val="Normal"/>
    <w:rsid w:val="00AC6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F79"/>
  </w:style>
  <w:style w:type="character" w:styleId="FollowedHyperlink">
    <w:name w:val="FollowedHyperlink"/>
    <w:basedOn w:val="DefaultParagraphFont"/>
    <w:rsid w:val="001C19D4"/>
    <w:rPr>
      <w:color w:val="800080"/>
      <w:u w:val="single"/>
    </w:rPr>
  </w:style>
  <w:style w:type="paragraph" w:styleId="BodyText">
    <w:name w:val="Body Text"/>
    <w:basedOn w:val="Normal"/>
    <w:rsid w:val="00616BB3"/>
    <w:rPr>
      <w:sz w:val="20"/>
    </w:rPr>
  </w:style>
  <w:style w:type="character" w:customStyle="1" w:styleId="Heading4Char">
    <w:name w:val="Heading 4 Char"/>
    <w:basedOn w:val="DefaultParagraphFont"/>
    <w:link w:val="Heading4"/>
    <w:rsid w:val="00F41D9F"/>
    <w:rPr>
      <w:rFonts w:eastAsia="Times"/>
      <w:sz w:val="24"/>
      <w:u w:val="single"/>
    </w:rPr>
  </w:style>
  <w:style w:type="paragraph" w:styleId="ListParagraph">
    <w:name w:val="List Paragraph"/>
    <w:basedOn w:val="Normal"/>
    <w:uiPriority w:val="34"/>
    <w:qFormat/>
    <w:rsid w:val="00782564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elson1@vancouver.ws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crecord.org/Hom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ydigitalchalkboard.org/portal/default/Resources/Viewer/ResourceViewer?action=2&amp;resid=5102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m.es/otros/ptcedh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su\Application%20Data\Microsoft\Templates\1%20i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inch</Template>
  <TotalTime>4</TotalTime>
  <Pages>13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Toward Tenure</vt:lpstr>
    </vt:vector>
  </TitlesOfParts>
  <Company>WSUV</Company>
  <LinksUpToDate>false</LinksUpToDate>
  <CharactersWithSpaces>30967</CharactersWithSpaces>
  <SharedDoc>false</SharedDoc>
  <HLinks>
    <vt:vector size="18" baseType="variant"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http://www.tcrecord.org/Home.asp</vt:lpwstr>
      </vt:variant>
      <vt:variant>
        <vt:lpwstr/>
      </vt:variant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http://www.uam.es/otros/ptcedh/</vt:lpwstr>
      </vt:variant>
      <vt:variant>
        <vt:lpwstr/>
      </vt:variant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mailto:tnelson@vancouver.wsu.edu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Toward Tenure</dc:title>
  <dc:creator>nelson</dc:creator>
  <cp:lastModifiedBy>VCS Vancouver</cp:lastModifiedBy>
  <cp:revision>2</cp:revision>
  <cp:lastPrinted>2015-01-22T21:20:00Z</cp:lastPrinted>
  <dcterms:created xsi:type="dcterms:W3CDTF">2016-12-14T17:12:00Z</dcterms:created>
  <dcterms:modified xsi:type="dcterms:W3CDTF">2016-12-14T17:12:00Z</dcterms:modified>
</cp:coreProperties>
</file>